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897D6" w14:textId="2FEB7BEB" w:rsidR="0035033E" w:rsidRDefault="0035033E" w:rsidP="00A46E99">
      <w:pPr>
        <w:widowControl w:val="0"/>
        <w:spacing w:before="200" w:after="200" w:line="400" w:lineRule="exact"/>
        <w:jc w:val="center"/>
        <w:rPr>
          <w:rFonts w:ascii="Times New Roman" w:eastAsia="SimSun" w:hAnsi="Times New Roman" w:cs="Times New Roman"/>
          <w:kern w:val="2"/>
          <w:sz w:val="32"/>
          <w:szCs w:val="32"/>
          <w:lang w:eastAsia="zh-CN"/>
        </w:rPr>
      </w:pPr>
      <w:bookmarkStart w:id="0" w:name="_GoBack"/>
      <w:bookmarkEnd w:id="0"/>
      <w:r w:rsidRPr="00344BC0">
        <w:rPr>
          <w:rFonts w:ascii="Times New Roman" w:eastAsia="SimSun" w:hAnsi="Times New Roman" w:cs="Times New Roman"/>
          <w:kern w:val="2"/>
          <w:sz w:val="32"/>
          <w:szCs w:val="32"/>
          <w:lang w:eastAsia="zh-CN"/>
        </w:rPr>
        <w:t>Characterizing the Gap Between Accounting Education and Practice: Evidence from Lebanon</w:t>
      </w:r>
    </w:p>
    <w:p w14:paraId="2051A169" w14:textId="77777777" w:rsidR="00940434" w:rsidRPr="00FC339E" w:rsidRDefault="00940434" w:rsidP="00940434">
      <w:pPr>
        <w:autoSpaceDE w:val="0"/>
        <w:autoSpaceDN w:val="0"/>
        <w:adjustRightInd w:val="0"/>
        <w:spacing w:line="360" w:lineRule="auto"/>
        <w:contextualSpacing/>
        <w:jc w:val="center"/>
        <w:rPr>
          <w:rFonts w:ascii="Times New Roman" w:hAnsi="Times New Roman" w:cs="Times New Roman"/>
          <w:color w:val="000000" w:themeColor="text1"/>
          <w:sz w:val="20"/>
          <w:szCs w:val="20"/>
        </w:rPr>
      </w:pPr>
      <w:r w:rsidRPr="00EB0078">
        <w:rPr>
          <w:rFonts w:ascii="Times New Roman" w:hAnsi="Times New Roman" w:cs="Times New Roman"/>
          <w:color w:val="000000" w:themeColor="text1"/>
          <w:sz w:val="20"/>
          <w:szCs w:val="20"/>
        </w:rPr>
        <w:t>Salam Majzoub</w:t>
      </w:r>
      <w:r w:rsidRPr="00EB0078">
        <w:rPr>
          <w:rFonts w:ascii="Times New Roman" w:hAnsi="Times New Roman" w:cs="Times New Roman"/>
          <w:color w:val="000000" w:themeColor="text1"/>
          <w:sz w:val="20"/>
          <w:szCs w:val="20"/>
          <w:vertAlign w:val="superscript"/>
        </w:rPr>
        <w:t>1,2</w:t>
      </w:r>
      <w:r>
        <w:rPr>
          <w:rFonts w:eastAsia="Times New Roman"/>
          <w:sz w:val="20"/>
          <w:szCs w:val="20"/>
          <w:lang w:val="de-DE" w:eastAsia="en-US"/>
        </w:rPr>
        <w:t xml:space="preserve"> &amp; </w:t>
      </w:r>
      <w:r>
        <w:rPr>
          <w:rFonts w:ascii="Times New Roman" w:eastAsia="Times New Roman" w:hAnsi="Times New Roman" w:cs="Times New Roman"/>
          <w:color w:val="000000"/>
          <w:sz w:val="20"/>
          <w:szCs w:val="20"/>
          <w:shd w:val="clear" w:color="auto" w:fill="FFFFFF"/>
          <w:lang w:val="tr-TR" w:eastAsia="en-US"/>
        </w:rPr>
        <w:t>Mehmet Aga</w:t>
      </w:r>
      <w:r w:rsidRPr="00EB0078">
        <w:rPr>
          <w:rFonts w:ascii="Times New Roman" w:hAnsi="Times New Roman" w:cs="Times New Roman"/>
          <w:color w:val="000000" w:themeColor="text1"/>
          <w:sz w:val="20"/>
          <w:szCs w:val="20"/>
          <w:vertAlign w:val="superscript"/>
        </w:rPr>
        <w:t>2</w:t>
      </w:r>
    </w:p>
    <w:p w14:paraId="76AA0CB9" w14:textId="77777777" w:rsidR="00940434" w:rsidRPr="00FC339E" w:rsidRDefault="00940434" w:rsidP="00940434">
      <w:pPr>
        <w:autoSpaceDE w:val="0"/>
        <w:autoSpaceDN w:val="0"/>
        <w:adjustRightInd w:val="0"/>
        <w:spacing w:line="360" w:lineRule="auto"/>
        <w:contextualSpacing/>
        <w:rPr>
          <w:rFonts w:ascii="Times New Roman" w:hAnsi="Times New Roman" w:cs="Times New Roman"/>
          <w:color w:val="000000" w:themeColor="text1"/>
          <w:sz w:val="20"/>
          <w:szCs w:val="20"/>
        </w:rPr>
      </w:pPr>
      <w:r w:rsidRPr="00EB0078">
        <w:rPr>
          <w:rFonts w:ascii="Times New Roman" w:hAnsi="Times New Roman" w:cs="Times New Roman"/>
          <w:color w:val="000000" w:themeColor="text1"/>
          <w:sz w:val="20"/>
          <w:szCs w:val="20"/>
          <w:vertAlign w:val="superscript"/>
        </w:rPr>
        <w:t>1</w:t>
      </w:r>
      <w:r w:rsidRPr="00EB0078">
        <w:rPr>
          <w:rFonts w:ascii="Times New Roman" w:hAnsi="Times New Roman" w:cs="Times New Roman"/>
          <w:color w:val="000000" w:themeColor="text1"/>
          <w:sz w:val="20"/>
          <w:szCs w:val="20"/>
        </w:rPr>
        <w:t>Faculty of Economics &amp; Business Administration</w:t>
      </w:r>
      <w:r>
        <w:rPr>
          <w:rFonts w:ascii="Times New Roman" w:hAnsi="Times New Roman" w:cs="Times New Roman"/>
          <w:color w:val="000000" w:themeColor="text1"/>
          <w:sz w:val="20"/>
          <w:szCs w:val="20"/>
        </w:rPr>
        <w:t xml:space="preserve">, </w:t>
      </w:r>
      <w:r w:rsidRPr="00EB0078">
        <w:rPr>
          <w:rFonts w:ascii="Times New Roman" w:hAnsi="Times New Roman" w:cs="Times New Roman"/>
          <w:color w:val="000000" w:themeColor="text1"/>
          <w:sz w:val="20"/>
          <w:szCs w:val="20"/>
        </w:rPr>
        <w:t>Lebanese University</w:t>
      </w:r>
      <w:r>
        <w:rPr>
          <w:rFonts w:ascii="Times New Roman" w:hAnsi="Times New Roman" w:cs="Times New Roman"/>
          <w:color w:val="000000" w:themeColor="text1"/>
          <w:sz w:val="20"/>
          <w:szCs w:val="20"/>
        </w:rPr>
        <w:t xml:space="preserve">, </w:t>
      </w:r>
      <w:r w:rsidRPr="00D51155">
        <w:rPr>
          <w:rFonts w:ascii="Times New Roman" w:hAnsi="Times New Roman" w:cs="Times New Roman"/>
          <w:color w:val="000000" w:themeColor="text1"/>
          <w:sz w:val="20"/>
          <w:szCs w:val="20"/>
        </w:rPr>
        <w:t>Lebanon</w:t>
      </w:r>
    </w:p>
    <w:p w14:paraId="74B71A04" w14:textId="77777777" w:rsidR="00940434" w:rsidRPr="00FC339E" w:rsidRDefault="00940434" w:rsidP="00940434">
      <w:pPr>
        <w:shd w:val="clear" w:color="auto" w:fill="FFFFFF"/>
        <w:spacing w:line="360" w:lineRule="auto"/>
        <w:rPr>
          <w:rFonts w:ascii="Times New Roman" w:eastAsia="Times New Roman" w:hAnsi="Times New Roman" w:cs="Times New Roman"/>
          <w:color w:val="000000"/>
          <w:sz w:val="20"/>
          <w:szCs w:val="20"/>
          <w:shd w:val="clear" w:color="auto" w:fill="FFFFFF"/>
          <w:lang w:eastAsia="en-US"/>
        </w:rPr>
      </w:pPr>
      <w:r w:rsidRPr="00071F13">
        <w:rPr>
          <w:rFonts w:ascii="Times New Roman" w:hAnsi="Times New Roman" w:cs="Times New Roman"/>
          <w:color w:val="000000" w:themeColor="text1"/>
          <w:vertAlign w:val="superscript"/>
        </w:rPr>
        <w:t>2</w:t>
      </w:r>
      <w:r w:rsidRPr="00EB0078">
        <w:rPr>
          <w:rFonts w:ascii="Times New Roman" w:eastAsia="Times New Roman" w:hAnsi="Times New Roman" w:cs="Times New Roman"/>
          <w:color w:val="000000"/>
          <w:sz w:val="20"/>
          <w:szCs w:val="20"/>
          <w:shd w:val="clear" w:color="auto" w:fill="FFFFFF"/>
          <w:lang w:eastAsia="en-US"/>
        </w:rPr>
        <w:t>Faculty of Economics and Administrative Science</w:t>
      </w:r>
      <w:r>
        <w:rPr>
          <w:rFonts w:ascii="Times New Roman" w:eastAsia="Times New Roman" w:hAnsi="Times New Roman" w:cs="Times New Roman"/>
          <w:color w:val="000000"/>
          <w:sz w:val="20"/>
          <w:szCs w:val="20"/>
          <w:shd w:val="clear" w:color="auto" w:fill="FFFFFF"/>
          <w:lang w:eastAsia="en-US"/>
        </w:rPr>
        <w:t xml:space="preserve">, </w:t>
      </w:r>
      <w:r w:rsidRPr="00EB0078">
        <w:rPr>
          <w:rFonts w:ascii="Times New Roman" w:eastAsia="Times New Roman" w:hAnsi="Times New Roman" w:cs="Times New Roman"/>
          <w:color w:val="000000"/>
          <w:sz w:val="20"/>
          <w:szCs w:val="20"/>
          <w:lang w:val="tr-TR" w:eastAsia="en-US"/>
        </w:rPr>
        <w:t>Cyprus International University</w:t>
      </w:r>
      <w:r>
        <w:rPr>
          <w:rFonts w:ascii="Times New Roman" w:eastAsia="Times New Roman" w:hAnsi="Times New Roman" w:cs="Times New Roman"/>
          <w:color w:val="000000"/>
          <w:sz w:val="20"/>
          <w:szCs w:val="20"/>
          <w:lang w:val="tr-TR" w:eastAsia="en-US"/>
        </w:rPr>
        <w:t xml:space="preserve"> </w:t>
      </w:r>
      <w:r w:rsidRPr="00EB0078">
        <w:rPr>
          <w:rFonts w:ascii="Times New Roman" w:eastAsia="Times New Roman" w:hAnsi="Times New Roman" w:cs="Times New Roman"/>
          <w:color w:val="000000"/>
          <w:sz w:val="20"/>
          <w:szCs w:val="20"/>
          <w:shd w:val="clear" w:color="auto" w:fill="FFFFFF"/>
          <w:lang w:eastAsia="en-US"/>
        </w:rPr>
        <w:t>Lefkosa, TRNC</w:t>
      </w:r>
    </w:p>
    <w:p w14:paraId="2F6DF6FA" w14:textId="77777777" w:rsidR="00940434" w:rsidRPr="004C18DB" w:rsidRDefault="00940434" w:rsidP="00940434">
      <w:pPr>
        <w:adjustRightInd w:val="0"/>
        <w:snapToGrid w:val="0"/>
        <w:spacing w:after="80" w:line="240" w:lineRule="exact"/>
        <w:outlineLvl w:val="0"/>
        <w:rPr>
          <w:rFonts w:ascii="Times New Roman" w:hAnsi="Times New Roman" w:cs="Times New Roman"/>
          <w:sz w:val="20"/>
          <w:szCs w:val="20"/>
        </w:rPr>
      </w:pPr>
      <w:bookmarkStart w:id="1" w:name="OLE_LINK187"/>
      <w:bookmarkStart w:id="2" w:name="OLE_LINK188"/>
      <w:r w:rsidRPr="004C18DB">
        <w:rPr>
          <w:rFonts w:ascii="Times New Roman" w:hAnsi="Times New Roman" w:cs="Times New Roman"/>
          <w:sz w:val="20"/>
          <w:szCs w:val="20"/>
        </w:rPr>
        <w:t xml:space="preserve">Correspondence: </w:t>
      </w:r>
      <w:r>
        <w:rPr>
          <w:rFonts w:ascii="Times New Roman" w:hAnsi="Times New Roman" w:cs="Times New Roman"/>
          <w:sz w:val="20"/>
          <w:szCs w:val="20"/>
          <w:lang w:val="de-DE"/>
        </w:rPr>
        <w:t xml:space="preserve"> Salam Majzoub,</w:t>
      </w:r>
      <w:r w:rsidRPr="004C18DB">
        <w:rPr>
          <w:rFonts w:ascii="Times New Roman" w:hAnsi="Times New Roman" w:cs="Times New Roman"/>
          <w:color w:val="000000" w:themeColor="text1"/>
          <w:sz w:val="20"/>
          <w:szCs w:val="20"/>
          <w:vertAlign w:val="superscript"/>
        </w:rPr>
        <w:t xml:space="preserve"> </w:t>
      </w:r>
      <w:r>
        <w:rPr>
          <w:rFonts w:ascii="Times New Roman" w:hAnsi="Times New Roman" w:cs="Times New Roman"/>
          <w:color w:val="000000" w:themeColor="text1"/>
          <w:sz w:val="20"/>
          <w:szCs w:val="20"/>
          <w:vertAlign w:val="superscript"/>
        </w:rPr>
        <w:t xml:space="preserve"> </w:t>
      </w:r>
      <w:r w:rsidRPr="00EB0078">
        <w:rPr>
          <w:rFonts w:ascii="Times New Roman" w:hAnsi="Times New Roman" w:cs="Times New Roman"/>
          <w:color w:val="000000" w:themeColor="text1"/>
          <w:sz w:val="20"/>
          <w:szCs w:val="20"/>
        </w:rPr>
        <w:t>Faculty of Economics &amp; Business Administration</w:t>
      </w:r>
      <w:r>
        <w:rPr>
          <w:rFonts w:ascii="Times New Roman" w:hAnsi="Times New Roman" w:cs="Times New Roman"/>
          <w:color w:val="000000" w:themeColor="text1"/>
          <w:sz w:val="20"/>
          <w:szCs w:val="20"/>
        </w:rPr>
        <w:t xml:space="preserve">, </w:t>
      </w:r>
      <w:r w:rsidRPr="00EB0078">
        <w:rPr>
          <w:rFonts w:ascii="Times New Roman" w:hAnsi="Times New Roman" w:cs="Times New Roman"/>
          <w:color w:val="000000" w:themeColor="text1"/>
          <w:sz w:val="20"/>
          <w:szCs w:val="20"/>
        </w:rPr>
        <w:t>Lebanese University</w:t>
      </w:r>
      <w:r>
        <w:rPr>
          <w:rFonts w:ascii="Times New Roman" w:hAnsi="Times New Roman" w:cs="Times New Roman"/>
          <w:color w:val="000000" w:themeColor="text1"/>
          <w:sz w:val="20"/>
          <w:szCs w:val="20"/>
        </w:rPr>
        <w:t xml:space="preserve">, Elkobbeh, Tripoli, </w:t>
      </w:r>
      <w:r w:rsidRPr="00D51155">
        <w:rPr>
          <w:rFonts w:ascii="Times New Roman" w:hAnsi="Times New Roman" w:cs="Times New Roman"/>
          <w:color w:val="000000" w:themeColor="text1"/>
          <w:sz w:val="20"/>
          <w:szCs w:val="20"/>
        </w:rPr>
        <w:t>Lebanon</w:t>
      </w:r>
      <w:r>
        <w:rPr>
          <w:rFonts w:ascii="Times New Roman" w:hAnsi="Times New Roman" w:cs="Times New Roman"/>
          <w:color w:val="000000" w:themeColor="text1"/>
          <w:sz w:val="20"/>
          <w:szCs w:val="20"/>
        </w:rPr>
        <w:t>. Tel. 966-3-851075. E-mail: salam_adib@hotmail.com</w:t>
      </w:r>
    </w:p>
    <w:bookmarkEnd w:id="1"/>
    <w:bookmarkEnd w:id="2"/>
    <w:p w14:paraId="28A8A179" w14:textId="77777777" w:rsidR="00940434" w:rsidRDefault="00940434" w:rsidP="00A46E99">
      <w:pPr>
        <w:widowControl w:val="0"/>
        <w:spacing w:after="80" w:line="240" w:lineRule="exact"/>
        <w:jc w:val="both"/>
        <w:outlineLvl w:val="0"/>
        <w:rPr>
          <w:rFonts w:ascii="Times New Roman" w:eastAsia="SimSun" w:hAnsi="Times New Roman" w:cs="Times New Roman"/>
          <w:kern w:val="2"/>
          <w:sz w:val="32"/>
          <w:szCs w:val="32"/>
          <w:lang w:eastAsia="zh-CN"/>
        </w:rPr>
      </w:pPr>
    </w:p>
    <w:p w14:paraId="569471F8" w14:textId="14924F19" w:rsidR="003525A1" w:rsidRPr="00344BC0" w:rsidRDefault="00AB6913" w:rsidP="00A46E99">
      <w:pPr>
        <w:widowControl w:val="0"/>
        <w:spacing w:after="80" w:line="240" w:lineRule="exact"/>
        <w:jc w:val="both"/>
        <w:outlineLvl w:val="0"/>
        <w:rPr>
          <w:rFonts w:ascii="Times New Roman" w:eastAsia="SimSun" w:hAnsi="Times New Roman" w:cs="Times New Roman"/>
          <w:b/>
          <w:bCs/>
          <w:kern w:val="2"/>
          <w:lang w:eastAsia="zh-CN"/>
        </w:rPr>
      </w:pPr>
      <w:r w:rsidRPr="00344BC0">
        <w:rPr>
          <w:rFonts w:ascii="Times New Roman" w:eastAsia="SimSun" w:hAnsi="Times New Roman" w:cs="Times New Roman"/>
          <w:b/>
          <w:bCs/>
          <w:kern w:val="2"/>
          <w:lang w:eastAsia="zh-CN"/>
        </w:rPr>
        <w:t>Abstract</w:t>
      </w:r>
    </w:p>
    <w:p w14:paraId="1304A27A" w14:textId="77777777" w:rsidR="00481F8E" w:rsidRPr="007C0264" w:rsidRDefault="00481F8E" w:rsidP="00703118">
      <w:pPr>
        <w:shd w:val="clear" w:color="auto" w:fill="FFFFFF"/>
        <w:spacing w:after="80" w:line="240" w:lineRule="exact"/>
        <w:jc w:val="both"/>
        <w:rPr>
          <w:rFonts w:ascii="Calibri" w:eastAsia="Times New Roman" w:hAnsi="Calibri" w:cs="Times New Roman"/>
          <w:sz w:val="23"/>
          <w:szCs w:val="23"/>
        </w:rPr>
      </w:pPr>
      <w:r w:rsidRPr="007C0264">
        <w:rPr>
          <w:rFonts w:ascii="Times New Roman" w:eastAsia="Times New Roman" w:hAnsi="Times New Roman" w:cs="Times New Roman"/>
          <w:shd w:val="clear" w:color="auto" w:fill="FFFFFF"/>
        </w:rPr>
        <w:t>Over the past few decades, there has been a widening gap between accounting education and accounting practice. In this article, we present a novel framework that aims to understand this gap by analyzing the accounting educational system and profession from the perspective of the International Accounting Education Standards (IAES). We further consider Lebanon as a case study for thoroughly investigating the accounting educational system and characterizing the gap.</w:t>
      </w:r>
    </w:p>
    <w:p w14:paraId="458D148F" w14:textId="7D73523F" w:rsidR="00481F8E" w:rsidRPr="007C0264" w:rsidRDefault="00481F8E" w:rsidP="00703118">
      <w:pPr>
        <w:shd w:val="clear" w:color="auto" w:fill="FFFFFF"/>
        <w:spacing w:after="80" w:line="240" w:lineRule="exact"/>
        <w:jc w:val="both"/>
        <w:rPr>
          <w:rFonts w:ascii="Calibri" w:eastAsia="Times New Roman" w:hAnsi="Calibri" w:cs="Times New Roman"/>
          <w:sz w:val="23"/>
          <w:szCs w:val="23"/>
        </w:rPr>
      </w:pPr>
      <w:r w:rsidRPr="007C0264">
        <w:rPr>
          <w:rFonts w:ascii="Times New Roman" w:eastAsia="Times New Roman" w:hAnsi="Times New Roman" w:cs="Times New Roman"/>
          <w:shd w:val="clear" w:color="auto" w:fill="FFFFFF"/>
        </w:rPr>
        <w:t> This study is the first of its kind in analyzing the five main groups of stakeholders in this system (fresh graduates, employees, professors, department heads, and employers) and comparing their perspectives about the competencies of accounting graduates. As part of our framework, we introduce a model that captures the interactions between the various stakeholders of the accounting educational and professional system. We then thoroughly probe the various components of this model theoretically, as well as through qualitative and quantitative studies.</w:t>
      </w:r>
    </w:p>
    <w:p w14:paraId="34E71653" w14:textId="77777777" w:rsidR="00481F8E" w:rsidRDefault="00481F8E" w:rsidP="00703118">
      <w:pPr>
        <w:shd w:val="clear" w:color="auto" w:fill="FFFFFF"/>
        <w:spacing w:after="80" w:line="240" w:lineRule="exact"/>
        <w:jc w:val="both"/>
        <w:rPr>
          <w:rFonts w:ascii="Times New Roman" w:eastAsia="Times New Roman" w:hAnsi="Times New Roman" w:cs="Times New Roman"/>
          <w:shd w:val="clear" w:color="auto" w:fill="FFFFFF"/>
        </w:rPr>
      </w:pPr>
      <w:r w:rsidRPr="007C0264">
        <w:rPr>
          <w:rFonts w:ascii="Times New Roman" w:eastAsia="Times New Roman" w:hAnsi="Times New Roman" w:cs="Times New Roman"/>
          <w:shd w:val="clear" w:color="auto" w:fill="FFFFFF"/>
        </w:rPr>
        <w:t> Our findings show that while, theoretically, the accounting curriculum incorporates the competencies stipulated by the IAES, in practice, there is a large gap in how the various stakeholders assess the proficiencies of fresh accounting graduates in these competencies. Alarmingly, employers believe that accounting graduates lack the required technical competencies for the job market, while professors, department heads, and students believe that fresh graduates have acquired the required competencies by the time of graduation. In this paper, we investigate the reasons for this gap, characterize it in details, and propose recommendations for bridging it.</w:t>
      </w:r>
    </w:p>
    <w:p w14:paraId="5FBF529A" w14:textId="20504299" w:rsidR="00820A8D" w:rsidRPr="00481F8E" w:rsidRDefault="00820A8D" w:rsidP="00703118">
      <w:pPr>
        <w:shd w:val="clear" w:color="auto" w:fill="FFFFFF"/>
        <w:spacing w:after="80" w:line="240" w:lineRule="exact"/>
        <w:jc w:val="both"/>
        <w:rPr>
          <w:rFonts w:ascii="Calibri" w:eastAsia="Times New Roman" w:hAnsi="Calibri" w:cs="Times New Roman"/>
          <w:sz w:val="23"/>
          <w:szCs w:val="23"/>
        </w:rPr>
      </w:pPr>
      <w:r w:rsidRPr="00344BC0">
        <w:rPr>
          <w:rFonts w:ascii="Times New Roman" w:eastAsia="SimSun" w:hAnsi="Times New Roman" w:cs="Times New Roman"/>
          <w:b/>
          <w:kern w:val="2"/>
          <w:lang w:eastAsia="zh-CN"/>
        </w:rPr>
        <w:t>Keyw</w:t>
      </w:r>
      <w:r w:rsidR="00AB6913" w:rsidRPr="00344BC0">
        <w:rPr>
          <w:rFonts w:ascii="Times New Roman" w:eastAsia="SimSun" w:hAnsi="Times New Roman" w:cs="Times New Roman"/>
          <w:b/>
          <w:kern w:val="2"/>
          <w:lang w:eastAsia="zh-CN"/>
        </w:rPr>
        <w:t xml:space="preserve">ords: </w:t>
      </w:r>
      <w:r w:rsidR="00A46E99" w:rsidRPr="00344BC0">
        <w:rPr>
          <w:rFonts w:ascii="Times New Roman" w:hAnsi="Times New Roman" w:cs="Times New Roman"/>
          <w:lang w:eastAsia="en-US"/>
        </w:rPr>
        <w:t xml:space="preserve">Accounting </w:t>
      </w:r>
      <w:r w:rsidR="00AB6913" w:rsidRPr="00344BC0">
        <w:rPr>
          <w:rFonts w:ascii="Times New Roman" w:hAnsi="Times New Roman" w:cs="Times New Roman"/>
          <w:lang w:eastAsia="en-US"/>
        </w:rPr>
        <w:t xml:space="preserve">education, accounting practice, IAES, accounting gap, Lebanon. </w:t>
      </w:r>
    </w:p>
    <w:p w14:paraId="4217B642" w14:textId="77777777" w:rsidR="00481F8E" w:rsidRDefault="00481F8E" w:rsidP="00703118">
      <w:pPr>
        <w:pStyle w:val="ListParagraph"/>
        <w:spacing w:after="80" w:line="240" w:lineRule="exact"/>
        <w:ind w:left="270"/>
        <w:outlineLvl w:val="0"/>
        <w:rPr>
          <w:b/>
          <w:bCs/>
        </w:rPr>
      </w:pPr>
    </w:p>
    <w:p w14:paraId="3A550FA3" w14:textId="70C40368" w:rsidR="00A46E99" w:rsidRPr="00344BC0" w:rsidRDefault="00A46E99" w:rsidP="00703118">
      <w:pPr>
        <w:pStyle w:val="ListParagraph"/>
        <w:numPr>
          <w:ilvl w:val="0"/>
          <w:numId w:val="26"/>
        </w:numPr>
        <w:spacing w:after="80" w:line="240" w:lineRule="exact"/>
        <w:ind w:left="270" w:hanging="270"/>
        <w:outlineLvl w:val="0"/>
        <w:rPr>
          <w:b/>
          <w:bCs/>
        </w:rPr>
      </w:pPr>
      <w:r w:rsidRPr="00344BC0">
        <w:rPr>
          <w:b/>
          <w:bCs/>
        </w:rPr>
        <w:t>Introduction</w:t>
      </w:r>
    </w:p>
    <w:p w14:paraId="31B18331" w14:textId="09629CEF" w:rsidR="00820A8D" w:rsidRPr="00344BC0" w:rsidRDefault="00462F89" w:rsidP="00703118">
      <w:pPr>
        <w:widowControl w:val="0"/>
        <w:spacing w:after="80" w:line="240" w:lineRule="exact"/>
        <w:jc w:val="both"/>
        <w:rPr>
          <w:rFonts w:ascii="Times New Roman" w:eastAsia="Times New Roman" w:hAnsi="Times New Roman" w:cs="Times New Roman"/>
          <w:shd w:val="clear" w:color="auto" w:fill="FFFFFF"/>
        </w:rPr>
      </w:pPr>
      <w:r w:rsidRPr="00344BC0">
        <w:rPr>
          <w:rFonts w:ascii="Times New Roman" w:hAnsi="Times New Roman" w:cs="Times New Roman"/>
        </w:rPr>
        <w:t xml:space="preserve">Over the past few decades, there has been an increasing gap between </w:t>
      </w:r>
      <w:r w:rsidR="006E2183" w:rsidRPr="00344BC0">
        <w:rPr>
          <w:rFonts w:ascii="Times New Roman" w:hAnsi="Times New Roman" w:cs="Times New Roman"/>
        </w:rPr>
        <w:t>a</w:t>
      </w:r>
      <w:r w:rsidRPr="00344BC0">
        <w:rPr>
          <w:rFonts w:ascii="Times New Roman" w:hAnsi="Times New Roman" w:cs="Times New Roman"/>
        </w:rPr>
        <w:t xml:space="preserve">ccounting education and </w:t>
      </w:r>
      <w:r w:rsidR="006E2183" w:rsidRPr="00344BC0">
        <w:rPr>
          <w:rFonts w:ascii="Times New Roman" w:hAnsi="Times New Roman" w:cs="Times New Roman"/>
        </w:rPr>
        <w:t>a</w:t>
      </w:r>
      <w:r w:rsidRPr="00344BC0">
        <w:rPr>
          <w:rFonts w:ascii="Times New Roman" w:hAnsi="Times New Roman" w:cs="Times New Roman"/>
        </w:rPr>
        <w:t xml:space="preserve">ccounting practice (Siegel </w:t>
      </w:r>
      <w:r w:rsidR="00F478E4" w:rsidRPr="00344BC0">
        <w:rPr>
          <w:rFonts w:ascii="Times New Roman" w:hAnsi="Times New Roman" w:cs="Times New Roman"/>
        </w:rPr>
        <w:t>et</w:t>
      </w:r>
      <w:r w:rsidRPr="00344BC0">
        <w:rPr>
          <w:rFonts w:ascii="Times New Roman" w:hAnsi="Times New Roman" w:cs="Times New Roman"/>
        </w:rPr>
        <w:t xml:space="preserve"> al, 2010). This gap is due to the fact that even though the accounting profession has evolved with its changing environment, </w:t>
      </w:r>
      <w:r w:rsidR="006E2183" w:rsidRPr="00344BC0">
        <w:rPr>
          <w:rFonts w:ascii="Times New Roman" w:hAnsi="Times New Roman" w:cs="Times New Roman"/>
        </w:rPr>
        <w:t>a</w:t>
      </w:r>
      <w:r w:rsidRPr="00344BC0">
        <w:rPr>
          <w:rFonts w:ascii="Times New Roman" w:hAnsi="Times New Roman" w:cs="Times New Roman"/>
        </w:rPr>
        <w:t>ccounting education has not followed pace.</w:t>
      </w:r>
      <w:r w:rsidR="00F25632" w:rsidRPr="00344BC0">
        <w:rPr>
          <w:rFonts w:ascii="Times New Roman" w:hAnsi="Times New Roman" w:cs="Times New Roman"/>
        </w:rPr>
        <w:t xml:space="preserve"> </w:t>
      </w:r>
      <w:r w:rsidR="0027060B" w:rsidRPr="00344BC0">
        <w:rPr>
          <w:rFonts w:ascii="Times New Roman" w:hAnsi="Times New Roman" w:cs="Times New Roman"/>
        </w:rPr>
        <w:t xml:space="preserve">Hence, </w:t>
      </w:r>
      <w:r w:rsidR="008008F9" w:rsidRPr="00344BC0">
        <w:rPr>
          <w:rFonts w:ascii="Times New Roman" w:hAnsi="Times New Roman" w:cs="Times New Roman"/>
        </w:rPr>
        <w:t xml:space="preserve">today, </w:t>
      </w:r>
      <w:r w:rsidR="0027060B" w:rsidRPr="00344BC0">
        <w:rPr>
          <w:rFonts w:ascii="Times New Roman" w:hAnsi="Times New Roman" w:cs="Times New Roman"/>
          <w:lang w:eastAsia="en-US"/>
        </w:rPr>
        <w:t xml:space="preserve">we are burdened with a predominantly narrow accounting education that does not fit our contemporary accounting and business environment (Parker, 2001). </w:t>
      </w:r>
      <w:r w:rsidR="0027060B" w:rsidRPr="00344BC0">
        <w:rPr>
          <w:rFonts w:ascii="Times New Roman" w:hAnsi="Times New Roman" w:cs="Times New Roman"/>
        </w:rPr>
        <w:t xml:space="preserve">As a result, fresh </w:t>
      </w:r>
      <w:r w:rsidR="006E2183" w:rsidRPr="00344BC0">
        <w:rPr>
          <w:rFonts w:ascii="Times New Roman" w:hAnsi="Times New Roman" w:cs="Times New Roman"/>
        </w:rPr>
        <w:t>a</w:t>
      </w:r>
      <w:r w:rsidR="0027060B" w:rsidRPr="00344BC0">
        <w:rPr>
          <w:rFonts w:ascii="Times New Roman" w:hAnsi="Times New Roman" w:cs="Times New Roman"/>
        </w:rPr>
        <w:t>ccounting graduates lack</w:t>
      </w:r>
      <w:r w:rsidR="006E2183" w:rsidRPr="00344BC0">
        <w:rPr>
          <w:rFonts w:ascii="Times New Roman" w:hAnsi="Times New Roman" w:cs="Times New Roman"/>
        </w:rPr>
        <w:t xml:space="preserve"> the skills required for the a</w:t>
      </w:r>
      <w:r w:rsidR="00EB5A95" w:rsidRPr="00344BC0">
        <w:rPr>
          <w:rFonts w:ascii="Times New Roman" w:hAnsi="Times New Roman" w:cs="Times New Roman"/>
        </w:rPr>
        <w:t xml:space="preserve">ccounting job market. Furthermore, </w:t>
      </w:r>
      <w:r w:rsidR="0027060B" w:rsidRPr="00344BC0">
        <w:rPr>
          <w:rFonts w:ascii="Times New Roman" w:hAnsi="Times New Roman" w:cs="Times New Roman"/>
        </w:rPr>
        <w:t xml:space="preserve">studies show that </w:t>
      </w:r>
      <w:r w:rsidR="006E2183" w:rsidRPr="00344BC0">
        <w:rPr>
          <w:rFonts w:ascii="Times New Roman" w:hAnsi="Times New Roman" w:cs="Times New Roman"/>
          <w:lang w:eastAsia="en-US"/>
        </w:rPr>
        <w:t>a</w:t>
      </w:r>
      <w:r w:rsidRPr="00344BC0">
        <w:rPr>
          <w:rFonts w:ascii="Times New Roman" w:hAnsi="Times New Roman" w:cs="Times New Roman"/>
          <w:lang w:eastAsia="en-US"/>
        </w:rPr>
        <w:t xml:space="preserve">ccounting education today </w:t>
      </w:r>
      <w:r w:rsidR="0027060B" w:rsidRPr="00344BC0">
        <w:rPr>
          <w:rFonts w:ascii="Times New Roman" w:hAnsi="Times New Roman" w:cs="Times New Roman"/>
          <w:lang w:eastAsia="en-US"/>
        </w:rPr>
        <w:t xml:space="preserve">is lacking on multiple fronts to prepare </w:t>
      </w:r>
      <w:r w:rsidR="008B1431" w:rsidRPr="00344BC0">
        <w:rPr>
          <w:rFonts w:ascii="Times New Roman" w:hAnsi="Times New Roman" w:cs="Times New Roman"/>
          <w:lang w:eastAsia="en-US"/>
        </w:rPr>
        <w:t>such graduates</w:t>
      </w:r>
      <w:r w:rsidR="0027060B" w:rsidRPr="00344BC0">
        <w:rPr>
          <w:rFonts w:ascii="Times New Roman" w:hAnsi="Times New Roman" w:cs="Times New Roman"/>
          <w:lang w:eastAsia="en-US"/>
        </w:rPr>
        <w:t xml:space="preserve"> for this market</w:t>
      </w:r>
      <w:r w:rsidR="008B1431" w:rsidRPr="00344BC0">
        <w:rPr>
          <w:rFonts w:ascii="Times New Roman" w:hAnsi="Times New Roman" w:cs="Times New Roman"/>
          <w:lang w:eastAsia="en-US"/>
        </w:rPr>
        <w:t xml:space="preserve">, </w:t>
      </w:r>
      <w:r w:rsidRPr="00344BC0">
        <w:rPr>
          <w:rFonts w:ascii="Times New Roman" w:hAnsi="Times New Roman" w:cs="Times New Roman"/>
          <w:lang w:eastAsia="en-US"/>
        </w:rPr>
        <w:t xml:space="preserve">including course content, curriculum, </w:t>
      </w:r>
      <w:r w:rsidR="00320001" w:rsidRPr="00344BC0">
        <w:rPr>
          <w:rFonts w:ascii="Times New Roman" w:hAnsi="Times New Roman" w:cs="Times New Roman"/>
          <w:lang w:eastAsia="en-US"/>
        </w:rPr>
        <w:t>p</w:t>
      </w:r>
      <w:r w:rsidRPr="00344BC0">
        <w:rPr>
          <w:rFonts w:ascii="Times New Roman" w:hAnsi="Times New Roman" w:cs="Times New Roman"/>
          <w:lang w:eastAsia="en-US"/>
        </w:rPr>
        <w:t>edagogy,</w:t>
      </w:r>
      <w:r w:rsidRPr="00344BC0">
        <w:rPr>
          <w:rFonts w:ascii="Times New Roman" w:hAnsi="Times New Roman" w:cs="Times New Roman"/>
        </w:rPr>
        <w:t xml:space="preserve"> </w:t>
      </w:r>
      <w:r w:rsidR="00320001" w:rsidRPr="00344BC0">
        <w:rPr>
          <w:rFonts w:ascii="Times New Roman" w:hAnsi="Times New Roman" w:cs="Times New Roman"/>
          <w:lang w:eastAsia="en-US"/>
        </w:rPr>
        <w:t>s</w:t>
      </w:r>
      <w:r w:rsidRPr="00344BC0">
        <w:rPr>
          <w:rFonts w:ascii="Times New Roman" w:hAnsi="Times New Roman" w:cs="Times New Roman"/>
          <w:lang w:eastAsia="en-US"/>
        </w:rPr>
        <w:t xml:space="preserve">kill development, </w:t>
      </w:r>
      <w:r w:rsidR="00320001" w:rsidRPr="00344BC0">
        <w:rPr>
          <w:rFonts w:ascii="Times New Roman" w:hAnsi="Times New Roman" w:cs="Times New Roman"/>
          <w:lang w:eastAsia="en-US"/>
        </w:rPr>
        <w:t>t</w:t>
      </w:r>
      <w:r w:rsidR="00F26E56" w:rsidRPr="00344BC0">
        <w:rPr>
          <w:rFonts w:ascii="Times New Roman" w:hAnsi="Times New Roman" w:cs="Times New Roman"/>
          <w:lang w:eastAsia="en-US"/>
        </w:rPr>
        <w:t>echnology, etc. (Albrecht &amp;</w:t>
      </w:r>
      <w:r w:rsidRPr="00344BC0">
        <w:rPr>
          <w:rFonts w:ascii="Times New Roman" w:hAnsi="Times New Roman" w:cs="Times New Roman"/>
          <w:lang w:eastAsia="en-US"/>
        </w:rPr>
        <w:t xml:space="preserve"> Sack, 2000).</w:t>
      </w:r>
      <w:r w:rsidR="0027060B" w:rsidRPr="00344BC0">
        <w:rPr>
          <w:rFonts w:ascii="Times New Roman" w:hAnsi="Times New Roman" w:cs="Times New Roman"/>
          <w:lang w:eastAsia="en-US"/>
        </w:rPr>
        <w:t xml:space="preserve"> </w:t>
      </w:r>
      <w:r w:rsidR="00EB5A95" w:rsidRPr="00344BC0">
        <w:rPr>
          <w:rFonts w:ascii="Times New Roman" w:hAnsi="Times New Roman" w:cs="Times New Roman"/>
          <w:lang w:eastAsia="en-US"/>
        </w:rPr>
        <w:t xml:space="preserve">This gap has already started taking its toll on </w:t>
      </w:r>
      <w:r w:rsidR="008008F9" w:rsidRPr="00344BC0">
        <w:rPr>
          <w:rFonts w:ascii="Times New Roman" w:hAnsi="Times New Roman" w:cs="Times New Roman"/>
          <w:lang w:eastAsia="en-US"/>
        </w:rPr>
        <w:t>accounting education and a</w:t>
      </w:r>
      <w:r w:rsidR="00EB5A95" w:rsidRPr="00344BC0">
        <w:rPr>
          <w:rFonts w:ascii="Times New Roman" w:hAnsi="Times New Roman" w:cs="Times New Roman"/>
          <w:lang w:eastAsia="en-US"/>
        </w:rPr>
        <w:t xml:space="preserve">ccounting graduates and </w:t>
      </w:r>
      <w:r w:rsidR="008B1431" w:rsidRPr="00344BC0">
        <w:rPr>
          <w:rFonts w:ascii="Times New Roman" w:hAnsi="Times New Roman" w:cs="Times New Roman"/>
          <w:lang w:eastAsia="en-US"/>
        </w:rPr>
        <w:t>is evident in a variety of forms</w:t>
      </w:r>
      <w:r w:rsidR="001F7F19" w:rsidRPr="00344BC0">
        <w:rPr>
          <w:rFonts w:ascii="Times New Roman" w:hAnsi="Times New Roman" w:cs="Times New Roman"/>
          <w:lang w:eastAsia="en-US"/>
        </w:rPr>
        <w:t xml:space="preserve"> </w:t>
      </w:r>
      <w:r w:rsidR="00F26E56" w:rsidRPr="00344BC0">
        <w:rPr>
          <w:rFonts w:ascii="Times New Roman" w:hAnsi="Times New Roman" w:cs="Times New Roman"/>
        </w:rPr>
        <w:t>(Albrecht &amp;</w:t>
      </w:r>
      <w:r w:rsidR="00D96824" w:rsidRPr="00344BC0">
        <w:rPr>
          <w:rFonts w:ascii="Times New Roman" w:hAnsi="Times New Roman" w:cs="Times New Roman"/>
        </w:rPr>
        <w:t xml:space="preserve"> Sack,</w:t>
      </w:r>
      <w:r w:rsidR="00CE6337" w:rsidRPr="00344BC0">
        <w:rPr>
          <w:rFonts w:ascii="Times New Roman" w:hAnsi="Times New Roman" w:cs="Times New Roman"/>
        </w:rPr>
        <w:t xml:space="preserve"> </w:t>
      </w:r>
      <w:r w:rsidR="00D96824" w:rsidRPr="00344BC0">
        <w:rPr>
          <w:rFonts w:ascii="Times New Roman" w:hAnsi="Times New Roman" w:cs="Times New Roman"/>
        </w:rPr>
        <w:t>2000)</w:t>
      </w:r>
      <w:r w:rsidR="003025B3" w:rsidRPr="00344BC0">
        <w:rPr>
          <w:rFonts w:ascii="Times New Roman" w:hAnsi="Times New Roman" w:cs="Times New Roman"/>
        </w:rPr>
        <w:t>:</w:t>
      </w:r>
      <w:r w:rsidR="001F7F19" w:rsidRPr="00344BC0">
        <w:rPr>
          <w:rFonts w:ascii="Times New Roman" w:hAnsi="Times New Roman" w:cs="Times New Roman"/>
        </w:rPr>
        <w:t xml:space="preserve"> </w:t>
      </w:r>
      <w:r w:rsidR="003025B3" w:rsidRPr="00344BC0">
        <w:rPr>
          <w:rFonts w:ascii="Times New Roman" w:hAnsi="Times New Roman" w:cs="Times New Roman"/>
        </w:rPr>
        <w:t>First</w:t>
      </w:r>
      <w:r w:rsidR="001F7F19" w:rsidRPr="00344BC0">
        <w:rPr>
          <w:rFonts w:ascii="Times New Roman" w:hAnsi="Times New Roman" w:cs="Times New Roman"/>
        </w:rPr>
        <w:t xml:space="preserve">, </w:t>
      </w:r>
      <w:r w:rsidR="001F7F19" w:rsidRPr="00344BC0">
        <w:rPr>
          <w:rFonts w:ascii="Times New Roman" w:eastAsia="Times New Roman" w:hAnsi="Times New Roman" w:cs="Times New Roman"/>
          <w:shd w:val="clear" w:color="auto" w:fill="FFFFFF"/>
        </w:rPr>
        <w:t>t</w:t>
      </w:r>
      <w:r w:rsidR="00D96824" w:rsidRPr="00344BC0">
        <w:rPr>
          <w:rFonts w:ascii="Times New Roman" w:hAnsi="Times New Roman" w:cs="Times New Roman"/>
        </w:rPr>
        <w:t xml:space="preserve">he number and quality of students electing to major in accounting is </w:t>
      </w:r>
      <w:r w:rsidR="00D96824" w:rsidRPr="00344BC0">
        <w:rPr>
          <w:rFonts w:ascii="Times New Roman" w:eastAsia="SimSun" w:hAnsi="Times New Roman" w:cs="Times New Roman"/>
          <w:iCs/>
          <w:kern w:val="2"/>
          <w:lang w:eastAsia="zh-CN"/>
        </w:rPr>
        <w:t>decreasing</w:t>
      </w:r>
      <w:r w:rsidR="00D96824" w:rsidRPr="00344BC0">
        <w:rPr>
          <w:rFonts w:ascii="Times New Roman" w:hAnsi="Times New Roman" w:cs="Times New Roman"/>
        </w:rPr>
        <w:t xml:space="preserve"> rapidly</w:t>
      </w:r>
      <w:r w:rsidR="001F7F19" w:rsidRPr="00344BC0">
        <w:rPr>
          <w:rFonts w:ascii="Times New Roman" w:hAnsi="Times New Roman" w:cs="Times New Roman"/>
        </w:rPr>
        <w:t xml:space="preserve">; second, </w:t>
      </w:r>
      <w:r w:rsidR="003025B3" w:rsidRPr="00344BC0">
        <w:rPr>
          <w:rFonts w:ascii="Times New Roman" w:hAnsi="Times New Roman" w:cs="Times New Roman"/>
        </w:rPr>
        <w:t>a</w:t>
      </w:r>
      <w:r w:rsidR="00D96824" w:rsidRPr="00344BC0">
        <w:rPr>
          <w:rFonts w:ascii="Times New Roman" w:hAnsi="Times New Roman" w:cs="Times New Roman"/>
        </w:rPr>
        <w:t xml:space="preserve">ccounting leaders and practicing accountants are </w:t>
      </w:r>
      <w:r w:rsidR="0016242E" w:rsidRPr="00344BC0">
        <w:rPr>
          <w:rFonts w:ascii="Times New Roman" w:hAnsi="Times New Roman" w:cs="Times New Roman"/>
        </w:rPr>
        <w:t>saying</w:t>
      </w:r>
      <w:r w:rsidR="00D96824" w:rsidRPr="00344BC0">
        <w:rPr>
          <w:rFonts w:ascii="Times New Roman" w:hAnsi="Times New Roman" w:cs="Times New Roman"/>
        </w:rPr>
        <w:t xml:space="preserve"> that accounting education, as currently structured, is outdated, broken, and needs to be modified significantly</w:t>
      </w:r>
      <w:r w:rsidR="001F7F19" w:rsidRPr="00344BC0">
        <w:rPr>
          <w:rFonts w:ascii="Times New Roman" w:hAnsi="Times New Roman" w:cs="Times New Roman"/>
        </w:rPr>
        <w:t xml:space="preserve">; </w:t>
      </w:r>
      <w:r w:rsidR="008B1431" w:rsidRPr="00344BC0">
        <w:rPr>
          <w:rFonts w:ascii="Times New Roman" w:hAnsi="Times New Roman" w:cs="Times New Roman"/>
        </w:rPr>
        <w:t>third</w:t>
      </w:r>
      <w:r w:rsidR="001F7F19" w:rsidRPr="00344BC0">
        <w:rPr>
          <w:rFonts w:ascii="Times New Roman" w:hAnsi="Times New Roman" w:cs="Times New Roman"/>
        </w:rPr>
        <w:t xml:space="preserve">, </w:t>
      </w:r>
      <w:r w:rsidR="00D96824" w:rsidRPr="00344BC0">
        <w:rPr>
          <w:rFonts w:ascii="Times New Roman" w:eastAsia="Times New Roman" w:hAnsi="Times New Roman" w:cs="Times New Roman"/>
          <w:shd w:val="clear" w:color="auto" w:fill="FFFFFF"/>
        </w:rPr>
        <w:t xml:space="preserve">students from other related disciplines, </w:t>
      </w:r>
      <w:r w:rsidR="00C655E2" w:rsidRPr="00344BC0">
        <w:rPr>
          <w:rFonts w:ascii="Times New Roman" w:eastAsia="Times New Roman" w:hAnsi="Times New Roman" w:cs="Times New Roman"/>
          <w:shd w:val="clear" w:color="auto" w:fill="FFFFFF"/>
        </w:rPr>
        <w:t xml:space="preserve">typically </w:t>
      </w:r>
      <w:r w:rsidR="001F7F19" w:rsidRPr="00344BC0">
        <w:rPr>
          <w:rFonts w:ascii="Times New Roman" w:eastAsia="Times New Roman" w:hAnsi="Times New Roman" w:cs="Times New Roman"/>
          <w:shd w:val="clear" w:color="auto" w:fill="FFFFFF"/>
        </w:rPr>
        <w:t>w</w:t>
      </w:r>
      <w:r w:rsidR="00D96824" w:rsidRPr="00344BC0">
        <w:rPr>
          <w:rFonts w:ascii="Times New Roman" w:eastAsia="Times New Roman" w:hAnsi="Times New Roman" w:cs="Times New Roman"/>
          <w:shd w:val="clear" w:color="auto" w:fill="FFFFFF"/>
        </w:rPr>
        <w:t>ith a major in a business-related field, are filling the positions previou</w:t>
      </w:r>
      <w:r w:rsidR="0016242E" w:rsidRPr="00344BC0">
        <w:rPr>
          <w:rFonts w:ascii="Times New Roman" w:eastAsia="Times New Roman" w:hAnsi="Times New Roman" w:cs="Times New Roman"/>
          <w:shd w:val="clear" w:color="auto" w:fill="FFFFFF"/>
        </w:rPr>
        <w:t xml:space="preserve">sly filled by accounting majors because </w:t>
      </w:r>
      <w:r w:rsidR="00D96824" w:rsidRPr="00344BC0">
        <w:rPr>
          <w:rFonts w:ascii="Times New Roman" w:eastAsia="Times New Roman" w:hAnsi="Times New Roman" w:cs="Times New Roman"/>
          <w:shd w:val="clear" w:color="auto" w:fill="FFFFFF"/>
        </w:rPr>
        <w:t xml:space="preserve">firms are able to train these professionals, </w:t>
      </w:r>
      <w:r w:rsidR="008B1431" w:rsidRPr="00344BC0">
        <w:rPr>
          <w:rFonts w:ascii="Times New Roman" w:eastAsia="Times New Roman" w:hAnsi="Times New Roman" w:cs="Times New Roman"/>
          <w:shd w:val="clear" w:color="auto" w:fill="FFFFFF"/>
        </w:rPr>
        <w:t>who</w:t>
      </w:r>
      <w:r w:rsidR="00D96824" w:rsidRPr="00344BC0">
        <w:rPr>
          <w:rFonts w:ascii="Times New Roman" w:eastAsia="Times New Roman" w:hAnsi="Times New Roman" w:cs="Times New Roman"/>
          <w:shd w:val="clear" w:color="auto" w:fill="FFFFFF"/>
        </w:rPr>
        <w:t xml:space="preserve"> also possess the benefits of other skills</w:t>
      </w:r>
      <w:r w:rsidR="008B1431" w:rsidRPr="00344BC0">
        <w:rPr>
          <w:rFonts w:ascii="Times New Roman" w:eastAsia="Times New Roman" w:hAnsi="Times New Roman" w:cs="Times New Roman"/>
          <w:shd w:val="clear" w:color="auto" w:fill="FFFFFF"/>
        </w:rPr>
        <w:t>,</w:t>
      </w:r>
      <w:r w:rsidR="00D96824" w:rsidRPr="00344BC0">
        <w:rPr>
          <w:rFonts w:ascii="Times New Roman" w:hAnsi="Times New Roman" w:cs="Times New Roman"/>
        </w:rPr>
        <w:t xml:space="preserve"> </w:t>
      </w:r>
      <w:r w:rsidR="008B1431" w:rsidRPr="00344BC0">
        <w:rPr>
          <w:rFonts w:ascii="Times New Roman" w:hAnsi="Times New Roman" w:cs="Times New Roman"/>
        </w:rPr>
        <w:t xml:space="preserve">in specific accounting functions </w:t>
      </w:r>
      <w:r w:rsidR="00F26E56" w:rsidRPr="00344BC0">
        <w:rPr>
          <w:rFonts w:ascii="Times New Roman" w:hAnsi="Times New Roman" w:cs="Times New Roman"/>
        </w:rPr>
        <w:t>(Albrecht &amp;</w:t>
      </w:r>
      <w:r w:rsidR="00D96824" w:rsidRPr="00344BC0">
        <w:rPr>
          <w:rFonts w:ascii="Times New Roman" w:hAnsi="Times New Roman" w:cs="Times New Roman"/>
        </w:rPr>
        <w:t xml:space="preserve"> Sack,</w:t>
      </w:r>
      <w:r w:rsidR="008B1431" w:rsidRPr="00344BC0">
        <w:rPr>
          <w:rFonts w:ascii="Times New Roman" w:hAnsi="Times New Roman" w:cs="Times New Roman"/>
        </w:rPr>
        <w:t xml:space="preserve"> </w:t>
      </w:r>
      <w:r w:rsidR="00D96824" w:rsidRPr="00344BC0">
        <w:rPr>
          <w:rFonts w:ascii="Times New Roman" w:hAnsi="Times New Roman" w:cs="Times New Roman"/>
        </w:rPr>
        <w:t>2000)</w:t>
      </w:r>
      <w:r w:rsidR="00D96824" w:rsidRPr="00344BC0">
        <w:rPr>
          <w:rFonts w:ascii="Times New Roman" w:eastAsia="Times New Roman" w:hAnsi="Times New Roman" w:cs="Times New Roman"/>
          <w:shd w:val="clear" w:color="auto" w:fill="FFFFFF"/>
        </w:rPr>
        <w:t>.</w:t>
      </w:r>
    </w:p>
    <w:p w14:paraId="4F262E28" w14:textId="0895BDCF" w:rsidR="00820A8D" w:rsidRPr="00344BC0" w:rsidRDefault="000B3840"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lastRenderedPageBreak/>
        <w:t>A</w:t>
      </w:r>
      <w:r w:rsidR="00AB1281" w:rsidRPr="00344BC0">
        <w:rPr>
          <w:rFonts w:ascii="Times New Roman" w:hAnsi="Times New Roman" w:cs="Times New Roman"/>
        </w:rPr>
        <w:t xml:space="preserve">fter realizing the pressing need to bridge the resulting gap, the International Federation of Accountants (IFAC) established an </w:t>
      </w:r>
      <w:r w:rsidR="00AB1281" w:rsidRPr="00344BC0">
        <w:rPr>
          <w:rFonts w:ascii="Times New Roman" w:eastAsia="SimSun" w:hAnsi="Times New Roman" w:cs="Times New Roman"/>
          <w:iCs/>
          <w:kern w:val="2"/>
          <w:lang w:eastAsia="zh-CN"/>
        </w:rPr>
        <w:t>independent</w:t>
      </w:r>
      <w:r w:rsidR="00AB1281" w:rsidRPr="00344BC0">
        <w:rPr>
          <w:rFonts w:ascii="Times New Roman" w:hAnsi="Times New Roman" w:cs="Times New Roman"/>
        </w:rPr>
        <w:t xml:space="preserve"> standard-setting body, the International Accounting Education Standards Board (IAESB)</w:t>
      </w:r>
      <w:r w:rsidR="008B1431" w:rsidRPr="00344BC0">
        <w:rPr>
          <w:rFonts w:ascii="Times New Roman" w:hAnsi="Times New Roman" w:cs="Times New Roman"/>
        </w:rPr>
        <w:t>,</w:t>
      </w:r>
      <w:r w:rsidR="00AB1281" w:rsidRPr="00344BC0">
        <w:rPr>
          <w:rFonts w:ascii="Times New Roman" w:hAnsi="Times New Roman" w:cs="Times New Roman"/>
        </w:rPr>
        <w:t xml:space="preserve"> whose sole role is to study, prop</w:t>
      </w:r>
      <w:r w:rsidR="003A41A4" w:rsidRPr="00344BC0">
        <w:rPr>
          <w:rFonts w:ascii="Times New Roman" w:hAnsi="Times New Roman" w:cs="Times New Roman"/>
        </w:rPr>
        <w:t>ose, and monitor standards for a</w:t>
      </w:r>
      <w:r w:rsidR="00AB1281" w:rsidRPr="00344BC0">
        <w:rPr>
          <w:rFonts w:ascii="Times New Roman" w:hAnsi="Times New Roman" w:cs="Times New Roman"/>
        </w:rPr>
        <w:t>ccounting education. The recently established board has set eight International Education Standards and three International Education Practice Statements.</w:t>
      </w:r>
    </w:p>
    <w:p w14:paraId="350CF135" w14:textId="1BB0F4E9" w:rsidR="00D23C9B" w:rsidRPr="00344BC0" w:rsidRDefault="00462F89"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In this paper, we </w:t>
      </w:r>
      <w:r w:rsidR="00F22A97" w:rsidRPr="00344BC0">
        <w:rPr>
          <w:rFonts w:ascii="Times New Roman" w:hAnsi="Times New Roman" w:cs="Times New Roman"/>
        </w:rPr>
        <w:t xml:space="preserve">investigate the gap between </w:t>
      </w:r>
      <w:r w:rsidRPr="00344BC0">
        <w:rPr>
          <w:rFonts w:ascii="Times New Roman" w:hAnsi="Times New Roman" w:cs="Times New Roman"/>
        </w:rPr>
        <w:t xml:space="preserve">accounting education </w:t>
      </w:r>
      <w:r w:rsidR="00F22A97" w:rsidRPr="00344BC0">
        <w:rPr>
          <w:rFonts w:ascii="Times New Roman" w:hAnsi="Times New Roman" w:cs="Times New Roman"/>
        </w:rPr>
        <w:t xml:space="preserve">and accounting practice </w:t>
      </w:r>
      <w:r w:rsidRPr="00344BC0">
        <w:rPr>
          <w:rFonts w:ascii="Times New Roman" w:hAnsi="Times New Roman" w:cs="Times New Roman"/>
        </w:rPr>
        <w:t>in Lebanon as a case study for a developing country</w:t>
      </w:r>
      <w:r w:rsidR="00CE6337" w:rsidRPr="00344BC0">
        <w:rPr>
          <w:rFonts w:ascii="Times New Roman" w:hAnsi="Times New Roman" w:cs="Times New Roman"/>
        </w:rPr>
        <w:t xml:space="preserve"> that is deeply integrated with the global market</w:t>
      </w:r>
      <w:r w:rsidR="00F22A97" w:rsidRPr="00344BC0">
        <w:rPr>
          <w:rFonts w:ascii="Times New Roman" w:hAnsi="Times New Roman" w:cs="Times New Roman"/>
        </w:rPr>
        <w:t xml:space="preserve">. First, in terms of international students, Lebanon </w:t>
      </w:r>
      <w:r w:rsidR="00552AEA" w:rsidRPr="00344BC0">
        <w:rPr>
          <w:rFonts w:ascii="Times New Roman" w:hAnsi="Times New Roman" w:cs="Times New Roman"/>
        </w:rPr>
        <w:t xml:space="preserve">used to be </w:t>
      </w:r>
      <w:r w:rsidRPr="00344BC0">
        <w:rPr>
          <w:rFonts w:ascii="Times New Roman" w:hAnsi="Times New Roman" w:cs="Times New Roman"/>
        </w:rPr>
        <w:t xml:space="preserve">the most attractive Arab country for higher education </w:t>
      </w:r>
      <w:r w:rsidR="00552AEA" w:rsidRPr="00344BC0">
        <w:rPr>
          <w:rFonts w:ascii="Times New Roman" w:hAnsi="Times New Roman" w:cs="Times New Roman"/>
        </w:rPr>
        <w:t xml:space="preserve">before the Lebanese civil war </w:t>
      </w:r>
      <w:r w:rsidRPr="00344BC0">
        <w:rPr>
          <w:rFonts w:ascii="Times New Roman" w:hAnsi="Times New Roman" w:cs="Times New Roman"/>
        </w:rPr>
        <w:t>(Nahas, 2010). Due to the civil war, which lasted from 1975 to 1990, the percentage of foreign students declined immensely (Nahas, 2010)</w:t>
      </w:r>
      <w:r w:rsidR="00D925B6" w:rsidRPr="00344BC0">
        <w:rPr>
          <w:rFonts w:ascii="Times New Roman" w:hAnsi="Times New Roman" w:cs="Times New Roman"/>
        </w:rPr>
        <w:t xml:space="preserve">. Second, </w:t>
      </w:r>
      <w:r w:rsidRPr="00344BC0">
        <w:rPr>
          <w:rFonts w:ascii="Times New Roman" w:hAnsi="Times New Roman" w:cs="Times New Roman"/>
        </w:rPr>
        <w:t xml:space="preserve">the country </w:t>
      </w:r>
      <w:r w:rsidR="00D925B6" w:rsidRPr="00344BC0">
        <w:rPr>
          <w:rFonts w:ascii="Times New Roman" w:hAnsi="Times New Roman" w:cs="Times New Roman"/>
        </w:rPr>
        <w:t>is</w:t>
      </w:r>
      <w:r w:rsidRPr="00344BC0">
        <w:rPr>
          <w:rFonts w:ascii="Times New Roman" w:hAnsi="Times New Roman" w:cs="Times New Roman"/>
        </w:rPr>
        <w:t xml:space="preserve"> a source of highly educated labor</w:t>
      </w:r>
      <w:r w:rsidR="00D925B6" w:rsidRPr="00344BC0">
        <w:rPr>
          <w:rFonts w:ascii="Times New Roman" w:hAnsi="Times New Roman" w:cs="Times New Roman"/>
        </w:rPr>
        <w:t xml:space="preserve"> with</w:t>
      </w:r>
      <w:r w:rsidR="00DE232D" w:rsidRPr="00344BC0">
        <w:rPr>
          <w:rFonts w:ascii="Times New Roman" w:hAnsi="Times New Roman" w:cs="Times New Roman"/>
        </w:rPr>
        <w:t xml:space="preserve"> </w:t>
      </w:r>
      <w:r w:rsidRPr="00344BC0">
        <w:rPr>
          <w:rFonts w:ascii="Times New Roman" w:hAnsi="Times New Roman" w:cs="Times New Roman"/>
        </w:rPr>
        <w:t xml:space="preserve">50% of Lebanese university graduates </w:t>
      </w:r>
      <w:r w:rsidR="00FE3DFD" w:rsidRPr="00344BC0">
        <w:rPr>
          <w:rFonts w:ascii="Times New Roman" w:hAnsi="Times New Roman" w:cs="Times New Roman"/>
        </w:rPr>
        <w:t xml:space="preserve">currently </w:t>
      </w:r>
      <w:r w:rsidRPr="00344BC0">
        <w:rPr>
          <w:rFonts w:ascii="Times New Roman" w:hAnsi="Times New Roman" w:cs="Times New Roman"/>
        </w:rPr>
        <w:t>search</w:t>
      </w:r>
      <w:r w:rsidR="00D925B6" w:rsidRPr="00344BC0">
        <w:rPr>
          <w:rFonts w:ascii="Times New Roman" w:hAnsi="Times New Roman" w:cs="Times New Roman"/>
        </w:rPr>
        <w:t>ing</w:t>
      </w:r>
      <w:r w:rsidRPr="00344BC0">
        <w:rPr>
          <w:rFonts w:ascii="Times New Roman" w:hAnsi="Times New Roman" w:cs="Times New Roman"/>
        </w:rPr>
        <w:t xml:space="preserve"> for jobs outside their country because the labor market </w:t>
      </w:r>
      <w:r w:rsidR="00A859BD" w:rsidRPr="00344BC0">
        <w:rPr>
          <w:rFonts w:ascii="Times New Roman" w:hAnsi="Times New Roman" w:cs="Times New Roman"/>
        </w:rPr>
        <w:t>cannot</w:t>
      </w:r>
      <w:r w:rsidRPr="00344BC0">
        <w:rPr>
          <w:rFonts w:ascii="Times New Roman" w:hAnsi="Times New Roman" w:cs="Times New Roman"/>
        </w:rPr>
        <w:t xml:space="preserve"> absorb them (Kasparian, 2010; Tabar, 2009; </w:t>
      </w:r>
      <w:r w:rsidR="00E753C4" w:rsidRPr="00344BC0">
        <w:rPr>
          <w:rFonts w:ascii="Times New Roman" w:hAnsi="Times New Roman" w:cs="Times New Roman"/>
        </w:rPr>
        <w:t>S</w:t>
      </w:r>
      <w:r w:rsidRPr="00344BC0">
        <w:rPr>
          <w:rFonts w:ascii="Times New Roman" w:hAnsi="Times New Roman" w:cs="Times New Roman"/>
        </w:rPr>
        <w:t>tudy, 2009). Arab countries seek the Lebanese labor market for all kinds of employees</w:t>
      </w:r>
      <w:r w:rsidR="00F22A97" w:rsidRPr="00344BC0">
        <w:rPr>
          <w:rFonts w:ascii="Times New Roman" w:hAnsi="Times New Roman" w:cs="Times New Roman"/>
        </w:rPr>
        <w:t>,</w:t>
      </w:r>
      <w:r w:rsidRPr="00344BC0">
        <w:rPr>
          <w:rFonts w:ascii="Times New Roman" w:hAnsi="Times New Roman" w:cs="Times New Roman"/>
        </w:rPr>
        <w:t xml:space="preserve"> </w:t>
      </w:r>
      <w:r w:rsidR="00081788" w:rsidRPr="00344BC0">
        <w:rPr>
          <w:rFonts w:ascii="Times New Roman" w:hAnsi="Times New Roman" w:cs="Times New Roman"/>
        </w:rPr>
        <w:t>with special</w:t>
      </w:r>
      <w:r w:rsidR="007563B4" w:rsidRPr="00344BC0">
        <w:rPr>
          <w:rFonts w:ascii="Times New Roman" w:hAnsi="Times New Roman" w:cs="Times New Roman"/>
        </w:rPr>
        <w:t xml:space="preserve"> interest in</w:t>
      </w:r>
      <w:r w:rsidR="00EA1685" w:rsidRPr="00344BC0">
        <w:rPr>
          <w:rFonts w:ascii="Times New Roman" w:hAnsi="Times New Roman" w:cs="Times New Roman"/>
        </w:rPr>
        <w:t xml:space="preserve"> students</w:t>
      </w:r>
      <w:r w:rsidR="00F22A97" w:rsidRPr="00344BC0">
        <w:rPr>
          <w:rFonts w:ascii="Times New Roman" w:hAnsi="Times New Roman" w:cs="Times New Roman"/>
        </w:rPr>
        <w:t xml:space="preserve"> </w:t>
      </w:r>
      <w:r w:rsidR="00EA1685" w:rsidRPr="00344BC0">
        <w:rPr>
          <w:rFonts w:ascii="Times New Roman" w:hAnsi="Times New Roman" w:cs="Times New Roman"/>
        </w:rPr>
        <w:t xml:space="preserve">holding </w:t>
      </w:r>
      <w:r w:rsidRPr="00344BC0">
        <w:rPr>
          <w:rFonts w:ascii="Times New Roman" w:hAnsi="Times New Roman" w:cs="Times New Roman"/>
        </w:rPr>
        <w:t xml:space="preserve">tertiary degrees. </w:t>
      </w:r>
      <w:r w:rsidR="00552AEA" w:rsidRPr="00344BC0">
        <w:rPr>
          <w:rFonts w:ascii="Times New Roman" w:hAnsi="Times New Roman" w:cs="Times New Roman"/>
        </w:rPr>
        <w:t xml:space="preserve">Third, the </w:t>
      </w:r>
      <w:r w:rsidR="00894C84" w:rsidRPr="00344BC0">
        <w:rPr>
          <w:rFonts w:ascii="Times New Roman" w:hAnsi="Times New Roman" w:cs="Times New Roman"/>
        </w:rPr>
        <w:t xml:space="preserve">Lebanese </w:t>
      </w:r>
      <w:r w:rsidR="00552AEA" w:rsidRPr="00344BC0">
        <w:rPr>
          <w:rFonts w:ascii="Times New Roman" w:hAnsi="Times New Roman" w:cs="Times New Roman"/>
        </w:rPr>
        <w:t xml:space="preserve">accounting profession is also </w:t>
      </w:r>
      <w:r w:rsidR="00A859BD" w:rsidRPr="00344BC0">
        <w:rPr>
          <w:rFonts w:ascii="Times New Roman" w:hAnsi="Times New Roman" w:cs="Times New Roman"/>
        </w:rPr>
        <w:t>interwoven</w:t>
      </w:r>
      <w:r w:rsidR="00552AEA" w:rsidRPr="00344BC0">
        <w:rPr>
          <w:rFonts w:ascii="Times New Roman" w:hAnsi="Times New Roman" w:cs="Times New Roman"/>
        </w:rPr>
        <w:t xml:space="preserve"> with international bodies since t</w:t>
      </w:r>
      <w:r w:rsidRPr="00344BC0">
        <w:rPr>
          <w:rFonts w:ascii="Times New Roman" w:hAnsi="Times New Roman" w:cs="Times New Roman"/>
        </w:rPr>
        <w:t xml:space="preserve">he Lebanese </w:t>
      </w:r>
      <w:r w:rsidR="00A859BD" w:rsidRPr="00344BC0">
        <w:rPr>
          <w:rFonts w:ascii="Times New Roman" w:hAnsi="Times New Roman" w:cs="Times New Roman"/>
        </w:rPr>
        <w:t>A</w:t>
      </w:r>
      <w:r w:rsidRPr="00344BC0">
        <w:rPr>
          <w:rFonts w:ascii="Times New Roman" w:hAnsi="Times New Roman" w:cs="Times New Roman"/>
        </w:rPr>
        <w:t xml:space="preserve">ssociation of </w:t>
      </w:r>
      <w:r w:rsidR="00A859BD" w:rsidRPr="00344BC0">
        <w:rPr>
          <w:rFonts w:ascii="Times New Roman" w:hAnsi="Times New Roman" w:cs="Times New Roman"/>
        </w:rPr>
        <w:t>C</w:t>
      </w:r>
      <w:r w:rsidRPr="00344BC0">
        <w:rPr>
          <w:rFonts w:ascii="Times New Roman" w:hAnsi="Times New Roman" w:cs="Times New Roman"/>
        </w:rPr>
        <w:t xml:space="preserve">ertified </w:t>
      </w:r>
      <w:r w:rsidR="00A859BD" w:rsidRPr="00344BC0">
        <w:rPr>
          <w:rFonts w:ascii="Times New Roman" w:hAnsi="Times New Roman" w:cs="Times New Roman"/>
        </w:rPr>
        <w:t>P</w:t>
      </w:r>
      <w:r w:rsidRPr="00344BC0">
        <w:rPr>
          <w:rFonts w:ascii="Times New Roman" w:hAnsi="Times New Roman" w:cs="Times New Roman"/>
        </w:rPr>
        <w:t xml:space="preserve">ublic </w:t>
      </w:r>
      <w:r w:rsidR="00A859BD" w:rsidRPr="00344BC0">
        <w:rPr>
          <w:rFonts w:ascii="Times New Roman" w:hAnsi="Times New Roman" w:cs="Times New Roman"/>
        </w:rPr>
        <w:t>A</w:t>
      </w:r>
      <w:r w:rsidRPr="00344BC0">
        <w:rPr>
          <w:rFonts w:ascii="Times New Roman" w:hAnsi="Times New Roman" w:cs="Times New Roman"/>
        </w:rPr>
        <w:t>ccountants</w:t>
      </w:r>
      <w:r w:rsidR="00A859BD" w:rsidRPr="00344BC0">
        <w:rPr>
          <w:rFonts w:ascii="Times New Roman" w:hAnsi="Times New Roman" w:cs="Times New Roman"/>
        </w:rPr>
        <w:t xml:space="preserve"> (LACPA)</w:t>
      </w:r>
      <w:r w:rsidRPr="00344BC0">
        <w:rPr>
          <w:rFonts w:ascii="Times New Roman" w:hAnsi="Times New Roman" w:cs="Times New Roman"/>
        </w:rPr>
        <w:t xml:space="preserve"> is a member of the</w:t>
      </w:r>
      <w:r w:rsidR="00FE3DFD" w:rsidRPr="00344BC0">
        <w:rPr>
          <w:rFonts w:ascii="Times New Roman" w:hAnsi="Times New Roman" w:cs="Times New Roman"/>
        </w:rPr>
        <w:t xml:space="preserve"> </w:t>
      </w:r>
      <w:r w:rsidR="00A859BD" w:rsidRPr="00344BC0">
        <w:rPr>
          <w:rFonts w:ascii="Times New Roman" w:hAnsi="Times New Roman" w:cs="Times New Roman"/>
        </w:rPr>
        <w:t>I</w:t>
      </w:r>
      <w:r w:rsidRPr="00344BC0">
        <w:rPr>
          <w:rFonts w:ascii="Times New Roman" w:hAnsi="Times New Roman" w:cs="Times New Roman"/>
        </w:rPr>
        <w:t xml:space="preserve">nternational </w:t>
      </w:r>
      <w:r w:rsidR="00A859BD" w:rsidRPr="00344BC0">
        <w:rPr>
          <w:rFonts w:ascii="Times New Roman" w:hAnsi="Times New Roman" w:cs="Times New Roman"/>
        </w:rPr>
        <w:t>F</w:t>
      </w:r>
      <w:r w:rsidRPr="00344BC0">
        <w:rPr>
          <w:rFonts w:ascii="Times New Roman" w:hAnsi="Times New Roman" w:cs="Times New Roman"/>
        </w:rPr>
        <w:t xml:space="preserve">ederation of </w:t>
      </w:r>
      <w:r w:rsidR="00A859BD" w:rsidRPr="00344BC0">
        <w:rPr>
          <w:rFonts w:ascii="Times New Roman" w:hAnsi="Times New Roman" w:cs="Times New Roman"/>
        </w:rPr>
        <w:t>A</w:t>
      </w:r>
      <w:r w:rsidRPr="00344BC0">
        <w:rPr>
          <w:rFonts w:ascii="Times New Roman" w:hAnsi="Times New Roman" w:cs="Times New Roman"/>
        </w:rPr>
        <w:t>ccountant</w:t>
      </w:r>
      <w:r w:rsidR="00F478E4" w:rsidRPr="00344BC0">
        <w:rPr>
          <w:rFonts w:ascii="Times New Roman" w:hAnsi="Times New Roman" w:cs="Times New Roman"/>
        </w:rPr>
        <w:t>s</w:t>
      </w:r>
      <w:r w:rsidR="00A859BD" w:rsidRPr="00344BC0">
        <w:rPr>
          <w:rFonts w:ascii="Times New Roman" w:hAnsi="Times New Roman" w:cs="Times New Roman"/>
        </w:rPr>
        <w:t xml:space="preserve"> (IFAC)</w:t>
      </w:r>
      <w:r w:rsidRPr="00344BC0">
        <w:rPr>
          <w:rFonts w:ascii="Times New Roman" w:hAnsi="Times New Roman" w:cs="Times New Roman"/>
        </w:rPr>
        <w:t>. All of these issues put Lebanon in the heart of the global job market</w:t>
      </w:r>
      <w:r w:rsidR="00081788" w:rsidRPr="00344BC0">
        <w:rPr>
          <w:rFonts w:ascii="Times New Roman" w:hAnsi="Times New Roman" w:cs="Times New Roman"/>
        </w:rPr>
        <w:t>, making it an interesting case study</w:t>
      </w:r>
      <w:r w:rsidR="008C7547" w:rsidRPr="00344BC0">
        <w:rPr>
          <w:rFonts w:ascii="Times New Roman" w:hAnsi="Times New Roman" w:cs="Times New Roman"/>
        </w:rPr>
        <w:t xml:space="preserve"> for investigating the gap between the accounting education and profession</w:t>
      </w:r>
      <w:r w:rsidR="00081788" w:rsidRPr="00344BC0">
        <w:rPr>
          <w:rFonts w:ascii="Times New Roman" w:hAnsi="Times New Roman" w:cs="Times New Roman"/>
        </w:rPr>
        <w:t>.</w:t>
      </w:r>
      <w:r w:rsidRPr="00344BC0">
        <w:rPr>
          <w:rFonts w:ascii="Times New Roman" w:hAnsi="Times New Roman" w:cs="Times New Roman"/>
        </w:rPr>
        <w:t xml:space="preserve"> </w:t>
      </w:r>
      <w:r w:rsidR="008C7547" w:rsidRPr="00344BC0">
        <w:rPr>
          <w:rFonts w:ascii="Times New Roman" w:hAnsi="Times New Roman" w:cs="Times New Roman"/>
        </w:rPr>
        <w:t>Hence, in this paper we ask</w:t>
      </w:r>
      <w:r w:rsidRPr="00344BC0">
        <w:rPr>
          <w:rFonts w:ascii="Times New Roman" w:hAnsi="Times New Roman" w:cs="Times New Roman"/>
        </w:rPr>
        <w:t xml:space="preserve"> the following questions: </w:t>
      </w:r>
    </w:p>
    <w:p w14:paraId="70F22586" w14:textId="4A698301" w:rsidR="00462F89" w:rsidRPr="00344BC0" w:rsidRDefault="00462F89" w:rsidP="00703118">
      <w:pPr>
        <w:pStyle w:val="NormalWeb"/>
        <w:numPr>
          <w:ilvl w:val="0"/>
          <w:numId w:val="8"/>
        </w:numPr>
        <w:shd w:val="clear" w:color="auto" w:fill="FFFFFF"/>
        <w:spacing w:before="0" w:beforeAutospacing="0" w:after="80" w:afterAutospacing="0" w:line="240" w:lineRule="exact"/>
        <w:contextualSpacing/>
        <w:jc w:val="both"/>
        <w:rPr>
          <w:rFonts w:ascii="Times New Roman" w:hAnsi="Times New Roman"/>
          <w:sz w:val="24"/>
          <w:szCs w:val="24"/>
        </w:rPr>
      </w:pPr>
      <w:r w:rsidRPr="00344BC0">
        <w:rPr>
          <w:rFonts w:ascii="Times New Roman" w:hAnsi="Times New Roman"/>
          <w:sz w:val="24"/>
          <w:szCs w:val="24"/>
        </w:rPr>
        <w:t xml:space="preserve">With the increasing effort to bridge the gap between </w:t>
      </w:r>
      <w:r w:rsidR="00C87A23" w:rsidRPr="00344BC0">
        <w:rPr>
          <w:rFonts w:ascii="Times New Roman" w:hAnsi="Times New Roman"/>
          <w:sz w:val="24"/>
          <w:szCs w:val="24"/>
        </w:rPr>
        <w:t>a</w:t>
      </w:r>
      <w:r w:rsidRPr="00344BC0">
        <w:rPr>
          <w:rFonts w:ascii="Times New Roman" w:hAnsi="Times New Roman"/>
          <w:sz w:val="24"/>
          <w:szCs w:val="24"/>
        </w:rPr>
        <w:t xml:space="preserve">ccounting education and </w:t>
      </w:r>
      <w:r w:rsidR="00C87A23" w:rsidRPr="00344BC0">
        <w:rPr>
          <w:rFonts w:ascii="Times New Roman" w:hAnsi="Times New Roman"/>
          <w:sz w:val="24"/>
          <w:szCs w:val="24"/>
        </w:rPr>
        <w:t>a</w:t>
      </w:r>
      <w:r w:rsidRPr="00344BC0">
        <w:rPr>
          <w:rFonts w:ascii="Times New Roman" w:hAnsi="Times New Roman"/>
          <w:sz w:val="24"/>
          <w:szCs w:val="24"/>
        </w:rPr>
        <w:t xml:space="preserve">ccounting practice and in the light of the </w:t>
      </w:r>
      <w:r w:rsidR="00C655E2" w:rsidRPr="00344BC0">
        <w:rPr>
          <w:rFonts w:ascii="Times New Roman" w:hAnsi="Times New Roman"/>
          <w:sz w:val="24"/>
          <w:szCs w:val="24"/>
        </w:rPr>
        <w:t>I</w:t>
      </w:r>
      <w:r w:rsidRPr="00344BC0">
        <w:rPr>
          <w:rFonts w:ascii="Times New Roman" w:hAnsi="Times New Roman"/>
          <w:sz w:val="24"/>
          <w:szCs w:val="24"/>
        </w:rPr>
        <w:t xml:space="preserve">nternational </w:t>
      </w:r>
      <w:r w:rsidR="00C655E2" w:rsidRPr="00344BC0">
        <w:rPr>
          <w:rFonts w:ascii="Times New Roman" w:hAnsi="Times New Roman"/>
          <w:sz w:val="24"/>
          <w:szCs w:val="24"/>
        </w:rPr>
        <w:t>A</w:t>
      </w:r>
      <w:r w:rsidRPr="00344BC0">
        <w:rPr>
          <w:rFonts w:ascii="Times New Roman" w:hAnsi="Times New Roman"/>
          <w:sz w:val="24"/>
          <w:szCs w:val="24"/>
        </w:rPr>
        <w:t xml:space="preserve">ccounting </w:t>
      </w:r>
      <w:r w:rsidR="00C655E2" w:rsidRPr="00344BC0">
        <w:rPr>
          <w:rFonts w:ascii="Times New Roman" w:hAnsi="Times New Roman"/>
          <w:sz w:val="24"/>
          <w:szCs w:val="24"/>
        </w:rPr>
        <w:t>E</w:t>
      </w:r>
      <w:r w:rsidRPr="00344BC0">
        <w:rPr>
          <w:rFonts w:ascii="Times New Roman" w:hAnsi="Times New Roman"/>
          <w:sz w:val="24"/>
          <w:szCs w:val="24"/>
        </w:rPr>
        <w:t xml:space="preserve">ducation </w:t>
      </w:r>
      <w:r w:rsidR="00C655E2" w:rsidRPr="00344BC0">
        <w:rPr>
          <w:rFonts w:ascii="Times New Roman" w:hAnsi="Times New Roman"/>
          <w:sz w:val="24"/>
          <w:szCs w:val="24"/>
        </w:rPr>
        <w:t>S</w:t>
      </w:r>
      <w:r w:rsidRPr="00344BC0">
        <w:rPr>
          <w:rFonts w:ascii="Times New Roman" w:hAnsi="Times New Roman"/>
          <w:sz w:val="24"/>
          <w:szCs w:val="24"/>
        </w:rPr>
        <w:t xml:space="preserve">tandards set by the IAESB, where does Lebanon stand? Specifically, to what extent are these standards applied in Lebanon and integrated into the </w:t>
      </w:r>
      <w:r w:rsidR="003723C8" w:rsidRPr="00344BC0">
        <w:rPr>
          <w:rFonts w:ascii="Times New Roman" w:hAnsi="Times New Roman"/>
          <w:sz w:val="24"/>
          <w:szCs w:val="24"/>
        </w:rPr>
        <w:t>a</w:t>
      </w:r>
      <w:r w:rsidRPr="00344BC0">
        <w:rPr>
          <w:rFonts w:ascii="Times New Roman" w:hAnsi="Times New Roman"/>
          <w:sz w:val="24"/>
          <w:szCs w:val="24"/>
        </w:rPr>
        <w:t>ccounting curricula of Lebanese universities?</w:t>
      </w:r>
    </w:p>
    <w:p w14:paraId="6BD7B53A" w14:textId="0DE2412F" w:rsidR="00462F89" w:rsidRPr="00344BC0" w:rsidRDefault="00462F89" w:rsidP="00703118">
      <w:pPr>
        <w:pStyle w:val="NormalWeb"/>
        <w:numPr>
          <w:ilvl w:val="0"/>
          <w:numId w:val="8"/>
        </w:numPr>
        <w:shd w:val="clear" w:color="auto" w:fill="FFFFFF"/>
        <w:spacing w:before="0" w:beforeAutospacing="0" w:after="80" w:afterAutospacing="0" w:line="240" w:lineRule="exact"/>
        <w:contextualSpacing/>
        <w:jc w:val="both"/>
        <w:rPr>
          <w:rFonts w:ascii="Times New Roman" w:hAnsi="Times New Roman"/>
          <w:sz w:val="24"/>
          <w:szCs w:val="24"/>
        </w:rPr>
      </w:pPr>
      <w:r w:rsidRPr="00344BC0">
        <w:rPr>
          <w:rFonts w:ascii="Times New Roman" w:hAnsi="Times New Roman"/>
          <w:sz w:val="24"/>
          <w:szCs w:val="24"/>
        </w:rPr>
        <w:t>Is there a gap between accounting education and accounting practice</w:t>
      </w:r>
      <w:r w:rsidR="00D10ABC" w:rsidRPr="00344BC0">
        <w:rPr>
          <w:rFonts w:ascii="Times New Roman" w:hAnsi="Times New Roman"/>
          <w:sz w:val="24"/>
          <w:szCs w:val="24"/>
        </w:rPr>
        <w:t xml:space="preserve"> in Lebanon</w:t>
      </w:r>
      <w:r w:rsidRPr="00344BC0">
        <w:rPr>
          <w:rFonts w:ascii="Times New Roman" w:hAnsi="Times New Roman"/>
          <w:sz w:val="24"/>
          <w:szCs w:val="24"/>
        </w:rPr>
        <w:t>? If so</w:t>
      </w:r>
      <w:r w:rsidR="002C618C" w:rsidRPr="00344BC0">
        <w:rPr>
          <w:rFonts w:ascii="Times New Roman" w:hAnsi="Times New Roman"/>
          <w:sz w:val="24"/>
          <w:szCs w:val="24"/>
        </w:rPr>
        <w:t>,</w:t>
      </w:r>
      <w:r w:rsidRPr="00344BC0">
        <w:rPr>
          <w:rFonts w:ascii="Times New Roman" w:hAnsi="Times New Roman"/>
          <w:sz w:val="24"/>
          <w:szCs w:val="24"/>
        </w:rPr>
        <w:t xml:space="preserve"> where does the gap manifest</w:t>
      </w:r>
      <w:r w:rsidR="002C618C" w:rsidRPr="00344BC0">
        <w:rPr>
          <w:rFonts w:ascii="Times New Roman" w:hAnsi="Times New Roman"/>
          <w:sz w:val="24"/>
          <w:szCs w:val="24"/>
        </w:rPr>
        <w:t>,</w:t>
      </w:r>
      <w:r w:rsidRPr="00344BC0">
        <w:rPr>
          <w:rFonts w:ascii="Times New Roman" w:hAnsi="Times New Roman"/>
          <w:sz w:val="24"/>
          <w:szCs w:val="24"/>
        </w:rPr>
        <w:t xml:space="preserve"> and how could it be narrowed to make the Lebanese labor market more appealing to </w:t>
      </w:r>
      <w:r w:rsidR="00AC4163" w:rsidRPr="00344BC0">
        <w:rPr>
          <w:rFonts w:ascii="Times New Roman" w:hAnsi="Times New Roman"/>
          <w:sz w:val="24"/>
          <w:szCs w:val="24"/>
        </w:rPr>
        <w:t xml:space="preserve">both </w:t>
      </w:r>
      <w:r w:rsidRPr="00344BC0">
        <w:rPr>
          <w:rFonts w:ascii="Times New Roman" w:hAnsi="Times New Roman"/>
          <w:sz w:val="24"/>
          <w:szCs w:val="24"/>
        </w:rPr>
        <w:t xml:space="preserve">the global </w:t>
      </w:r>
      <w:r w:rsidR="00AC4163" w:rsidRPr="00344BC0">
        <w:rPr>
          <w:rFonts w:ascii="Times New Roman" w:hAnsi="Times New Roman"/>
          <w:sz w:val="24"/>
          <w:szCs w:val="24"/>
        </w:rPr>
        <w:t>and</w:t>
      </w:r>
      <w:r w:rsidRPr="00344BC0">
        <w:rPr>
          <w:rFonts w:ascii="Times New Roman" w:hAnsi="Times New Roman"/>
          <w:sz w:val="24"/>
          <w:szCs w:val="24"/>
        </w:rPr>
        <w:t xml:space="preserve"> the local markets?</w:t>
      </w:r>
    </w:p>
    <w:p w14:paraId="0BE489A4" w14:textId="77777777" w:rsidR="00820A8D" w:rsidRPr="00344BC0" w:rsidRDefault="00462F89"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Answering these questions is challenging for multiple reasons. First, the Lebanese </w:t>
      </w:r>
      <w:r w:rsidR="00FD474A" w:rsidRPr="00344BC0">
        <w:rPr>
          <w:rFonts w:ascii="Times New Roman" w:hAnsi="Times New Roman" w:cs="Times New Roman"/>
        </w:rPr>
        <w:t>a</w:t>
      </w:r>
      <w:r w:rsidRPr="00344BC0">
        <w:rPr>
          <w:rFonts w:ascii="Times New Roman" w:hAnsi="Times New Roman" w:cs="Times New Roman"/>
        </w:rPr>
        <w:t xml:space="preserve">ccounting educational and professional systems have not been studied previously, and hence they lack a model that allows us to understand the </w:t>
      </w:r>
      <w:r w:rsidRPr="00344BC0">
        <w:rPr>
          <w:rFonts w:ascii="Times New Roman" w:eastAsia="SimSun" w:hAnsi="Times New Roman" w:cs="Times New Roman"/>
          <w:iCs/>
          <w:kern w:val="2"/>
          <w:lang w:eastAsia="zh-CN"/>
        </w:rPr>
        <w:t>interactions</w:t>
      </w:r>
      <w:r w:rsidRPr="00344BC0">
        <w:rPr>
          <w:rFonts w:ascii="Times New Roman" w:hAnsi="Times New Roman" w:cs="Times New Roman"/>
        </w:rPr>
        <w:t xml:space="preserve"> between their various stakeholders. Second, there is a dearth of past research that has surveyed these stakeholders to understand the status of </w:t>
      </w:r>
      <w:r w:rsidR="00FD474A" w:rsidRPr="00344BC0">
        <w:rPr>
          <w:rFonts w:ascii="Times New Roman" w:hAnsi="Times New Roman" w:cs="Times New Roman"/>
        </w:rPr>
        <w:t>a</w:t>
      </w:r>
      <w:r w:rsidRPr="00344BC0">
        <w:rPr>
          <w:rFonts w:ascii="Times New Roman" w:hAnsi="Times New Roman" w:cs="Times New Roman"/>
        </w:rPr>
        <w:t>ccounting edu</w:t>
      </w:r>
      <w:r w:rsidR="00820A8D" w:rsidRPr="00344BC0">
        <w:rPr>
          <w:rFonts w:ascii="Times New Roman" w:hAnsi="Times New Roman" w:cs="Times New Roman"/>
        </w:rPr>
        <w:t>cation and practice in Lebanon.</w:t>
      </w:r>
    </w:p>
    <w:p w14:paraId="56CF9F90" w14:textId="77777777" w:rsidR="00820A8D" w:rsidRPr="00344BC0" w:rsidRDefault="00462F89"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To overcome these challenges, in this paper, we first introduce a model that captures the interactions between the various </w:t>
      </w:r>
      <w:r w:rsidRPr="00344BC0">
        <w:rPr>
          <w:rFonts w:ascii="Times New Roman" w:eastAsia="SimSun" w:hAnsi="Times New Roman" w:cs="Times New Roman"/>
          <w:iCs/>
          <w:kern w:val="2"/>
          <w:lang w:eastAsia="zh-CN"/>
        </w:rPr>
        <w:t>stakeholders</w:t>
      </w:r>
      <w:r w:rsidRPr="00344BC0">
        <w:rPr>
          <w:rFonts w:ascii="Times New Roman" w:hAnsi="Times New Roman" w:cs="Times New Roman"/>
        </w:rPr>
        <w:t xml:space="preserve"> in the Lebanese </w:t>
      </w:r>
      <w:r w:rsidR="00DC6B44" w:rsidRPr="00344BC0">
        <w:rPr>
          <w:rFonts w:ascii="Times New Roman" w:hAnsi="Times New Roman" w:cs="Times New Roman"/>
        </w:rPr>
        <w:t>a</w:t>
      </w:r>
      <w:r w:rsidRPr="00344BC0">
        <w:rPr>
          <w:rFonts w:ascii="Times New Roman" w:hAnsi="Times New Roman" w:cs="Times New Roman"/>
        </w:rPr>
        <w:t xml:space="preserve">ccounting markets. We then thoroughly </w:t>
      </w:r>
      <w:r w:rsidR="00AC4163" w:rsidRPr="00344BC0">
        <w:rPr>
          <w:rFonts w:ascii="Times New Roman" w:hAnsi="Times New Roman" w:cs="Times New Roman"/>
        </w:rPr>
        <w:t>examine</w:t>
      </w:r>
      <w:r w:rsidRPr="00344BC0">
        <w:rPr>
          <w:rFonts w:ascii="Times New Roman" w:hAnsi="Times New Roman" w:cs="Times New Roman"/>
        </w:rPr>
        <w:t xml:space="preserve"> the various components of this model to answer our questions. In our study, we consider the </w:t>
      </w:r>
      <w:r w:rsidR="00C655E2" w:rsidRPr="00344BC0">
        <w:rPr>
          <w:rFonts w:ascii="Times New Roman" w:hAnsi="Times New Roman" w:cs="Times New Roman"/>
        </w:rPr>
        <w:t>I</w:t>
      </w:r>
      <w:r w:rsidRPr="00344BC0">
        <w:rPr>
          <w:rFonts w:ascii="Times New Roman" w:hAnsi="Times New Roman" w:cs="Times New Roman"/>
        </w:rPr>
        <w:t xml:space="preserve">nternational </w:t>
      </w:r>
      <w:r w:rsidR="00C655E2" w:rsidRPr="00344BC0">
        <w:rPr>
          <w:rFonts w:ascii="Times New Roman" w:hAnsi="Times New Roman" w:cs="Times New Roman"/>
        </w:rPr>
        <w:t>A</w:t>
      </w:r>
      <w:r w:rsidRPr="00344BC0">
        <w:rPr>
          <w:rFonts w:ascii="Times New Roman" w:hAnsi="Times New Roman" w:cs="Times New Roman"/>
        </w:rPr>
        <w:t xml:space="preserve">ccounting </w:t>
      </w:r>
      <w:r w:rsidR="00C655E2" w:rsidRPr="00344BC0">
        <w:rPr>
          <w:rFonts w:ascii="Times New Roman" w:hAnsi="Times New Roman" w:cs="Times New Roman"/>
        </w:rPr>
        <w:t>E</w:t>
      </w:r>
      <w:r w:rsidRPr="00344BC0">
        <w:rPr>
          <w:rFonts w:ascii="Times New Roman" w:hAnsi="Times New Roman" w:cs="Times New Roman"/>
        </w:rPr>
        <w:t xml:space="preserve">ducation </w:t>
      </w:r>
      <w:r w:rsidR="00C655E2" w:rsidRPr="00344BC0">
        <w:rPr>
          <w:rFonts w:ascii="Times New Roman" w:hAnsi="Times New Roman" w:cs="Times New Roman"/>
        </w:rPr>
        <w:t>S</w:t>
      </w:r>
      <w:r w:rsidRPr="00344BC0">
        <w:rPr>
          <w:rFonts w:ascii="Times New Roman" w:hAnsi="Times New Roman" w:cs="Times New Roman"/>
        </w:rPr>
        <w:t>tandards set by the IAESB as a framework.</w:t>
      </w:r>
    </w:p>
    <w:p w14:paraId="6C34A1E6" w14:textId="087C257E" w:rsidR="00820A8D" w:rsidRPr="00344BC0" w:rsidRDefault="00AC4163"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The IAESB has set eight standards</w:t>
      </w:r>
      <w:r w:rsidR="00D10412" w:rsidRPr="00344BC0">
        <w:rPr>
          <w:rFonts w:ascii="Times New Roman" w:hAnsi="Times New Roman" w:cs="Times New Roman"/>
        </w:rPr>
        <w:t>,</w:t>
      </w:r>
      <w:r w:rsidRPr="00344BC0">
        <w:rPr>
          <w:rFonts w:ascii="Times New Roman" w:hAnsi="Times New Roman" w:cs="Times New Roman"/>
        </w:rPr>
        <w:t xml:space="preserve"> three </w:t>
      </w:r>
      <w:r w:rsidR="00D10412" w:rsidRPr="00344BC0">
        <w:rPr>
          <w:rFonts w:ascii="Times New Roman" w:hAnsi="Times New Roman" w:cs="Times New Roman"/>
        </w:rPr>
        <w:t xml:space="preserve">of which </w:t>
      </w:r>
      <w:r w:rsidRPr="00344BC0">
        <w:rPr>
          <w:rFonts w:ascii="Times New Roman" w:hAnsi="Times New Roman" w:cs="Times New Roman"/>
        </w:rPr>
        <w:t xml:space="preserve">(IES2, IES3, IES4) describe the competencies that should be acquired during the initial professional development </w:t>
      </w:r>
      <w:r w:rsidR="00FE3DFD" w:rsidRPr="00344BC0">
        <w:rPr>
          <w:rFonts w:ascii="Times New Roman" w:hAnsi="Times New Roman" w:cs="Times New Roman"/>
        </w:rPr>
        <w:t>(</w:t>
      </w:r>
      <w:r w:rsidR="00D10412" w:rsidRPr="00344BC0">
        <w:rPr>
          <w:rFonts w:ascii="Times New Roman" w:hAnsi="Times New Roman" w:cs="Times New Roman"/>
        </w:rPr>
        <w:t>IPD</w:t>
      </w:r>
      <w:r w:rsidR="00FE3DFD" w:rsidRPr="00344BC0">
        <w:rPr>
          <w:rFonts w:ascii="Times New Roman" w:hAnsi="Times New Roman" w:cs="Times New Roman"/>
        </w:rPr>
        <w:t>)</w:t>
      </w:r>
      <w:r w:rsidR="00D10412" w:rsidRPr="00344BC0">
        <w:rPr>
          <w:rFonts w:ascii="Times New Roman" w:hAnsi="Times New Roman" w:cs="Times New Roman"/>
        </w:rPr>
        <w:t xml:space="preserve"> </w:t>
      </w:r>
      <w:r w:rsidRPr="00344BC0">
        <w:rPr>
          <w:rFonts w:ascii="Times New Roman" w:hAnsi="Times New Roman" w:cs="Times New Roman"/>
        </w:rPr>
        <w:t>of an accountant. Taking these standards as a benchmark, this article studies the fresh graduates</w:t>
      </w:r>
      <w:r w:rsidR="00D10412" w:rsidRPr="00344BC0">
        <w:rPr>
          <w:rFonts w:ascii="Times New Roman" w:hAnsi="Times New Roman" w:cs="Times New Roman"/>
        </w:rPr>
        <w:t>’</w:t>
      </w:r>
      <w:r w:rsidRPr="00344BC0">
        <w:rPr>
          <w:rFonts w:ascii="Times New Roman" w:hAnsi="Times New Roman" w:cs="Times New Roman"/>
        </w:rPr>
        <w:t xml:space="preserve"> and accounting employees</w:t>
      </w:r>
      <w:r w:rsidR="00D10412" w:rsidRPr="00344BC0">
        <w:rPr>
          <w:rFonts w:ascii="Times New Roman" w:hAnsi="Times New Roman" w:cs="Times New Roman"/>
        </w:rPr>
        <w:t>’</w:t>
      </w:r>
      <w:r w:rsidRPr="00344BC0">
        <w:rPr>
          <w:rFonts w:ascii="Times New Roman" w:hAnsi="Times New Roman" w:cs="Times New Roman"/>
        </w:rPr>
        <w:t xml:space="preserve"> </w:t>
      </w:r>
      <w:r w:rsidR="00D10412" w:rsidRPr="00344BC0">
        <w:rPr>
          <w:rFonts w:ascii="Times New Roman" w:hAnsi="Times New Roman" w:cs="Times New Roman"/>
        </w:rPr>
        <w:t xml:space="preserve">evaluations </w:t>
      </w:r>
      <w:r w:rsidRPr="00344BC0">
        <w:rPr>
          <w:rFonts w:ascii="Times New Roman" w:hAnsi="Times New Roman" w:cs="Times New Roman"/>
        </w:rPr>
        <w:t xml:space="preserve">of their competencies as </w:t>
      </w:r>
      <w:r w:rsidRPr="00344BC0">
        <w:rPr>
          <w:rFonts w:ascii="Times New Roman" w:eastAsia="SimSun" w:hAnsi="Times New Roman" w:cs="Times New Roman"/>
          <w:iCs/>
          <w:kern w:val="2"/>
          <w:lang w:eastAsia="zh-CN"/>
        </w:rPr>
        <w:t>described</w:t>
      </w:r>
      <w:r w:rsidRPr="00344BC0">
        <w:rPr>
          <w:rFonts w:ascii="Times New Roman" w:hAnsi="Times New Roman" w:cs="Times New Roman"/>
        </w:rPr>
        <w:t xml:space="preserve"> in those standards on one hand; on the other hand, we study the accounting professors</w:t>
      </w:r>
      <w:r w:rsidR="00D10412" w:rsidRPr="00344BC0">
        <w:rPr>
          <w:rFonts w:ascii="Times New Roman" w:hAnsi="Times New Roman" w:cs="Times New Roman"/>
        </w:rPr>
        <w:t>’</w:t>
      </w:r>
      <w:r w:rsidRPr="00344BC0">
        <w:rPr>
          <w:rFonts w:ascii="Times New Roman" w:hAnsi="Times New Roman" w:cs="Times New Roman"/>
        </w:rPr>
        <w:t>, the department heads</w:t>
      </w:r>
      <w:r w:rsidR="00D10412" w:rsidRPr="00344BC0">
        <w:rPr>
          <w:rFonts w:ascii="Times New Roman" w:hAnsi="Times New Roman" w:cs="Times New Roman"/>
        </w:rPr>
        <w:t>’</w:t>
      </w:r>
      <w:r w:rsidRPr="00344BC0">
        <w:rPr>
          <w:rFonts w:ascii="Times New Roman" w:hAnsi="Times New Roman" w:cs="Times New Roman"/>
        </w:rPr>
        <w:t xml:space="preserve">, and the </w:t>
      </w:r>
      <w:r w:rsidR="00337E61" w:rsidRPr="00344BC0">
        <w:rPr>
          <w:rFonts w:ascii="Times New Roman" w:hAnsi="Times New Roman" w:cs="Times New Roman"/>
        </w:rPr>
        <w:t>employers’</w:t>
      </w:r>
      <w:r w:rsidRPr="00344BC0">
        <w:rPr>
          <w:rFonts w:ascii="Times New Roman" w:hAnsi="Times New Roman" w:cs="Times New Roman"/>
        </w:rPr>
        <w:t xml:space="preserve"> </w:t>
      </w:r>
      <w:r w:rsidR="00D10412" w:rsidRPr="00344BC0">
        <w:rPr>
          <w:rFonts w:ascii="Times New Roman" w:hAnsi="Times New Roman" w:cs="Times New Roman"/>
        </w:rPr>
        <w:t xml:space="preserve">evaluations </w:t>
      </w:r>
      <w:r w:rsidRPr="00344BC0">
        <w:rPr>
          <w:rFonts w:ascii="Times New Roman" w:hAnsi="Times New Roman" w:cs="Times New Roman"/>
        </w:rPr>
        <w:t>of the fresh graduates</w:t>
      </w:r>
      <w:r w:rsidR="00D10412" w:rsidRPr="00344BC0">
        <w:rPr>
          <w:rFonts w:ascii="Times New Roman" w:hAnsi="Times New Roman" w:cs="Times New Roman"/>
        </w:rPr>
        <w:t>’</w:t>
      </w:r>
      <w:r w:rsidRPr="00344BC0">
        <w:rPr>
          <w:rFonts w:ascii="Times New Roman" w:hAnsi="Times New Roman" w:cs="Times New Roman"/>
        </w:rPr>
        <w:t xml:space="preserve"> competencies. The findings help us characterize the gap between accounting education and practice and suggest solutions to bridge this gap. </w:t>
      </w:r>
    </w:p>
    <w:p w14:paraId="55455213" w14:textId="6A946D5D" w:rsidR="003525A1" w:rsidRPr="00344BC0" w:rsidRDefault="00081E8C"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The remainder of this paper is organized as follows. The second section reviews the related literature</w:t>
      </w:r>
      <w:r w:rsidR="00060897" w:rsidRPr="00344BC0">
        <w:rPr>
          <w:rFonts w:ascii="Times New Roman" w:hAnsi="Times New Roman" w:cs="Times New Roman"/>
        </w:rPr>
        <w:t>;</w:t>
      </w:r>
      <w:r w:rsidRPr="00344BC0">
        <w:rPr>
          <w:rFonts w:ascii="Times New Roman" w:hAnsi="Times New Roman" w:cs="Times New Roman"/>
        </w:rPr>
        <w:t xml:space="preserve"> the third section highlights the hypotheses of our research</w:t>
      </w:r>
      <w:r w:rsidR="00AC4163" w:rsidRPr="00344BC0">
        <w:rPr>
          <w:rFonts w:ascii="Times New Roman" w:hAnsi="Times New Roman" w:cs="Times New Roman"/>
        </w:rPr>
        <w:t xml:space="preserve"> and</w:t>
      </w:r>
      <w:r w:rsidR="00604A45" w:rsidRPr="00344BC0">
        <w:rPr>
          <w:rFonts w:ascii="Times New Roman" w:hAnsi="Times New Roman" w:cs="Times New Roman"/>
        </w:rPr>
        <w:t xml:space="preserve"> </w:t>
      </w:r>
      <w:r w:rsidR="00F66926" w:rsidRPr="00344BC0">
        <w:rPr>
          <w:rFonts w:ascii="Times New Roman" w:hAnsi="Times New Roman" w:cs="Times New Roman"/>
        </w:rPr>
        <w:t xml:space="preserve">introduces </w:t>
      </w:r>
      <w:r w:rsidR="005B1D47" w:rsidRPr="00344BC0">
        <w:rPr>
          <w:rFonts w:ascii="Times New Roman" w:hAnsi="Times New Roman" w:cs="Times New Roman"/>
        </w:rPr>
        <w:t>the</w:t>
      </w:r>
      <w:r w:rsidR="00F66926" w:rsidRPr="00344BC0">
        <w:rPr>
          <w:rFonts w:ascii="Times New Roman" w:hAnsi="Times New Roman" w:cs="Times New Roman"/>
        </w:rPr>
        <w:t xml:space="preserve"> model and </w:t>
      </w:r>
      <w:r w:rsidR="005B1D47" w:rsidRPr="00344BC0">
        <w:rPr>
          <w:rFonts w:ascii="Times New Roman" w:hAnsi="Times New Roman" w:cs="Times New Roman"/>
        </w:rPr>
        <w:t>the</w:t>
      </w:r>
      <w:r w:rsidRPr="00344BC0">
        <w:rPr>
          <w:rFonts w:ascii="Times New Roman" w:hAnsi="Times New Roman" w:cs="Times New Roman"/>
        </w:rPr>
        <w:t xml:space="preserve"> research methodology</w:t>
      </w:r>
      <w:r w:rsidR="00AC4163" w:rsidRPr="00344BC0">
        <w:rPr>
          <w:rFonts w:ascii="Times New Roman" w:hAnsi="Times New Roman" w:cs="Times New Roman"/>
        </w:rPr>
        <w:t>;</w:t>
      </w:r>
      <w:r w:rsidRPr="00344BC0">
        <w:rPr>
          <w:rFonts w:ascii="Times New Roman" w:hAnsi="Times New Roman" w:cs="Times New Roman"/>
        </w:rPr>
        <w:t xml:space="preserve"> </w:t>
      </w:r>
      <w:r w:rsidR="00AC4163" w:rsidRPr="00344BC0">
        <w:rPr>
          <w:rFonts w:ascii="Times New Roman" w:hAnsi="Times New Roman" w:cs="Times New Roman"/>
        </w:rPr>
        <w:t xml:space="preserve">the fourth </w:t>
      </w:r>
      <w:r w:rsidRPr="00344BC0">
        <w:rPr>
          <w:rFonts w:ascii="Times New Roman" w:eastAsia="SimSun" w:hAnsi="Times New Roman" w:cs="Times New Roman"/>
          <w:iCs/>
          <w:kern w:val="2"/>
          <w:lang w:eastAsia="zh-CN"/>
        </w:rPr>
        <w:t>section</w:t>
      </w:r>
      <w:r w:rsidRPr="00344BC0">
        <w:rPr>
          <w:rFonts w:ascii="Times New Roman" w:hAnsi="Times New Roman" w:cs="Times New Roman"/>
        </w:rPr>
        <w:t xml:space="preserve"> </w:t>
      </w:r>
      <w:r w:rsidR="00604A45" w:rsidRPr="00344BC0">
        <w:rPr>
          <w:rFonts w:ascii="Times New Roman" w:hAnsi="Times New Roman" w:cs="Times New Roman"/>
        </w:rPr>
        <w:t>presents the</w:t>
      </w:r>
      <w:r w:rsidRPr="00344BC0">
        <w:rPr>
          <w:rFonts w:ascii="Times New Roman" w:hAnsi="Times New Roman" w:cs="Times New Roman"/>
        </w:rPr>
        <w:t xml:space="preserve"> results and </w:t>
      </w:r>
      <w:r w:rsidR="00604A45" w:rsidRPr="00344BC0">
        <w:rPr>
          <w:rFonts w:ascii="Times New Roman" w:hAnsi="Times New Roman" w:cs="Times New Roman"/>
        </w:rPr>
        <w:t>discusses them</w:t>
      </w:r>
      <w:r w:rsidR="00AC4163" w:rsidRPr="00344BC0">
        <w:rPr>
          <w:rFonts w:ascii="Times New Roman" w:hAnsi="Times New Roman" w:cs="Times New Roman"/>
        </w:rPr>
        <w:t>;</w:t>
      </w:r>
      <w:r w:rsidR="00604A45" w:rsidRPr="00344BC0">
        <w:rPr>
          <w:rFonts w:ascii="Times New Roman" w:hAnsi="Times New Roman" w:cs="Times New Roman"/>
        </w:rPr>
        <w:t xml:space="preserve"> and </w:t>
      </w:r>
      <w:r w:rsidR="00AC4163" w:rsidRPr="00344BC0">
        <w:rPr>
          <w:rFonts w:ascii="Times New Roman" w:hAnsi="Times New Roman" w:cs="Times New Roman"/>
        </w:rPr>
        <w:t xml:space="preserve">in the fifth and final section, </w:t>
      </w:r>
      <w:r w:rsidR="00604A45" w:rsidRPr="00344BC0">
        <w:rPr>
          <w:rFonts w:ascii="Times New Roman" w:hAnsi="Times New Roman" w:cs="Times New Roman"/>
        </w:rPr>
        <w:t>we conclude with our recommendation</w:t>
      </w:r>
      <w:r w:rsidR="005B1D47" w:rsidRPr="00344BC0">
        <w:rPr>
          <w:rFonts w:ascii="Times New Roman" w:hAnsi="Times New Roman" w:cs="Times New Roman"/>
        </w:rPr>
        <w:t>s</w:t>
      </w:r>
      <w:r w:rsidRPr="00344BC0">
        <w:rPr>
          <w:rFonts w:ascii="Times New Roman" w:hAnsi="Times New Roman" w:cs="Times New Roman"/>
        </w:rPr>
        <w:t>.</w:t>
      </w:r>
    </w:p>
    <w:p w14:paraId="5BB54390" w14:textId="27911C6B" w:rsidR="004F678C" w:rsidRPr="00344BC0" w:rsidRDefault="00123723" w:rsidP="00703118">
      <w:pPr>
        <w:pStyle w:val="ListParagraph"/>
        <w:numPr>
          <w:ilvl w:val="0"/>
          <w:numId w:val="26"/>
        </w:numPr>
        <w:spacing w:after="80" w:line="240" w:lineRule="exact"/>
        <w:ind w:left="270" w:hanging="270"/>
        <w:outlineLvl w:val="0"/>
        <w:rPr>
          <w:b/>
          <w:bCs/>
        </w:rPr>
      </w:pPr>
      <w:r w:rsidRPr="00344BC0">
        <w:rPr>
          <w:b/>
          <w:bCs/>
        </w:rPr>
        <w:t>L</w:t>
      </w:r>
      <w:r w:rsidR="004F678C" w:rsidRPr="00344BC0">
        <w:rPr>
          <w:b/>
          <w:bCs/>
        </w:rPr>
        <w:t>iteratu</w:t>
      </w:r>
      <w:r w:rsidRPr="00344BC0">
        <w:rPr>
          <w:b/>
          <w:bCs/>
        </w:rPr>
        <w:t>re R</w:t>
      </w:r>
      <w:r w:rsidR="004F678C" w:rsidRPr="00344BC0">
        <w:rPr>
          <w:b/>
          <w:bCs/>
        </w:rPr>
        <w:t>eview</w:t>
      </w:r>
    </w:p>
    <w:p w14:paraId="08DBFE78" w14:textId="0BFFEF5A" w:rsidR="00820A8D" w:rsidRPr="00344BC0" w:rsidRDefault="00483E9B" w:rsidP="00703118">
      <w:pPr>
        <w:widowControl w:val="0"/>
        <w:spacing w:after="80" w:line="240" w:lineRule="exact"/>
        <w:jc w:val="both"/>
        <w:rPr>
          <w:rFonts w:ascii="Times New Roman" w:eastAsia="Times New Roman" w:hAnsi="Times New Roman" w:cs="Times New Roman"/>
        </w:rPr>
      </w:pPr>
      <w:r w:rsidRPr="00344BC0">
        <w:rPr>
          <w:rFonts w:ascii="Times New Roman" w:hAnsi="Times New Roman" w:cs="Times New Roman"/>
        </w:rPr>
        <w:t>P</w:t>
      </w:r>
      <w:r w:rsidR="00941BED" w:rsidRPr="00344BC0">
        <w:rPr>
          <w:rFonts w:ascii="Times New Roman" w:hAnsi="Times New Roman" w:cs="Times New Roman"/>
        </w:rPr>
        <w:t>revious</w:t>
      </w:r>
      <w:r w:rsidRPr="00344BC0">
        <w:rPr>
          <w:rFonts w:ascii="Times New Roman" w:hAnsi="Times New Roman" w:cs="Times New Roman"/>
        </w:rPr>
        <w:t xml:space="preserve"> research studies show that </w:t>
      </w:r>
      <w:r w:rsidR="00941BED" w:rsidRPr="00344BC0">
        <w:rPr>
          <w:rFonts w:ascii="Times New Roman" w:hAnsi="Times New Roman" w:cs="Times New Roman"/>
        </w:rPr>
        <w:t>a</w:t>
      </w:r>
      <w:r w:rsidRPr="00344BC0">
        <w:rPr>
          <w:rFonts w:ascii="Times New Roman" w:hAnsi="Times New Roman" w:cs="Times New Roman"/>
        </w:rPr>
        <w:t xml:space="preserve">ccounting education has failed to keep up with </w:t>
      </w:r>
      <w:r w:rsidR="00941BED" w:rsidRPr="00344BC0">
        <w:rPr>
          <w:rFonts w:ascii="Times New Roman" w:hAnsi="Times New Roman" w:cs="Times New Roman"/>
        </w:rPr>
        <w:t>a</w:t>
      </w:r>
      <w:r w:rsidRPr="00344BC0">
        <w:rPr>
          <w:rFonts w:ascii="Times New Roman" w:hAnsi="Times New Roman" w:cs="Times New Roman"/>
        </w:rPr>
        <w:t>ccounting practice, leading to a gap between education and</w:t>
      </w:r>
      <w:r w:rsidR="003D6DC5" w:rsidRPr="00344BC0">
        <w:rPr>
          <w:rFonts w:ascii="Times New Roman" w:hAnsi="Times New Roman" w:cs="Times New Roman"/>
        </w:rPr>
        <w:t xml:space="preserve"> practice (Albrecht </w:t>
      </w:r>
      <w:r w:rsidR="00F26E56" w:rsidRPr="00344BC0">
        <w:rPr>
          <w:rFonts w:ascii="Times New Roman" w:hAnsi="Times New Roman" w:cs="Times New Roman"/>
        </w:rPr>
        <w:t>&amp;</w:t>
      </w:r>
      <w:r w:rsidR="003D6DC5" w:rsidRPr="00344BC0">
        <w:rPr>
          <w:rFonts w:ascii="Times New Roman" w:hAnsi="Times New Roman" w:cs="Times New Roman"/>
        </w:rPr>
        <w:t xml:space="preserve"> Sack, 2001</w:t>
      </w:r>
      <w:r w:rsidR="005037E5" w:rsidRPr="00344BC0">
        <w:rPr>
          <w:rFonts w:ascii="Times New Roman" w:hAnsi="Times New Roman" w:cs="Times New Roman"/>
        </w:rPr>
        <w:t xml:space="preserve">; </w:t>
      </w:r>
      <w:hyperlink r:id="rId8" w:history="1">
        <w:r w:rsidR="005037E5" w:rsidRPr="00344BC0">
          <w:rPr>
            <w:rFonts w:ascii="Times New Roman" w:eastAsia="Times New Roman" w:hAnsi="Times New Roman" w:cs="Times New Roman"/>
            <w:shd w:val="clear" w:color="auto" w:fill="FFFFFF"/>
          </w:rPr>
          <w:t>Mohamed</w:t>
        </w:r>
      </w:hyperlink>
      <w:r w:rsidR="00F26E56" w:rsidRPr="00344BC0">
        <w:rPr>
          <w:rFonts w:ascii="Times New Roman" w:eastAsia="Times New Roman" w:hAnsi="Times New Roman" w:cs="Times New Roman"/>
          <w:shd w:val="clear" w:color="auto" w:fill="FFFFFF"/>
        </w:rPr>
        <w:t xml:space="preserve"> &amp;</w:t>
      </w:r>
      <w:r w:rsidR="005037E5" w:rsidRPr="00344BC0">
        <w:rPr>
          <w:rFonts w:ascii="Times New Roman" w:eastAsia="Times New Roman" w:hAnsi="Times New Roman" w:cs="Times New Roman"/>
          <w:shd w:val="clear" w:color="auto" w:fill="FFFFFF"/>
        </w:rPr>
        <w:t xml:space="preserve"> </w:t>
      </w:r>
      <w:hyperlink r:id="rId9" w:history="1">
        <w:r w:rsidR="005037E5" w:rsidRPr="00344BC0">
          <w:rPr>
            <w:rFonts w:ascii="Times New Roman" w:eastAsia="Times New Roman" w:hAnsi="Times New Roman" w:cs="Times New Roman"/>
            <w:shd w:val="clear" w:color="auto" w:fill="FFFFFF"/>
          </w:rPr>
          <w:t>Lashine</w:t>
        </w:r>
      </w:hyperlink>
      <w:r w:rsidR="00F26E56" w:rsidRPr="00344BC0">
        <w:rPr>
          <w:rFonts w:ascii="Times New Roman" w:eastAsia="Times New Roman" w:hAnsi="Times New Roman" w:cs="Times New Roman"/>
        </w:rPr>
        <w:t>, 2003; Dean &amp;</w:t>
      </w:r>
      <w:r w:rsidR="005037E5" w:rsidRPr="00344BC0">
        <w:rPr>
          <w:rFonts w:ascii="Times New Roman" w:eastAsia="Times New Roman" w:hAnsi="Times New Roman" w:cs="Times New Roman"/>
        </w:rPr>
        <w:t xml:space="preserve"> Campbell</w:t>
      </w:r>
      <w:r w:rsidR="00941BED" w:rsidRPr="00344BC0">
        <w:rPr>
          <w:rFonts w:ascii="Times New Roman" w:eastAsia="Times New Roman" w:hAnsi="Times New Roman" w:cs="Times New Roman"/>
        </w:rPr>
        <w:t>,</w:t>
      </w:r>
      <w:r w:rsidR="005037E5" w:rsidRPr="00344BC0">
        <w:rPr>
          <w:rFonts w:ascii="Times New Roman" w:eastAsia="Times New Roman" w:hAnsi="Times New Roman" w:cs="Times New Roman"/>
        </w:rPr>
        <w:t xml:space="preserve"> 2010)</w:t>
      </w:r>
      <w:r w:rsidRPr="00344BC0">
        <w:rPr>
          <w:rFonts w:ascii="Times New Roman" w:hAnsi="Times New Roman" w:cs="Times New Roman"/>
        </w:rPr>
        <w:t xml:space="preserve">. This gap has manifested in a difference between the needs of employers and what </w:t>
      </w:r>
      <w:r w:rsidR="00C22307" w:rsidRPr="00344BC0">
        <w:rPr>
          <w:rFonts w:ascii="Times New Roman" w:hAnsi="Times New Roman" w:cs="Times New Roman"/>
        </w:rPr>
        <w:t>a</w:t>
      </w:r>
      <w:r w:rsidRPr="00344BC0">
        <w:rPr>
          <w:rFonts w:ascii="Times New Roman" w:hAnsi="Times New Roman" w:cs="Times New Roman"/>
        </w:rPr>
        <w:t xml:space="preserve">ccounting graduates are taught in </w:t>
      </w:r>
      <w:r w:rsidRPr="00344BC0">
        <w:rPr>
          <w:rFonts w:ascii="Times New Roman" w:hAnsi="Times New Roman" w:cs="Times New Roman"/>
        </w:rPr>
        <w:lastRenderedPageBreak/>
        <w:t xml:space="preserve">school (Hargadon, 2000). Furthermore, despite the fact that </w:t>
      </w:r>
      <w:r w:rsidRPr="00344BC0">
        <w:rPr>
          <w:rFonts w:ascii="Times New Roman" w:eastAsia="Times New Roman" w:hAnsi="Times New Roman" w:cs="Times New Roman"/>
        </w:rPr>
        <w:t>accounting education has improved in the recent past, the quality of accounting graduates is still wanting</w:t>
      </w:r>
      <w:r w:rsidRPr="00344BC0">
        <w:rPr>
          <w:rFonts w:ascii="Times New Roman" w:hAnsi="Times New Roman" w:cs="Times New Roman"/>
        </w:rPr>
        <w:t xml:space="preserve"> (</w:t>
      </w:r>
      <w:r w:rsidRPr="00344BC0">
        <w:rPr>
          <w:rFonts w:ascii="Times New Roman" w:eastAsia="Times New Roman" w:hAnsi="Times New Roman" w:cs="Times New Roman"/>
        </w:rPr>
        <w:t>Hancock et al., 2010).</w:t>
      </w:r>
    </w:p>
    <w:p w14:paraId="557E6F6F" w14:textId="5950FFA7" w:rsidR="00820A8D" w:rsidRPr="00344BC0" w:rsidRDefault="00483E9B" w:rsidP="00703118">
      <w:pPr>
        <w:widowControl w:val="0"/>
        <w:spacing w:after="80" w:line="240" w:lineRule="exact"/>
        <w:jc w:val="both"/>
        <w:rPr>
          <w:rFonts w:ascii="Times New Roman" w:eastAsia="Times New Roman" w:hAnsi="Times New Roman" w:cs="Times New Roman"/>
        </w:rPr>
      </w:pPr>
      <w:r w:rsidRPr="00344BC0">
        <w:rPr>
          <w:rFonts w:ascii="Times New Roman" w:eastAsia="Times New Roman" w:hAnsi="Times New Roman" w:cs="Times New Roman"/>
        </w:rPr>
        <w:t xml:space="preserve">Past work has listed various reasons for this gap. First, various studies cite the accounting curriculum as the main factor that has created the gap between what accounting graduates do and what they are expected to do </w:t>
      </w:r>
      <w:r w:rsidR="00941BED" w:rsidRPr="00344BC0">
        <w:rPr>
          <w:rFonts w:ascii="Times New Roman" w:eastAsia="Times New Roman" w:hAnsi="Times New Roman" w:cs="Times New Roman"/>
        </w:rPr>
        <w:t>once employed</w:t>
      </w:r>
      <w:r w:rsidRPr="00344BC0">
        <w:rPr>
          <w:rFonts w:ascii="Times New Roman" w:eastAsia="Times New Roman" w:hAnsi="Times New Roman" w:cs="Times New Roman"/>
        </w:rPr>
        <w:t xml:space="preserve"> (</w:t>
      </w:r>
      <w:r w:rsidRPr="00344BC0">
        <w:rPr>
          <w:rFonts w:ascii="Times New Roman" w:eastAsia="SimSun" w:hAnsi="Times New Roman" w:cs="Times New Roman"/>
          <w:iCs/>
          <w:kern w:val="2"/>
          <w:lang w:eastAsia="zh-CN"/>
        </w:rPr>
        <w:t>Novin</w:t>
      </w:r>
      <w:r w:rsidRPr="00344BC0">
        <w:rPr>
          <w:rFonts w:ascii="Times New Roman" w:eastAsia="Times New Roman" w:hAnsi="Times New Roman" w:cs="Times New Roman"/>
        </w:rPr>
        <w:t>, Pearson</w:t>
      </w:r>
      <w:r w:rsidR="00F26E56" w:rsidRPr="00344BC0">
        <w:rPr>
          <w:rFonts w:ascii="Times New Roman" w:eastAsia="Times New Roman" w:hAnsi="Times New Roman" w:cs="Times New Roman"/>
        </w:rPr>
        <w:t>,</w:t>
      </w:r>
      <w:r w:rsidRPr="00344BC0">
        <w:rPr>
          <w:rFonts w:ascii="Times New Roman" w:eastAsia="Times New Roman" w:hAnsi="Times New Roman" w:cs="Times New Roman"/>
        </w:rPr>
        <w:t xml:space="preserve"> </w:t>
      </w:r>
      <w:r w:rsidR="00F26E56" w:rsidRPr="00344BC0">
        <w:rPr>
          <w:rFonts w:ascii="Times New Roman" w:eastAsia="Times New Roman" w:hAnsi="Times New Roman" w:cs="Times New Roman"/>
        </w:rPr>
        <w:t>&amp;</w:t>
      </w:r>
      <w:r w:rsidRPr="00344BC0">
        <w:rPr>
          <w:rFonts w:ascii="Times New Roman" w:eastAsia="Times New Roman" w:hAnsi="Times New Roman" w:cs="Times New Roman"/>
        </w:rPr>
        <w:t xml:space="preserve"> Senge, 1990; Donovan, 2005).</w:t>
      </w:r>
      <w:r w:rsidRPr="00344BC0">
        <w:rPr>
          <w:rFonts w:ascii="Times New Roman" w:hAnsi="Times New Roman" w:cs="Times New Roman"/>
        </w:rPr>
        <w:t xml:space="preserve"> </w:t>
      </w:r>
      <w:r w:rsidRPr="00344BC0">
        <w:rPr>
          <w:rFonts w:ascii="Times New Roman" w:eastAsia="Times New Roman" w:hAnsi="Times New Roman" w:cs="Times New Roman"/>
        </w:rPr>
        <w:t xml:space="preserve">For instance, accounting educators focus on the </w:t>
      </w:r>
      <w:r w:rsidRPr="00344BC0">
        <w:rPr>
          <w:rFonts w:ascii="Times New Roman" w:eastAsia="Times New Roman" w:hAnsi="Times New Roman" w:cs="Times New Roman"/>
          <w:i/>
        </w:rPr>
        <w:t>theoretical aspect</w:t>
      </w:r>
      <w:r w:rsidRPr="00344BC0">
        <w:rPr>
          <w:rFonts w:ascii="Times New Roman" w:eastAsia="Times New Roman" w:hAnsi="Times New Roman" w:cs="Times New Roman"/>
        </w:rPr>
        <w:t xml:space="preserve"> of training </w:t>
      </w:r>
      <w:r w:rsidRPr="00344BC0">
        <w:rPr>
          <w:rFonts w:ascii="Times New Roman" w:hAnsi="Times New Roman" w:cs="Times New Roman"/>
        </w:rPr>
        <w:t xml:space="preserve">through emphasis on aspects of organizations and society (Chua </w:t>
      </w:r>
      <w:r w:rsidR="00F26E56" w:rsidRPr="00344BC0">
        <w:rPr>
          <w:rFonts w:ascii="Times New Roman" w:hAnsi="Times New Roman" w:cs="Times New Roman"/>
        </w:rPr>
        <w:t>&amp;</w:t>
      </w:r>
      <w:r w:rsidRPr="00344BC0">
        <w:rPr>
          <w:rFonts w:ascii="Times New Roman" w:hAnsi="Times New Roman" w:cs="Times New Roman"/>
        </w:rPr>
        <w:t xml:space="preserve"> Baxter, 2000)</w:t>
      </w:r>
      <w:r w:rsidRPr="00344BC0">
        <w:rPr>
          <w:rFonts w:ascii="Times New Roman" w:eastAsia="Times New Roman" w:hAnsi="Times New Roman" w:cs="Times New Roman"/>
        </w:rPr>
        <w:t xml:space="preserve">; on the other hand, </w:t>
      </w:r>
      <w:r w:rsidRPr="00344BC0">
        <w:rPr>
          <w:rFonts w:ascii="Times New Roman" w:hAnsi="Times New Roman" w:cs="Times New Roman"/>
        </w:rPr>
        <w:t xml:space="preserve">accounting firms value </w:t>
      </w:r>
      <w:r w:rsidR="00152B25" w:rsidRPr="00344BC0">
        <w:rPr>
          <w:rFonts w:ascii="Times New Roman" w:hAnsi="Times New Roman" w:cs="Times New Roman"/>
        </w:rPr>
        <w:t xml:space="preserve">the </w:t>
      </w:r>
      <w:r w:rsidRPr="00344BC0">
        <w:rPr>
          <w:rFonts w:ascii="Times New Roman" w:hAnsi="Times New Roman" w:cs="Times New Roman"/>
          <w:i/>
        </w:rPr>
        <w:t>practical attributes</w:t>
      </w:r>
      <w:r w:rsidRPr="00344BC0">
        <w:rPr>
          <w:rFonts w:ascii="Times New Roman" w:hAnsi="Times New Roman" w:cs="Times New Roman"/>
        </w:rPr>
        <w:t xml:space="preserve"> of management accounting education where students are subjected to the technical aspect of training that is relevant in practice (Chua </w:t>
      </w:r>
      <w:r w:rsidR="00F26E56" w:rsidRPr="00344BC0">
        <w:rPr>
          <w:rFonts w:ascii="Times New Roman" w:hAnsi="Times New Roman" w:cs="Times New Roman"/>
        </w:rPr>
        <w:t>&amp;</w:t>
      </w:r>
      <w:r w:rsidRPr="00344BC0">
        <w:rPr>
          <w:rFonts w:ascii="Times New Roman" w:hAnsi="Times New Roman" w:cs="Times New Roman"/>
        </w:rPr>
        <w:t xml:space="preserve"> Baxter, 2000). Second, </w:t>
      </w:r>
      <w:r w:rsidR="00FB0381" w:rsidRPr="00344BC0">
        <w:rPr>
          <w:rFonts w:ascii="Times New Roman" w:eastAsia="Times New Roman" w:hAnsi="Times New Roman" w:cs="Times New Roman"/>
        </w:rPr>
        <w:t>a</w:t>
      </w:r>
      <w:r w:rsidRPr="00344BC0">
        <w:rPr>
          <w:rFonts w:ascii="Times New Roman" w:eastAsia="Times New Roman" w:hAnsi="Times New Roman" w:cs="Times New Roman"/>
        </w:rPr>
        <w:t xml:space="preserve">ccounting education schools produce graduates who are believed to be too </w:t>
      </w:r>
      <w:r w:rsidRPr="00344BC0">
        <w:rPr>
          <w:rFonts w:ascii="Times New Roman" w:eastAsia="Times New Roman" w:hAnsi="Times New Roman" w:cs="Times New Roman"/>
          <w:i/>
        </w:rPr>
        <w:t>focused and narrowly</w:t>
      </w:r>
      <w:r w:rsidRPr="00344BC0">
        <w:rPr>
          <w:rFonts w:ascii="Times New Roman" w:eastAsia="Times New Roman" w:hAnsi="Times New Roman" w:cs="Times New Roman"/>
        </w:rPr>
        <w:t xml:space="preserve"> educated </w:t>
      </w:r>
      <w:r w:rsidR="00941BED" w:rsidRPr="00344BC0">
        <w:rPr>
          <w:rFonts w:ascii="Times New Roman" w:eastAsia="Times New Roman" w:hAnsi="Times New Roman" w:cs="Times New Roman"/>
        </w:rPr>
        <w:t>and thus</w:t>
      </w:r>
      <w:r w:rsidRPr="00344BC0">
        <w:rPr>
          <w:rFonts w:ascii="Times New Roman" w:eastAsia="Times New Roman" w:hAnsi="Times New Roman" w:cs="Times New Roman"/>
        </w:rPr>
        <w:t xml:space="preserve"> unable to meet the demands of various accounting firms</w:t>
      </w:r>
      <w:r w:rsidRPr="00344BC0">
        <w:rPr>
          <w:rFonts w:ascii="Times New Roman" w:hAnsi="Times New Roman" w:cs="Times New Roman"/>
        </w:rPr>
        <w:t xml:space="preserve"> (Swanson, 1999</w:t>
      </w:r>
      <w:r w:rsidR="00F26E56" w:rsidRPr="00344BC0">
        <w:rPr>
          <w:rFonts w:ascii="Times New Roman" w:hAnsi="Times New Roman" w:cs="Times New Roman"/>
        </w:rPr>
        <w:t>;</w:t>
      </w:r>
      <w:r w:rsidR="00F73A30" w:rsidRPr="00344BC0">
        <w:rPr>
          <w:rFonts w:ascii="Times New Roman" w:hAnsi="Times New Roman" w:cs="Times New Roman"/>
        </w:rPr>
        <w:t xml:space="preserve"> French et al</w:t>
      </w:r>
      <w:r w:rsidR="00941BED" w:rsidRPr="00344BC0">
        <w:rPr>
          <w:rFonts w:ascii="Times New Roman" w:hAnsi="Times New Roman" w:cs="Times New Roman"/>
        </w:rPr>
        <w:t>.,</w:t>
      </w:r>
      <w:r w:rsidR="00F73A30" w:rsidRPr="00344BC0">
        <w:rPr>
          <w:rFonts w:ascii="Times New Roman" w:hAnsi="Times New Roman" w:cs="Times New Roman"/>
        </w:rPr>
        <w:t xml:space="preserve"> 2000</w:t>
      </w:r>
      <w:r w:rsidRPr="00344BC0">
        <w:rPr>
          <w:rFonts w:ascii="Times New Roman" w:hAnsi="Times New Roman" w:cs="Times New Roman"/>
        </w:rPr>
        <w:t>)</w:t>
      </w:r>
      <w:r w:rsidRPr="00344BC0">
        <w:rPr>
          <w:rFonts w:ascii="Times New Roman" w:eastAsia="Times New Roman" w:hAnsi="Times New Roman" w:cs="Times New Roman"/>
        </w:rPr>
        <w:t>.</w:t>
      </w:r>
      <w:r w:rsidR="005037E5" w:rsidRPr="00344BC0">
        <w:rPr>
          <w:rFonts w:ascii="Times New Roman" w:eastAsia="Times New Roman" w:hAnsi="Times New Roman" w:cs="Times New Roman"/>
        </w:rPr>
        <w:t xml:space="preserve"> For example, Klibi</w:t>
      </w:r>
      <w:r w:rsidR="00CD1827" w:rsidRPr="00344BC0">
        <w:rPr>
          <w:rFonts w:ascii="Times New Roman" w:eastAsia="Times New Roman" w:hAnsi="Times New Roman" w:cs="Times New Roman"/>
        </w:rPr>
        <w:t xml:space="preserve"> and</w:t>
      </w:r>
      <w:r w:rsidR="005037E5" w:rsidRPr="00344BC0">
        <w:rPr>
          <w:rFonts w:ascii="Times New Roman" w:eastAsia="Times New Roman" w:hAnsi="Times New Roman" w:cs="Times New Roman"/>
        </w:rPr>
        <w:t xml:space="preserve"> Oussii </w:t>
      </w:r>
      <w:r w:rsidR="0035307D" w:rsidRPr="00344BC0">
        <w:rPr>
          <w:rFonts w:ascii="Times New Roman" w:eastAsia="Times New Roman" w:hAnsi="Times New Roman" w:cs="Times New Roman"/>
        </w:rPr>
        <w:t>(</w:t>
      </w:r>
      <w:r w:rsidR="005037E5" w:rsidRPr="00344BC0">
        <w:rPr>
          <w:rFonts w:ascii="Times New Roman" w:eastAsia="Times New Roman" w:hAnsi="Times New Roman" w:cs="Times New Roman"/>
        </w:rPr>
        <w:t>2013) conduct</w:t>
      </w:r>
      <w:r w:rsidR="00941BED" w:rsidRPr="00344BC0">
        <w:rPr>
          <w:rFonts w:ascii="Times New Roman" w:eastAsia="Times New Roman" w:hAnsi="Times New Roman" w:cs="Times New Roman"/>
        </w:rPr>
        <w:t>ed</w:t>
      </w:r>
      <w:r w:rsidR="005037E5" w:rsidRPr="00344BC0">
        <w:rPr>
          <w:rFonts w:ascii="Times New Roman" w:eastAsia="Times New Roman" w:hAnsi="Times New Roman" w:cs="Times New Roman"/>
        </w:rPr>
        <w:t xml:space="preserve"> a survey </w:t>
      </w:r>
      <w:r w:rsidR="00941BED" w:rsidRPr="00344BC0">
        <w:rPr>
          <w:rFonts w:ascii="Times New Roman" w:eastAsia="Times New Roman" w:hAnsi="Times New Roman" w:cs="Times New Roman"/>
        </w:rPr>
        <w:t xml:space="preserve">and </w:t>
      </w:r>
      <w:r w:rsidR="005037E5" w:rsidRPr="00344BC0">
        <w:rPr>
          <w:rFonts w:ascii="Times New Roman" w:eastAsia="Times New Roman" w:hAnsi="Times New Roman" w:cs="Times New Roman"/>
        </w:rPr>
        <w:t>found that employers believe that accounting graduates lack a diverse range of non-technical skills.</w:t>
      </w:r>
      <w:r w:rsidRPr="00344BC0">
        <w:rPr>
          <w:rFonts w:ascii="Times New Roman" w:eastAsia="Times New Roman" w:hAnsi="Times New Roman" w:cs="Times New Roman"/>
        </w:rPr>
        <w:t xml:space="preserve"> Third, Bui </w:t>
      </w:r>
      <w:r w:rsidR="00CD1827" w:rsidRPr="00344BC0">
        <w:rPr>
          <w:rFonts w:ascii="Times New Roman" w:eastAsia="Times New Roman" w:hAnsi="Times New Roman" w:cs="Times New Roman"/>
        </w:rPr>
        <w:t>and</w:t>
      </w:r>
      <w:r w:rsidRPr="00344BC0">
        <w:rPr>
          <w:rFonts w:ascii="Times New Roman" w:eastAsia="Times New Roman" w:hAnsi="Times New Roman" w:cs="Times New Roman"/>
        </w:rPr>
        <w:t xml:space="preserve"> Porter (2010) argue that universities’ promotion and tenure structure also contributes to the gap. This is because it ranks research productivity above teaching excellence and provides little incentive to lecturers to develop new accounting programs</w:t>
      </w:r>
      <w:r w:rsidR="00941BED" w:rsidRPr="00344BC0">
        <w:rPr>
          <w:rFonts w:ascii="Times New Roman" w:eastAsia="Times New Roman" w:hAnsi="Times New Roman" w:cs="Times New Roman"/>
        </w:rPr>
        <w:t>;</w:t>
      </w:r>
      <w:r w:rsidRPr="00344BC0">
        <w:rPr>
          <w:rFonts w:ascii="Times New Roman" w:eastAsia="Times New Roman" w:hAnsi="Times New Roman" w:cs="Times New Roman"/>
        </w:rPr>
        <w:t xml:space="preserve"> while universities </w:t>
      </w:r>
      <w:r w:rsidR="00941BED" w:rsidRPr="00344BC0">
        <w:rPr>
          <w:rFonts w:ascii="Times New Roman" w:eastAsia="Times New Roman" w:hAnsi="Times New Roman" w:cs="Times New Roman"/>
        </w:rPr>
        <w:t>“</w:t>
      </w:r>
      <w:r w:rsidRPr="00344BC0">
        <w:rPr>
          <w:rFonts w:ascii="Times New Roman" w:eastAsia="Times New Roman" w:hAnsi="Times New Roman" w:cs="Times New Roman"/>
        </w:rPr>
        <w:t>hope</w:t>
      </w:r>
      <w:r w:rsidR="00941BED" w:rsidRPr="00344BC0">
        <w:rPr>
          <w:rFonts w:ascii="Times New Roman" w:eastAsia="Times New Roman" w:hAnsi="Times New Roman" w:cs="Times New Roman"/>
        </w:rPr>
        <w:t>”</w:t>
      </w:r>
      <w:r w:rsidRPr="00344BC0">
        <w:rPr>
          <w:rFonts w:ascii="Times New Roman" w:eastAsia="Times New Roman" w:hAnsi="Times New Roman" w:cs="Times New Roman"/>
        </w:rPr>
        <w:t xml:space="preserve"> that academics do not neglect their teaching responsibilities, they </w:t>
      </w:r>
      <w:r w:rsidR="00941BED" w:rsidRPr="00344BC0">
        <w:rPr>
          <w:rFonts w:ascii="Times New Roman" w:eastAsia="Times New Roman" w:hAnsi="Times New Roman" w:cs="Times New Roman"/>
        </w:rPr>
        <w:t>“</w:t>
      </w:r>
      <w:r w:rsidRPr="00344BC0">
        <w:rPr>
          <w:rFonts w:ascii="Times New Roman" w:eastAsia="Times New Roman" w:hAnsi="Times New Roman" w:cs="Times New Roman"/>
        </w:rPr>
        <w:t>reward</w:t>
      </w:r>
      <w:r w:rsidR="00941BED" w:rsidRPr="00344BC0">
        <w:rPr>
          <w:rFonts w:ascii="Times New Roman" w:eastAsia="Times New Roman" w:hAnsi="Times New Roman" w:cs="Times New Roman"/>
        </w:rPr>
        <w:t>”</w:t>
      </w:r>
      <w:r w:rsidRPr="00344BC0">
        <w:rPr>
          <w:rFonts w:ascii="Times New Roman" w:eastAsia="Times New Roman" w:hAnsi="Times New Roman" w:cs="Times New Roman"/>
        </w:rPr>
        <w:t xml:space="preserve"> their performance primarily based on their research and publications. This inevitably leads academics to concentrate on research rather than teaching activities.</w:t>
      </w:r>
      <w:r w:rsidR="00B134E2" w:rsidRPr="00344BC0">
        <w:rPr>
          <w:rFonts w:ascii="Times New Roman" w:eastAsia="Times New Roman" w:hAnsi="Times New Roman" w:cs="Times New Roman"/>
        </w:rPr>
        <w:t xml:space="preserve"> </w:t>
      </w:r>
      <w:r w:rsidR="00B10456" w:rsidRPr="00344BC0">
        <w:rPr>
          <w:rFonts w:ascii="Times New Roman" w:eastAsia="Times New Roman" w:hAnsi="Times New Roman" w:cs="Times New Roman"/>
          <w:shd w:val="clear" w:color="auto" w:fill="FFFFFF"/>
        </w:rPr>
        <w:t xml:space="preserve"> </w:t>
      </w:r>
    </w:p>
    <w:p w14:paraId="61405D45" w14:textId="1309AC19" w:rsidR="00820A8D" w:rsidRPr="00344BC0" w:rsidRDefault="00483E9B" w:rsidP="00703118">
      <w:pPr>
        <w:widowControl w:val="0"/>
        <w:spacing w:after="80" w:line="240" w:lineRule="exact"/>
        <w:jc w:val="both"/>
        <w:rPr>
          <w:rFonts w:ascii="Times New Roman" w:eastAsia="Times New Roman" w:hAnsi="Times New Roman" w:cs="Times New Roman"/>
        </w:rPr>
      </w:pPr>
      <w:r w:rsidRPr="00344BC0">
        <w:rPr>
          <w:rFonts w:ascii="Times New Roman" w:eastAsia="Times New Roman" w:hAnsi="Times New Roman" w:cs="Times New Roman"/>
        </w:rPr>
        <w:t xml:space="preserve">Because the </w:t>
      </w:r>
      <w:r w:rsidR="006C644E" w:rsidRPr="00344BC0">
        <w:rPr>
          <w:rFonts w:ascii="Times New Roman" w:eastAsia="Times New Roman" w:hAnsi="Times New Roman" w:cs="Times New Roman"/>
        </w:rPr>
        <w:t>a</w:t>
      </w:r>
      <w:r w:rsidRPr="00344BC0">
        <w:rPr>
          <w:rFonts w:ascii="Times New Roman" w:eastAsia="Times New Roman" w:hAnsi="Times New Roman" w:cs="Times New Roman"/>
        </w:rPr>
        <w:t xml:space="preserve">ccounting curriculum is the main factor contributing to this gap, the debate on </w:t>
      </w:r>
      <w:r w:rsidR="00D42EBE" w:rsidRPr="00344BC0">
        <w:rPr>
          <w:rFonts w:ascii="Times New Roman" w:eastAsia="Times New Roman" w:hAnsi="Times New Roman" w:cs="Times New Roman"/>
        </w:rPr>
        <w:t xml:space="preserve">the </w:t>
      </w:r>
      <w:r w:rsidRPr="00344BC0">
        <w:rPr>
          <w:rFonts w:ascii="Times New Roman" w:eastAsia="Times New Roman" w:hAnsi="Times New Roman" w:cs="Times New Roman"/>
        </w:rPr>
        <w:t>content of this curriculum has raged on for the past twenty</w:t>
      </w:r>
      <w:r w:rsidR="00152B25" w:rsidRPr="00344BC0">
        <w:rPr>
          <w:rFonts w:ascii="Times New Roman" w:eastAsia="Times New Roman" w:hAnsi="Times New Roman" w:cs="Times New Roman"/>
        </w:rPr>
        <w:t>-</w:t>
      </w:r>
      <w:r w:rsidRPr="00344BC0">
        <w:rPr>
          <w:rFonts w:ascii="Times New Roman" w:eastAsia="Times New Roman" w:hAnsi="Times New Roman" w:cs="Times New Roman"/>
        </w:rPr>
        <w:t>five years</w:t>
      </w:r>
      <w:r w:rsidR="003B5B5A" w:rsidRPr="00344BC0">
        <w:rPr>
          <w:rFonts w:ascii="Times New Roman" w:eastAsia="Times New Roman" w:hAnsi="Times New Roman" w:cs="Times New Roman"/>
        </w:rPr>
        <w:t>,</w:t>
      </w:r>
      <w:r w:rsidRPr="00344BC0">
        <w:rPr>
          <w:rFonts w:ascii="Times New Roman" w:eastAsia="Times New Roman" w:hAnsi="Times New Roman" w:cs="Times New Roman"/>
        </w:rPr>
        <w:t xml:space="preserve"> particularly in the US where public accounting has received considerable favor in the country (Kennedy </w:t>
      </w:r>
      <w:r w:rsidR="00F26E56" w:rsidRPr="00344BC0">
        <w:rPr>
          <w:rFonts w:ascii="Times New Roman" w:eastAsia="Times New Roman" w:hAnsi="Times New Roman" w:cs="Times New Roman"/>
        </w:rPr>
        <w:t>&amp;</w:t>
      </w:r>
      <w:r w:rsidRPr="00344BC0">
        <w:rPr>
          <w:rFonts w:ascii="Times New Roman" w:eastAsia="Times New Roman" w:hAnsi="Times New Roman" w:cs="Times New Roman"/>
        </w:rPr>
        <w:t xml:space="preserve"> Bull, 2000). Critics of the aforementioned curriculum argue that </w:t>
      </w:r>
      <w:r w:rsidRPr="00344BC0">
        <w:rPr>
          <w:rFonts w:ascii="Times New Roman" w:eastAsia="SimSun" w:hAnsi="Times New Roman" w:cs="Times New Roman"/>
          <w:iCs/>
          <w:kern w:val="2"/>
          <w:lang w:eastAsia="zh-CN"/>
        </w:rPr>
        <w:t>academics</w:t>
      </w:r>
      <w:r w:rsidRPr="00344BC0">
        <w:rPr>
          <w:rFonts w:ascii="Times New Roman" w:eastAsia="Times New Roman" w:hAnsi="Times New Roman" w:cs="Times New Roman"/>
        </w:rPr>
        <w:t xml:space="preserve"> have prioritized issues that are not relevant in practice </w:t>
      </w:r>
      <w:r w:rsidR="00F26E56" w:rsidRPr="00344BC0">
        <w:rPr>
          <w:rFonts w:ascii="Times New Roman" w:eastAsia="Times New Roman" w:hAnsi="Times New Roman" w:cs="Times New Roman"/>
        </w:rPr>
        <w:t>(Siegel et al, 2010;</w:t>
      </w:r>
      <w:r w:rsidRPr="00344BC0">
        <w:rPr>
          <w:rFonts w:ascii="Times New Roman" w:eastAsia="Times New Roman" w:hAnsi="Times New Roman" w:cs="Times New Roman"/>
        </w:rPr>
        <w:t xml:space="preserve"> Gamble, Patrick</w:t>
      </w:r>
      <w:r w:rsidR="00941BED" w:rsidRPr="00344BC0">
        <w:rPr>
          <w:rFonts w:ascii="Times New Roman" w:eastAsia="Times New Roman" w:hAnsi="Times New Roman" w:cs="Times New Roman"/>
        </w:rPr>
        <w:t>,</w:t>
      </w:r>
      <w:r w:rsidRPr="00344BC0">
        <w:rPr>
          <w:rFonts w:ascii="Times New Roman" w:eastAsia="Times New Roman" w:hAnsi="Times New Roman" w:cs="Times New Roman"/>
        </w:rPr>
        <w:t xml:space="preserve"> </w:t>
      </w:r>
      <w:r w:rsidR="00F26E56" w:rsidRPr="00344BC0">
        <w:rPr>
          <w:rFonts w:ascii="Times New Roman" w:eastAsia="Times New Roman" w:hAnsi="Times New Roman" w:cs="Times New Roman"/>
        </w:rPr>
        <w:t>&amp;</w:t>
      </w:r>
      <w:r w:rsidRPr="00344BC0">
        <w:rPr>
          <w:rFonts w:ascii="Times New Roman" w:eastAsia="Times New Roman" w:hAnsi="Times New Roman" w:cs="Times New Roman"/>
        </w:rPr>
        <w:t xml:space="preserve"> Peach, 2010)</w:t>
      </w:r>
      <w:r w:rsidR="00820A8D" w:rsidRPr="00344BC0">
        <w:rPr>
          <w:rFonts w:ascii="Times New Roman" w:eastAsia="Times New Roman" w:hAnsi="Times New Roman" w:cs="Times New Roman"/>
        </w:rPr>
        <w:t>.</w:t>
      </w:r>
    </w:p>
    <w:p w14:paraId="755CAFB6" w14:textId="0E016CF8" w:rsidR="00820A8D" w:rsidRPr="00344BC0" w:rsidRDefault="00483E9B" w:rsidP="00703118">
      <w:pPr>
        <w:widowControl w:val="0"/>
        <w:spacing w:after="80" w:line="240" w:lineRule="exact"/>
        <w:jc w:val="both"/>
        <w:rPr>
          <w:rFonts w:ascii="Times New Roman" w:hAnsi="Times New Roman" w:cs="Times New Roman"/>
          <w:lang w:eastAsia="en-US"/>
        </w:rPr>
      </w:pPr>
      <w:r w:rsidRPr="00344BC0">
        <w:rPr>
          <w:rFonts w:ascii="Times New Roman" w:hAnsi="Times New Roman" w:cs="Times New Roman"/>
        </w:rPr>
        <w:t xml:space="preserve">Various nations have adopted different strategies in an attempt to address the curriculum dilemma. For instance, the American </w:t>
      </w:r>
      <w:r w:rsidRPr="00344BC0">
        <w:rPr>
          <w:rFonts w:ascii="Times New Roman" w:eastAsia="SimSun" w:hAnsi="Times New Roman" w:cs="Times New Roman"/>
          <w:iCs/>
          <w:kern w:val="2"/>
          <w:lang w:eastAsia="zh-CN"/>
        </w:rPr>
        <w:t>Accounting</w:t>
      </w:r>
      <w:r w:rsidRPr="00344BC0">
        <w:rPr>
          <w:rFonts w:ascii="Times New Roman" w:hAnsi="Times New Roman" w:cs="Times New Roman"/>
        </w:rPr>
        <w:t xml:space="preserve"> Association (AAA) in the US moved to address the future of accounting education in the country by appointing the Bedford </w:t>
      </w:r>
      <w:r w:rsidR="003B5B5A" w:rsidRPr="00344BC0">
        <w:rPr>
          <w:rFonts w:ascii="Times New Roman" w:hAnsi="Times New Roman" w:cs="Times New Roman"/>
        </w:rPr>
        <w:t>C</w:t>
      </w:r>
      <w:r w:rsidRPr="00344BC0">
        <w:rPr>
          <w:rFonts w:ascii="Times New Roman" w:hAnsi="Times New Roman" w:cs="Times New Roman"/>
        </w:rPr>
        <w:t xml:space="preserve">ommittee in 1986 (American Accounting Association, 2010). To follow up </w:t>
      </w:r>
      <w:r w:rsidR="00D42EBE" w:rsidRPr="00344BC0">
        <w:rPr>
          <w:rFonts w:ascii="Times New Roman" w:hAnsi="Times New Roman" w:cs="Times New Roman"/>
        </w:rPr>
        <w:t xml:space="preserve">with </w:t>
      </w:r>
      <w:r w:rsidRPr="00344BC0">
        <w:rPr>
          <w:rFonts w:ascii="Times New Roman" w:hAnsi="Times New Roman" w:cs="Times New Roman"/>
        </w:rPr>
        <w:t xml:space="preserve">the implementation of </w:t>
      </w:r>
      <w:r w:rsidR="00D42EBE" w:rsidRPr="00344BC0">
        <w:rPr>
          <w:rFonts w:ascii="Times New Roman" w:hAnsi="Times New Roman" w:cs="Times New Roman"/>
        </w:rPr>
        <w:t xml:space="preserve">the </w:t>
      </w:r>
      <w:r w:rsidRPr="00344BC0">
        <w:rPr>
          <w:rFonts w:ascii="Times New Roman" w:hAnsi="Times New Roman" w:cs="Times New Roman"/>
        </w:rPr>
        <w:t xml:space="preserve">Bedford </w:t>
      </w:r>
      <w:r w:rsidR="00FE3DFD" w:rsidRPr="00344BC0">
        <w:rPr>
          <w:rFonts w:ascii="Times New Roman" w:hAnsi="Times New Roman" w:cs="Times New Roman"/>
        </w:rPr>
        <w:t>R</w:t>
      </w:r>
      <w:r w:rsidRPr="00344BC0">
        <w:rPr>
          <w:rFonts w:ascii="Times New Roman" w:hAnsi="Times New Roman" w:cs="Times New Roman"/>
        </w:rPr>
        <w:t xml:space="preserve">eport, the AAA formed </w:t>
      </w:r>
      <w:r w:rsidR="00D42EBE" w:rsidRPr="00344BC0">
        <w:rPr>
          <w:rFonts w:ascii="Times New Roman" w:hAnsi="Times New Roman" w:cs="Times New Roman"/>
        </w:rPr>
        <w:t xml:space="preserve">the </w:t>
      </w:r>
      <w:r w:rsidRPr="00344BC0">
        <w:rPr>
          <w:rFonts w:ascii="Times New Roman" w:hAnsi="Times New Roman" w:cs="Times New Roman"/>
        </w:rPr>
        <w:t>Accounting Education Change Commission (AECC) in 1993. A myriad of position statements were issued by the committee</w:t>
      </w:r>
      <w:r w:rsidR="00D42EBE" w:rsidRPr="00344BC0">
        <w:rPr>
          <w:rFonts w:ascii="Times New Roman" w:hAnsi="Times New Roman" w:cs="Times New Roman"/>
        </w:rPr>
        <w:t>,</w:t>
      </w:r>
      <w:r w:rsidRPr="00344BC0">
        <w:rPr>
          <w:rFonts w:ascii="Times New Roman" w:hAnsi="Times New Roman" w:cs="Times New Roman"/>
        </w:rPr>
        <w:t xml:space="preserve"> including statement number 4</w:t>
      </w:r>
      <w:r w:rsidR="00951039" w:rsidRPr="00344BC0">
        <w:rPr>
          <w:rFonts w:ascii="Times New Roman" w:hAnsi="Times New Roman" w:cs="Times New Roman"/>
        </w:rPr>
        <w:t>,</w:t>
      </w:r>
      <w:r w:rsidRPr="00344BC0">
        <w:rPr>
          <w:rFonts w:ascii="Times New Roman" w:hAnsi="Times New Roman" w:cs="Times New Roman"/>
        </w:rPr>
        <w:t xml:space="preserve"> which required the improvement </w:t>
      </w:r>
      <w:r w:rsidR="00D42EBE" w:rsidRPr="00344BC0">
        <w:rPr>
          <w:rFonts w:ascii="Times New Roman" w:hAnsi="Times New Roman" w:cs="Times New Roman"/>
        </w:rPr>
        <w:t xml:space="preserve">that </w:t>
      </w:r>
      <w:r w:rsidRPr="00344BC0">
        <w:rPr>
          <w:rFonts w:ascii="Times New Roman" w:hAnsi="Times New Roman" w:cs="Times New Roman"/>
        </w:rPr>
        <w:t xml:space="preserve">accountants </w:t>
      </w:r>
      <w:r w:rsidR="00D42EBE" w:rsidRPr="00344BC0">
        <w:rPr>
          <w:rFonts w:ascii="Times New Roman" w:hAnsi="Times New Roman" w:cs="Times New Roman"/>
        </w:rPr>
        <w:t>must</w:t>
      </w:r>
      <w:r w:rsidRPr="00344BC0">
        <w:rPr>
          <w:rFonts w:ascii="Times New Roman" w:hAnsi="Times New Roman" w:cs="Times New Roman"/>
        </w:rPr>
        <w:t xml:space="preserve"> gain early employment experience. Later on, in order to research the structure of higher education for professional accounting and make relevant recommendations, the AAA, together with the American Institute of Certified Public Accountants (AICPA), established the Pathways Commission on Accounting Higher Education (Epstein </w:t>
      </w:r>
      <w:r w:rsidR="00F26E56" w:rsidRPr="00344BC0">
        <w:rPr>
          <w:rFonts w:ascii="Times New Roman" w:hAnsi="Times New Roman" w:cs="Times New Roman"/>
        </w:rPr>
        <w:t>&amp;</w:t>
      </w:r>
      <w:r w:rsidRPr="00344BC0">
        <w:rPr>
          <w:rFonts w:ascii="Times New Roman" w:hAnsi="Times New Roman" w:cs="Times New Roman"/>
        </w:rPr>
        <w:t xml:space="preserve"> Lee, 2011). The commission provides recommendations on both accounting education and practice. An objective follows each recommendation to provide guidance on the accomplishment of the proposal. </w:t>
      </w:r>
      <w:r w:rsidRPr="00344BC0">
        <w:rPr>
          <w:rFonts w:ascii="Times New Roman" w:hAnsi="Times New Roman" w:cs="Times New Roman"/>
          <w:lang w:eastAsia="en-US"/>
        </w:rPr>
        <w:t xml:space="preserve">The final recommendation of </w:t>
      </w:r>
      <w:r w:rsidR="00A2742A" w:rsidRPr="00344BC0">
        <w:rPr>
          <w:rFonts w:ascii="Times New Roman" w:hAnsi="Times New Roman" w:cs="Times New Roman"/>
        </w:rPr>
        <w:t>t</w:t>
      </w:r>
      <w:r w:rsidRPr="00344BC0">
        <w:rPr>
          <w:rFonts w:ascii="Times New Roman" w:hAnsi="Times New Roman" w:cs="Times New Roman"/>
        </w:rPr>
        <w:t>he Pathway</w:t>
      </w:r>
      <w:r w:rsidR="00F478E4" w:rsidRPr="00344BC0">
        <w:rPr>
          <w:rFonts w:ascii="Times New Roman" w:hAnsi="Times New Roman" w:cs="Times New Roman"/>
        </w:rPr>
        <w:t>s</w:t>
      </w:r>
      <w:r w:rsidRPr="00344BC0">
        <w:rPr>
          <w:rFonts w:ascii="Times New Roman" w:hAnsi="Times New Roman" w:cs="Times New Roman"/>
        </w:rPr>
        <w:t xml:space="preserve"> Commission 2012</w:t>
      </w:r>
      <w:r w:rsidRPr="00344BC0">
        <w:rPr>
          <w:rFonts w:ascii="Times New Roman" w:hAnsi="Times New Roman" w:cs="Times New Roman"/>
          <w:lang w:eastAsia="en-US"/>
        </w:rPr>
        <w:t xml:space="preserve"> Charting a National Strategy for the Next Generation of Accountants</w:t>
      </w:r>
      <w:r w:rsidRPr="00344BC0">
        <w:rPr>
          <w:rFonts w:ascii="Times New Roman" w:hAnsi="Times New Roman" w:cs="Times New Roman"/>
          <w:b/>
          <w:lang w:eastAsia="en-US"/>
        </w:rPr>
        <w:t xml:space="preserve"> </w:t>
      </w:r>
      <w:r w:rsidRPr="00344BC0">
        <w:rPr>
          <w:rFonts w:ascii="Times New Roman" w:hAnsi="Times New Roman" w:cs="Times New Roman"/>
          <w:lang w:eastAsia="en-US"/>
        </w:rPr>
        <w:t xml:space="preserve">is not directed toward a specific area to be enhanced or changed in the academic or practice communities. Rather, it focuses on establishing an ongoing process to implement these or future recommendations and putting in place the structures and relationships needed to overcome the limitations of periodic efforts to sustain the vitality of accounting education and practice. </w:t>
      </w:r>
    </w:p>
    <w:p w14:paraId="6132F308" w14:textId="77777777" w:rsidR="00820A8D" w:rsidRPr="00344BC0" w:rsidRDefault="00483E9B" w:rsidP="00703118">
      <w:pPr>
        <w:widowControl w:val="0"/>
        <w:spacing w:after="80" w:line="240" w:lineRule="exact"/>
        <w:jc w:val="both"/>
        <w:rPr>
          <w:rFonts w:ascii="Times New Roman" w:eastAsia="Times New Roman" w:hAnsi="Times New Roman" w:cs="Times New Roman"/>
        </w:rPr>
      </w:pPr>
      <w:r w:rsidRPr="00344BC0">
        <w:rPr>
          <w:rFonts w:ascii="Times New Roman" w:hAnsi="Times New Roman" w:cs="Times New Roman"/>
          <w:lang w:eastAsia="en-US"/>
        </w:rPr>
        <w:t xml:space="preserve">Beyond the US, there have been international efforts to bridge this gap and set international accounting standards. </w:t>
      </w:r>
      <w:r w:rsidR="00E82EC2" w:rsidRPr="00344BC0">
        <w:rPr>
          <w:rFonts w:ascii="Times New Roman" w:hAnsi="Times New Roman" w:cs="Times New Roman"/>
          <w:lang w:eastAsia="en-US"/>
        </w:rPr>
        <w:t>T</w:t>
      </w:r>
      <w:r w:rsidRPr="00344BC0">
        <w:rPr>
          <w:rFonts w:ascii="Times New Roman" w:hAnsi="Times New Roman" w:cs="Times New Roman"/>
        </w:rPr>
        <w:t>he International Accounting Education Standards Board (IAESB</w:t>
      </w:r>
      <w:r w:rsidRPr="00344BC0">
        <w:rPr>
          <w:rFonts w:ascii="Times New Roman" w:hAnsi="Times New Roman" w:cs="Times New Roman"/>
          <w:bCs/>
        </w:rPr>
        <w:t>)</w:t>
      </w:r>
      <w:r w:rsidRPr="00344BC0">
        <w:rPr>
          <w:rFonts w:ascii="Times New Roman" w:hAnsi="Times New Roman" w:cs="Times New Roman"/>
          <w:b/>
        </w:rPr>
        <w:t xml:space="preserve"> </w:t>
      </w:r>
      <w:r w:rsidRPr="00344BC0">
        <w:rPr>
          <w:rFonts w:ascii="Times New Roman" w:hAnsi="Times New Roman" w:cs="Times New Roman"/>
        </w:rPr>
        <w:t xml:space="preserve">was created by </w:t>
      </w:r>
      <w:r w:rsidR="0005179C" w:rsidRPr="00344BC0">
        <w:rPr>
          <w:rFonts w:ascii="Times New Roman" w:hAnsi="Times New Roman" w:cs="Times New Roman"/>
        </w:rPr>
        <w:t>the I</w:t>
      </w:r>
      <w:r w:rsidRPr="00344BC0">
        <w:rPr>
          <w:rFonts w:ascii="Times New Roman" w:hAnsi="Times New Roman" w:cs="Times New Roman"/>
        </w:rPr>
        <w:t xml:space="preserve">nternational </w:t>
      </w:r>
      <w:r w:rsidR="0005179C" w:rsidRPr="00344BC0">
        <w:rPr>
          <w:rFonts w:ascii="Times New Roman" w:hAnsi="Times New Roman" w:cs="Times New Roman"/>
        </w:rPr>
        <w:t>F</w:t>
      </w:r>
      <w:r w:rsidRPr="00344BC0">
        <w:rPr>
          <w:rFonts w:ascii="Times New Roman" w:hAnsi="Times New Roman" w:cs="Times New Roman"/>
        </w:rPr>
        <w:t xml:space="preserve">ederation of </w:t>
      </w:r>
      <w:r w:rsidR="0005179C" w:rsidRPr="00344BC0">
        <w:rPr>
          <w:rFonts w:ascii="Times New Roman" w:hAnsi="Times New Roman" w:cs="Times New Roman"/>
        </w:rPr>
        <w:t>A</w:t>
      </w:r>
      <w:r w:rsidRPr="00344BC0">
        <w:rPr>
          <w:rFonts w:ascii="Times New Roman" w:hAnsi="Times New Roman" w:cs="Times New Roman"/>
        </w:rPr>
        <w:t>ccountant</w:t>
      </w:r>
      <w:r w:rsidR="00F478E4" w:rsidRPr="00344BC0">
        <w:rPr>
          <w:rFonts w:ascii="Times New Roman" w:hAnsi="Times New Roman" w:cs="Times New Roman"/>
        </w:rPr>
        <w:t>s</w:t>
      </w:r>
      <w:r w:rsidR="0005179C" w:rsidRPr="00344BC0">
        <w:rPr>
          <w:rFonts w:ascii="Times New Roman" w:hAnsi="Times New Roman" w:cs="Times New Roman"/>
        </w:rPr>
        <w:t xml:space="preserve"> (IFAC)</w:t>
      </w:r>
      <w:r w:rsidR="000254EB" w:rsidRPr="00344BC0">
        <w:rPr>
          <w:rFonts w:ascii="Times New Roman" w:hAnsi="Times New Roman" w:cs="Times New Roman"/>
        </w:rPr>
        <w:t>.</w:t>
      </w:r>
      <w:r w:rsidRPr="00344BC0">
        <w:rPr>
          <w:rFonts w:ascii="Times New Roman" w:hAnsi="Times New Roman" w:cs="Times New Roman"/>
        </w:rPr>
        <w:t xml:space="preserve"> </w:t>
      </w:r>
      <w:r w:rsidR="0005179C" w:rsidRPr="00344BC0">
        <w:rPr>
          <w:rFonts w:ascii="Times New Roman" w:hAnsi="Times New Roman" w:cs="Times New Roman"/>
        </w:rPr>
        <w:t xml:space="preserve">The </w:t>
      </w:r>
      <w:r w:rsidRPr="00344BC0">
        <w:rPr>
          <w:rFonts w:ascii="Times New Roman" w:hAnsi="Times New Roman" w:cs="Times New Roman"/>
        </w:rPr>
        <w:t xml:space="preserve">IAESB offers essential knowledge, skills, ethics, values, and attitudes, which are all important </w:t>
      </w:r>
      <w:r w:rsidR="0005179C" w:rsidRPr="00344BC0">
        <w:rPr>
          <w:rFonts w:ascii="Times New Roman" w:hAnsi="Times New Roman" w:cs="Times New Roman"/>
        </w:rPr>
        <w:t>aspects of</w:t>
      </w:r>
      <w:r w:rsidRPr="00344BC0">
        <w:rPr>
          <w:rFonts w:ascii="Times New Roman" w:hAnsi="Times New Roman" w:cs="Times New Roman"/>
        </w:rPr>
        <w:t xml:space="preserve"> becoming a credible accounting professional (Young, 2003; Sikka et al., 2007). Since the profession </w:t>
      </w:r>
      <w:r w:rsidRPr="00344BC0">
        <w:rPr>
          <w:rFonts w:ascii="Times New Roman" w:eastAsia="SimSun" w:hAnsi="Times New Roman" w:cs="Times New Roman"/>
          <w:iCs/>
          <w:kern w:val="2"/>
          <w:lang w:eastAsia="zh-CN"/>
        </w:rPr>
        <w:t>already</w:t>
      </w:r>
      <w:r w:rsidRPr="00344BC0">
        <w:rPr>
          <w:rFonts w:ascii="Times New Roman" w:hAnsi="Times New Roman" w:cs="Times New Roman"/>
        </w:rPr>
        <w:t xml:space="preserve"> has a body in place that ensures all global accounting education institutions adhere to certain acceptable standards and principles, governments</w:t>
      </w:r>
      <w:r w:rsidR="00334ED6" w:rsidRPr="00344BC0">
        <w:rPr>
          <w:rFonts w:ascii="Times New Roman" w:hAnsi="Times New Roman" w:cs="Times New Roman"/>
        </w:rPr>
        <w:t>—</w:t>
      </w:r>
      <w:r w:rsidRPr="00344BC0">
        <w:rPr>
          <w:rFonts w:ascii="Times New Roman" w:hAnsi="Times New Roman" w:cs="Times New Roman"/>
        </w:rPr>
        <w:t>through education departments or sectors</w:t>
      </w:r>
      <w:r w:rsidR="00334ED6" w:rsidRPr="00344BC0">
        <w:rPr>
          <w:rFonts w:ascii="Times New Roman" w:hAnsi="Times New Roman" w:cs="Times New Roman"/>
        </w:rPr>
        <w:t>—</w:t>
      </w:r>
      <w:r w:rsidRPr="00344BC0">
        <w:rPr>
          <w:rFonts w:ascii="Times New Roman" w:hAnsi="Times New Roman" w:cs="Times New Roman"/>
        </w:rPr>
        <w:t xml:space="preserve">play </w:t>
      </w:r>
      <w:r w:rsidR="0005179C" w:rsidRPr="00344BC0">
        <w:rPr>
          <w:rFonts w:ascii="Times New Roman" w:hAnsi="Times New Roman" w:cs="Times New Roman"/>
        </w:rPr>
        <w:t xml:space="preserve">a </w:t>
      </w:r>
      <w:r w:rsidRPr="00344BC0">
        <w:rPr>
          <w:rFonts w:ascii="Times New Roman" w:hAnsi="Times New Roman" w:cs="Times New Roman"/>
        </w:rPr>
        <w:t xml:space="preserve">critical role </w:t>
      </w:r>
      <w:r w:rsidR="00334ED6" w:rsidRPr="00344BC0">
        <w:rPr>
          <w:rFonts w:ascii="Times New Roman" w:hAnsi="Times New Roman" w:cs="Times New Roman"/>
        </w:rPr>
        <w:t>in</w:t>
      </w:r>
      <w:r w:rsidRPr="00344BC0">
        <w:rPr>
          <w:rFonts w:ascii="Times New Roman" w:hAnsi="Times New Roman" w:cs="Times New Roman"/>
        </w:rPr>
        <w:t xml:space="preserve"> </w:t>
      </w:r>
      <w:r w:rsidR="00334ED6" w:rsidRPr="00344BC0">
        <w:rPr>
          <w:rFonts w:ascii="Times New Roman" w:hAnsi="Times New Roman" w:cs="Times New Roman"/>
        </w:rPr>
        <w:t>ensuring</w:t>
      </w:r>
      <w:r w:rsidRPr="00344BC0">
        <w:rPr>
          <w:rFonts w:ascii="Times New Roman" w:hAnsi="Times New Roman" w:cs="Times New Roman"/>
        </w:rPr>
        <w:t xml:space="preserve"> that this is achieved. Notably, the legitimately established accounting institutions within their borders must meet the required standards already set by the International Accounting Education Standards Board. Apart from standard setting, the IAESB has taken up the initiative of making sure it improves the clarity and </w:t>
      </w:r>
      <w:r w:rsidRPr="00344BC0">
        <w:rPr>
          <w:rFonts w:ascii="Times New Roman" w:hAnsi="Times New Roman" w:cs="Times New Roman"/>
        </w:rPr>
        <w:lastRenderedPageBreak/>
        <w:t>precision of its standards (Young, 2003; Watson et al., 2001).</w:t>
      </w:r>
    </w:p>
    <w:p w14:paraId="0F83F1B5" w14:textId="0756881C" w:rsidR="00820A8D" w:rsidRPr="00344BC0" w:rsidRDefault="00B134E2" w:rsidP="00703118">
      <w:pPr>
        <w:widowControl w:val="0"/>
        <w:spacing w:after="80" w:line="240" w:lineRule="exact"/>
        <w:jc w:val="both"/>
        <w:rPr>
          <w:rFonts w:ascii="Times New Roman" w:eastAsia="Times New Roman" w:hAnsi="Times New Roman" w:cs="Times New Roman"/>
        </w:rPr>
      </w:pPr>
      <w:r w:rsidRPr="00344BC0">
        <w:rPr>
          <w:rFonts w:ascii="Times New Roman" w:hAnsi="Times New Roman" w:cs="Times New Roman"/>
        </w:rPr>
        <w:t xml:space="preserve">The research community has also invested significant effort in studying how to bridge the gap between education and practice by studying different perspectives. Al-Jalily and Taha </w:t>
      </w:r>
      <w:r w:rsidR="0035307D" w:rsidRPr="00344BC0">
        <w:rPr>
          <w:rFonts w:ascii="Times New Roman" w:hAnsi="Times New Roman" w:cs="Times New Roman"/>
        </w:rPr>
        <w:t>(</w:t>
      </w:r>
      <w:r w:rsidRPr="00344BC0">
        <w:rPr>
          <w:rFonts w:ascii="Times New Roman" w:hAnsi="Times New Roman" w:cs="Times New Roman"/>
        </w:rPr>
        <w:t xml:space="preserve">2010) suggested that the curriculum of the university should be altered to incorporate the IAES </w:t>
      </w:r>
      <w:r w:rsidR="009B414F" w:rsidRPr="00344BC0">
        <w:rPr>
          <w:rFonts w:ascii="Times New Roman" w:hAnsi="Times New Roman" w:cs="Times New Roman"/>
        </w:rPr>
        <w:t>in order to ensure</w:t>
      </w:r>
      <w:r w:rsidRPr="00344BC0">
        <w:rPr>
          <w:rFonts w:ascii="Times New Roman" w:hAnsi="Times New Roman" w:cs="Times New Roman"/>
        </w:rPr>
        <w:t xml:space="preserve"> the degree will </w:t>
      </w:r>
      <w:r w:rsidR="009B414F" w:rsidRPr="00344BC0">
        <w:rPr>
          <w:rFonts w:ascii="Times New Roman" w:hAnsi="Times New Roman" w:cs="Times New Roman"/>
        </w:rPr>
        <w:t>better</w:t>
      </w:r>
      <w:r w:rsidRPr="00344BC0">
        <w:rPr>
          <w:rFonts w:ascii="Times New Roman" w:hAnsi="Times New Roman" w:cs="Times New Roman"/>
        </w:rPr>
        <w:t xml:space="preserve"> serve the profession</w:t>
      </w:r>
      <w:r w:rsidR="009B414F" w:rsidRPr="00344BC0">
        <w:rPr>
          <w:rFonts w:ascii="Times New Roman" w:hAnsi="Times New Roman" w:cs="Times New Roman"/>
        </w:rPr>
        <w:t>.</w:t>
      </w:r>
      <w:r w:rsidRPr="00344BC0">
        <w:rPr>
          <w:rFonts w:ascii="Times New Roman" w:hAnsi="Times New Roman" w:cs="Times New Roman"/>
        </w:rPr>
        <w:t xml:space="preserve"> </w:t>
      </w:r>
      <w:r w:rsidRPr="00344BC0">
        <w:rPr>
          <w:rFonts w:ascii="Times New Roman" w:eastAsia="Times New Roman" w:hAnsi="Times New Roman" w:cs="Times New Roman"/>
        </w:rPr>
        <w:t xml:space="preserve">Romanus </w:t>
      </w:r>
      <w:r w:rsidR="007E4A82" w:rsidRPr="00344BC0">
        <w:rPr>
          <w:rFonts w:ascii="Times New Roman" w:eastAsia="Times New Roman" w:hAnsi="Times New Roman" w:cs="Times New Roman"/>
        </w:rPr>
        <w:t>(</w:t>
      </w:r>
      <w:r w:rsidRPr="00344BC0">
        <w:rPr>
          <w:rFonts w:ascii="Times New Roman" w:eastAsia="SimSun" w:hAnsi="Times New Roman" w:cs="Times New Roman"/>
          <w:iCs/>
          <w:kern w:val="2"/>
          <w:lang w:eastAsia="zh-CN"/>
        </w:rPr>
        <w:t>2014</w:t>
      </w:r>
      <w:r w:rsidRPr="00344BC0">
        <w:rPr>
          <w:rFonts w:ascii="Times New Roman" w:eastAsia="Times New Roman" w:hAnsi="Times New Roman" w:cs="Times New Roman"/>
        </w:rPr>
        <w:t>) recommend</w:t>
      </w:r>
      <w:r w:rsidR="009B414F" w:rsidRPr="00344BC0">
        <w:rPr>
          <w:rFonts w:ascii="Times New Roman" w:eastAsia="Times New Roman" w:hAnsi="Times New Roman" w:cs="Times New Roman"/>
        </w:rPr>
        <w:t>ed</w:t>
      </w:r>
      <w:r w:rsidRPr="00344BC0">
        <w:rPr>
          <w:rFonts w:ascii="Times New Roman" w:eastAsia="Times New Roman" w:hAnsi="Times New Roman" w:cs="Times New Roman"/>
        </w:rPr>
        <w:t xml:space="preserve"> that there is a need to reorgani</w:t>
      </w:r>
      <w:r w:rsidR="005A297C" w:rsidRPr="00344BC0">
        <w:rPr>
          <w:rFonts w:ascii="Times New Roman" w:eastAsia="Times New Roman" w:hAnsi="Times New Roman" w:cs="Times New Roman"/>
        </w:rPr>
        <w:t>z</w:t>
      </w:r>
      <w:r w:rsidRPr="00344BC0">
        <w:rPr>
          <w:rFonts w:ascii="Times New Roman" w:eastAsia="Times New Roman" w:hAnsi="Times New Roman" w:cs="Times New Roman"/>
        </w:rPr>
        <w:t>e, redesign</w:t>
      </w:r>
      <w:r w:rsidR="009B414F" w:rsidRPr="00344BC0">
        <w:rPr>
          <w:rFonts w:ascii="Times New Roman" w:eastAsia="Times New Roman" w:hAnsi="Times New Roman" w:cs="Times New Roman"/>
        </w:rPr>
        <w:t>,</w:t>
      </w:r>
      <w:r w:rsidRPr="00344BC0">
        <w:rPr>
          <w:rFonts w:ascii="Times New Roman" w:eastAsia="Times New Roman" w:hAnsi="Times New Roman" w:cs="Times New Roman"/>
        </w:rPr>
        <w:t xml:space="preserve"> and restructure the curriculum for the training of accountants to remove the prevailing structures of narrowness and stereotype</w:t>
      </w:r>
      <w:r w:rsidR="00275DEA" w:rsidRPr="00344BC0">
        <w:rPr>
          <w:rFonts w:ascii="Times New Roman" w:eastAsia="Times New Roman" w:hAnsi="Times New Roman" w:cs="Times New Roman"/>
        </w:rPr>
        <w:t xml:space="preserve"> in the curriculum</w:t>
      </w:r>
      <w:r w:rsidRPr="00344BC0">
        <w:rPr>
          <w:rFonts w:ascii="Times New Roman" w:eastAsia="Times New Roman" w:hAnsi="Times New Roman" w:cs="Times New Roman"/>
        </w:rPr>
        <w:t xml:space="preserve">. </w:t>
      </w:r>
      <w:r w:rsidR="007E4A82" w:rsidRPr="00344BC0">
        <w:rPr>
          <w:rFonts w:ascii="Times New Roman" w:eastAsia="Times New Roman" w:hAnsi="Times New Roman" w:cs="Times New Roman"/>
        </w:rPr>
        <w:t>Abbasi (</w:t>
      </w:r>
      <w:r w:rsidRPr="00344BC0">
        <w:rPr>
          <w:rFonts w:ascii="Times New Roman" w:eastAsia="Times New Roman" w:hAnsi="Times New Roman" w:cs="Times New Roman"/>
        </w:rPr>
        <w:t xml:space="preserve">2013) proposed and illustrated a systems-based competency model of accounting education that has a global view and comprises </w:t>
      </w:r>
      <w:r w:rsidR="009B414F" w:rsidRPr="00344BC0">
        <w:rPr>
          <w:rFonts w:ascii="Times New Roman" w:eastAsia="Times New Roman" w:hAnsi="Times New Roman" w:cs="Times New Roman"/>
        </w:rPr>
        <w:t xml:space="preserve">the following </w:t>
      </w:r>
      <w:r w:rsidRPr="00344BC0">
        <w:rPr>
          <w:rFonts w:ascii="Times New Roman" w:eastAsia="Times New Roman" w:hAnsi="Times New Roman" w:cs="Times New Roman"/>
        </w:rPr>
        <w:t>three stages of curriculum management based on systems</w:t>
      </w:r>
      <w:r w:rsidR="009B414F" w:rsidRPr="00344BC0">
        <w:rPr>
          <w:rFonts w:ascii="Times New Roman" w:eastAsia="Times New Roman" w:hAnsi="Times New Roman" w:cs="Times New Roman"/>
        </w:rPr>
        <w:t>’</w:t>
      </w:r>
      <w:r w:rsidRPr="00344BC0">
        <w:rPr>
          <w:rFonts w:ascii="Times New Roman" w:eastAsia="Times New Roman" w:hAnsi="Times New Roman" w:cs="Times New Roman"/>
        </w:rPr>
        <w:t xml:space="preserve"> lifecycle: planning and design, implementation, and outcomes assessment.</w:t>
      </w:r>
      <w:r w:rsidRPr="00344BC0">
        <w:rPr>
          <w:rFonts w:ascii="Times New Roman" w:eastAsia="Times New Roman" w:hAnsi="Times New Roman" w:cs="Times New Roman"/>
          <w:bCs/>
        </w:rPr>
        <w:t xml:space="preserve"> </w:t>
      </w:r>
      <w:r w:rsidRPr="00344BC0">
        <w:rPr>
          <w:rFonts w:ascii="Times New Roman" w:eastAsia="Times New Roman" w:hAnsi="Times New Roman" w:cs="Times New Roman"/>
        </w:rPr>
        <w:t xml:space="preserve">Tudor and Muti (2007) said that the implementation of international education standards is regarded as a challenge at </w:t>
      </w:r>
      <w:r w:rsidR="009B414F" w:rsidRPr="00344BC0">
        <w:rPr>
          <w:rFonts w:ascii="Times New Roman" w:eastAsia="Times New Roman" w:hAnsi="Times New Roman" w:cs="Times New Roman"/>
        </w:rPr>
        <w:t xml:space="preserve">the </w:t>
      </w:r>
      <w:r w:rsidRPr="00344BC0">
        <w:rPr>
          <w:rFonts w:ascii="Times New Roman" w:eastAsia="Times New Roman" w:hAnsi="Times New Roman" w:cs="Times New Roman"/>
        </w:rPr>
        <w:t xml:space="preserve">global level, which requires the adaptation of higher economic education to the exigencies of training for the accounting profession by using new teaching and training modalities. </w:t>
      </w:r>
      <w:r w:rsidR="007E4A82" w:rsidRPr="00344BC0">
        <w:rPr>
          <w:rFonts w:ascii="Times New Roman" w:eastAsia="Times New Roman" w:hAnsi="Times New Roman" w:cs="Times New Roman"/>
        </w:rPr>
        <w:t xml:space="preserve">Kavanagh </w:t>
      </w:r>
      <w:r w:rsidR="00CD1827" w:rsidRPr="00344BC0">
        <w:rPr>
          <w:rFonts w:ascii="Times New Roman" w:eastAsia="Times New Roman" w:hAnsi="Times New Roman" w:cs="Times New Roman"/>
        </w:rPr>
        <w:t xml:space="preserve">and </w:t>
      </w:r>
      <w:r w:rsidR="007E4A82" w:rsidRPr="00344BC0">
        <w:rPr>
          <w:rFonts w:ascii="Times New Roman" w:eastAsia="Times New Roman" w:hAnsi="Times New Roman" w:cs="Times New Roman"/>
        </w:rPr>
        <w:t>Drennan (</w:t>
      </w:r>
      <w:r w:rsidRPr="00344BC0">
        <w:rPr>
          <w:rFonts w:ascii="Times New Roman" w:eastAsia="Times New Roman" w:hAnsi="Times New Roman" w:cs="Times New Roman"/>
        </w:rPr>
        <w:t>2008) state that, given the expectations of students and the requirem</w:t>
      </w:r>
      <w:r w:rsidRPr="00344BC0">
        <w:rPr>
          <w:rFonts w:ascii="Times New Roman" w:eastAsia="Times New Roman" w:hAnsi="Times New Roman" w:cs="Times New Roman"/>
          <w:bCs/>
        </w:rPr>
        <w:t xml:space="preserve">ents of employers, a much higher </w:t>
      </w:r>
      <w:r w:rsidRPr="00344BC0">
        <w:rPr>
          <w:rFonts w:ascii="Times New Roman" w:eastAsia="Times New Roman" w:hAnsi="Times New Roman" w:cs="Times New Roman"/>
        </w:rPr>
        <w:t xml:space="preserve">level of attention needs to be given to the skills and attributes being </w:t>
      </w:r>
      <w:r w:rsidRPr="00344BC0">
        <w:rPr>
          <w:rFonts w:ascii="Times New Roman" w:eastAsia="Times New Roman" w:hAnsi="Times New Roman" w:cs="Times New Roman"/>
          <w:bCs/>
        </w:rPr>
        <w:t>prioritized</w:t>
      </w:r>
      <w:r w:rsidRPr="00344BC0">
        <w:rPr>
          <w:rFonts w:ascii="Times New Roman" w:eastAsia="Times New Roman" w:hAnsi="Times New Roman" w:cs="Times New Roman"/>
        </w:rPr>
        <w:t xml:space="preserve"> and delivered in</w:t>
      </w:r>
      <w:r w:rsidRPr="00344BC0">
        <w:rPr>
          <w:rFonts w:ascii="Times New Roman" w:eastAsia="Times New Roman" w:hAnsi="Times New Roman" w:cs="Times New Roman"/>
          <w:b/>
          <w:bCs/>
        </w:rPr>
        <w:t xml:space="preserve"> </w:t>
      </w:r>
      <w:r w:rsidRPr="00344BC0">
        <w:rPr>
          <w:rFonts w:ascii="Times New Roman" w:eastAsia="Times New Roman" w:hAnsi="Times New Roman" w:cs="Times New Roman"/>
        </w:rPr>
        <w:t>accounting programs if accounting graduates are to survive in today’s global business</w:t>
      </w:r>
      <w:r w:rsidRPr="00344BC0">
        <w:rPr>
          <w:rFonts w:ascii="Times New Roman" w:eastAsia="Times New Roman" w:hAnsi="Times New Roman" w:cs="Times New Roman"/>
          <w:b/>
          <w:bCs/>
        </w:rPr>
        <w:t xml:space="preserve"> </w:t>
      </w:r>
      <w:r w:rsidRPr="00344BC0">
        <w:rPr>
          <w:rFonts w:ascii="Times New Roman" w:eastAsia="Times New Roman" w:hAnsi="Times New Roman" w:cs="Times New Roman"/>
        </w:rPr>
        <w:t>environment.</w:t>
      </w:r>
      <w:r w:rsidRPr="00344BC0">
        <w:rPr>
          <w:rFonts w:ascii="Times New Roman" w:eastAsia="Times New Roman" w:hAnsi="Times New Roman" w:cs="Times New Roman"/>
          <w:shd w:val="clear" w:color="auto" w:fill="FFFFFF"/>
        </w:rPr>
        <w:t xml:space="preserve"> </w:t>
      </w:r>
      <w:r w:rsidRPr="00344BC0">
        <w:rPr>
          <w:rFonts w:ascii="Times New Roman" w:eastAsia="Times New Roman" w:hAnsi="Times New Roman" w:cs="Times New Roman"/>
          <w:bCs/>
        </w:rPr>
        <w:t>By surveying students, professors</w:t>
      </w:r>
      <w:r w:rsidR="00381A0E" w:rsidRPr="00344BC0">
        <w:rPr>
          <w:rFonts w:ascii="Times New Roman" w:eastAsia="Times New Roman" w:hAnsi="Times New Roman" w:cs="Times New Roman"/>
          <w:bCs/>
        </w:rPr>
        <w:t>,</w:t>
      </w:r>
      <w:r w:rsidRPr="00344BC0">
        <w:rPr>
          <w:rFonts w:ascii="Times New Roman" w:eastAsia="Times New Roman" w:hAnsi="Times New Roman" w:cs="Times New Roman"/>
          <w:bCs/>
        </w:rPr>
        <w:t xml:space="preserve"> and employers, </w:t>
      </w:r>
      <w:hyperlink r:id="rId10" w:history="1">
        <w:r w:rsidRPr="00344BC0">
          <w:rPr>
            <w:rStyle w:val="Hyperlink"/>
            <w:rFonts w:ascii="Times New Roman" w:eastAsia="Times New Roman" w:hAnsi="Times New Roman" w:cs="Times New Roman"/>
            <w:bCs/>
            <w:color w:val="auto"/>
            <w:u w:val="none"/>
          </w:rPr>
          <w:t>Mandilas</w:t>
        </w:r>
      </w:hyperlink>
      <w:r w:rsidRPr="00344BC0">
        <w:rPr>
          <w:rFonts w:ascii="Times New Roman" w:eastAsia="Times New Roman" w:hAnsi="Times New Roman" w:cs="Times New Roman"/>
          <w:bCs/>
        </w:rPr>
        <w:t xml:space="preserve"> et al</w:t>
      </w:r>
      <w:r w:rsidR="00060897" w:rsidRPr="00344BC0">
        <w:rPr>
          <w:rFonts w:ascii="Times New Roman" w:eastAsia="Times New Roman" w:hAnsi="Times New Roman" w:cs="Times New Roman"/>
          <w:bCs/>
        </w:rPr>
        <w:t>. (</w:t>
      </w:r>
      <w:r w:rsidRPr="00344BC0">
        <w:rPr>
          <w:rFonts w:ascii="Times New Roman" w:eastAsia="Times New Roman" w:hAnsi="Times New Roman" w:cs="Times New Roman"/>
          <w:bCs/>
        </w:rPr>
        <w:t xml:space="preserve">2014) found that all the groups have different </w:t>
      </w:r>
      <w:r w:rsidR="00381A0E" w:rsidRPr="00344BC0">
        <w:rPr>
          <w:rFonts w:ascii="Times New Roman" w:eastAsia="Times New Roman" w:hAnsi="Times New Roman" w:cs="Times New Roman"/>
          <w:bCs/>
        </w:rPr>
        <w:t>perceptions</w:t>
      </w:r>
      <w:r w:rsidRPr="00344BC0">
        <w:rPr>
          <w:rFonts w:ascii="Times New Roman" w:eastAsia="Times New Roman" w:hAnsi="Times New Roman" w:cs="Times New Roman"/>
          <w:bCs/>
        </w:rPr>
        <w:t xml:space="preserve"> of the curriculum and that the academic accounting curriculum should be improved.</w:t>
      </w:r>
      <w:r w:rsidRPr="00344BC0">
        <w:rPr>
          <w:rFonts w:ascii="Times New Roman" w:hAnsi="Times New Roman" w:cs="Times New Roman"/>
        </w:rPr>
        <w:t xml:space="preserve"> In his article, </w:t>
      </w:r>
      <w:hyperlink r:id="rId11" w:history="1">
        <w:r w:rsidRPr="00344BC0">
          <w:rPr>
            <w:rStyle w:val="Hyperlink"/>
            <w:rFonts w:ascii="Times New Roman" w:eastAsia="Times New Roman" w:hAnsi="Times New Roman" w:cs="Times New Roman"/>
            <w:color w:val="auto"/>
            <w:u w:val="none"/>
            <w:bdr w:val="none" w:sz="0" w:space="0" w:color="auto" w:frame="1"/>
            <w:shd w:val="clear" w:color="auto" w:fill="FFFFFF"/>
          </w:rPr>
          <w:t>Bryan Howieson</w:t>
        </w:r>
      </w:hyperlink>
      <w:r w:rsidRPr="00344BC0">
        <w:rPr>
          <w:rFonts w:ascii="Times New Roman" w:eastAsia="Times New Roman" w:hAnsi="Times New Roman" w:cs="Times New Roman"/>
        </w:rPr>
        <w:t xml:space="preserve"> (2003) state</w:t>
      </w:r>
      <w:r w:rsidR="00381A0E" w:rsidRPr="00344BC0">
        <w:rPr>
          <w:rFonts w:ascii="Times New Roman" w:eastAsia="Times New Roman" w:hAnsi="Times New Roman" w:cs="Times New Roman"/>
        </w:rPr>
        <w:t>d</w:t>
      </w:r>
      <w:r w:rsidRPr="00344BC0">
        <w:rPr>
          <w:rFonts w:ascii="Times New Roman" w:eastAsia="Times New Roman" w:hAnsi="Times New Roman" w:cs="Times New Roman"/>
        </w:rPr>
        <w:t xml:space="preserve"> that </w:t>
      </w:r>
      <w:r w:rsidRPr="00344BC0">
        <w:rPr>
          <w:rFonts w:ascii="Times New Roman" w:hAnsi="Times New Roman" w:cs="Times New Roman"/>
        </w:rPr>
        <w:t xml:space="preserve">the main growth areas of accounting practice appear to lie in the fields of business advisory services. As such, future accountants will take on the role of </w:t>
      </w:r>
      <w:r w:rsidR="00381A0E" w:rsidRPr="00344BC0">
        <w:rPr>
          <w:rFonts w:ascii="Times New Roman" w:hAnsi="Times New Roman" w:cs="Times New Roman"/>
        </w:rPr>
        <w:t>“</w:t>
      </w:r>
      <w:r w:rsidRPr="00344BC0">
        <w:rPr>
          <w:rFonts w:ascii="Times New Roman" w:hAnsi="Times New Roman" w:cs="Times New Roman"/>
        </w:rPr>
        <w:t>knowledge</w:t>
      </w:r>
      <w:r w:rsidR="00381A0E" w:rsidRPr="00344BC0">
        <w:rPr>
          <w:rFonts w:ascii="Times New Roman" w:hAnsi="Times New Roman" w:cs="Times New Roman"/>
        </w:rPr>
        <w:t>”</w:t>
      </w:r>
      <w:r w:rsidRPr="00344BC0">
        <w:rPr>
          <w:rFonts w:ascii="Times New Roman" w:hAnsi="Times New Roman" w:cs="Times New Roman"/>
        </w:rPr>
        <w:t xml:space="preserve"> workers. </w:t>
      </w:r>
      <w:r w:rsidRPr="00344BC0">
        <w:rPr>
          <w:rFonts w:ascii="Times New Roman" w:hAnsi="Times New Roman" w:cs="Times New Roman"/>
          <w:bCs/>
        </w:rPr>
        <w:t xml:space="preserve">Wahida Zraa. </w:t>
      </w:r>
      <w:r w:rsidR="00060897" w:rsidRPr="00344BC0">
        <w:rPr>
          <w:rFonts w:ascii="Times New Roman" w:hAnsi="Times New Roman" w:cs="Times New Roman"/>
          <w:bCs/>
        </w:rPr>
        <w:t>e</w:t>
      </w:r>
      <w:r w:rsidRPr="00344BC0">
        <w:rPr>
          <w:rFonts w:ascii="Times New Roman" w:hAnsi="Times New Roman" w:cs="Times New Roman"/>
          <w:bCs/>
        </w:rPr>
        <w:t>t al</w:t>
      </w:r>
      <w:r w:rsidR="00381A0E" w:rsidRPr="00344BC0">
        <w:rPr>
          <w:rFonts w:ascii="Times New Roman" w:hAnsi="Times New Roman" w:cs="Times New Roman"/>
          <w:bCs/>
        </w:rPr>
        <w:t>.</w:t>
      </w:r>
      <w:r w:rsidRPr="00344BC0">
        <w:rPr>
          <w:rFonts w:ascii="Times New Roman" w:hAnsi="Times New Roman" w:cs="Times New Roman"/>
          <w:bCs/>
        </w:rPr>
        <w:t xml:space="preserve"> </w:t>
      </w:r>
      <w:r w:rsidR="00060897" w:rsidRPr="00344BC0">
        <w:rPr>
          <w:rFonts w:ascii="Times New Roman" w:hAnsi="Times New Roman" w:cs="Times New Roman"/>
          <w:bCs/>
        </w:rPr>
        <w:t>(</w:t>
      </w:r>
      <w:r w:rsidRPr="00344BC0">
        <w:rPr>
          <w:rFonts w:ascii="Times New Roman" w:hAnsi="Times New Roman" w:cs="Times New Roman"/>
          <w:bCs/>
        </w:rPr>
        <w:t>2011) state</w:t>
      </w:r>
      <w:r w:rsidR="00381A0E" w:rsidRPr="00344BC0">
        <w:rPr>
          <w:rFonts w:ascii="Times New Roman" w:hAnsi="Times New Roman" w:cs="Times New Roman"/>
          <w:bCs/>
        </w:rPr>
        <w:t>d</w:t>
      </w:r>
      <w:r w:rsidRPr="00344BC0">
        <w:rPr>
          <w:rFonts w:ascii="Times New Roman" w:hAnsi="Times New Roman" w:cs="Times New Roman"/>
          <w:bCs/>
        </w:rPr>
        <w:t xml:space="preserve"> that </w:t>
      </w:r>
      <w:r w:rsidR="00381A0E" w:rsidRPr="00344BC0">
        <w:rPr>
          <w:rFonts w:ascii="Times New Roman" w:hAnsi="Times New Roman" w:cs="Times New Roman"/>
        </w:rPr>
        <w:t>c</w:t>
      </w:r>
      <w:r w:rsidRPr="00344BC0">
        <w:rPr>
          <w:rFonts w:ascii="Times New Roman" w:hAnsi="Times New Roman" w:cs="Times New Roman"/>
        </w:rPr>
        <w:t xml:space="preserve">ooperative learning models of teaching are the most suitable teaching models for the development of professional accounting competencies in the new millennium. Currently, the role of accountants has changed from being a technical job to </w:t>
      </w:r>
      <w:r w:rsidR="00381A0E" w:rsidRPr="00344BC0">
        <w:rPr>
          <w:rFonts w:ascii="Times New Roman" w:hAnsi="Times New Roman" w:cs="Times New Roman"/>
        </w:rPr>
        <w:t>a</w:t>
      </w:r>
      <w:r w:rsidRPr="00344BC0">
        <w:rPr>
          <w:rFonts w:ascii="Times New Roman" w:hAnsi="Times New Roman" w:cs="Times New Roman"/>
        </w:rPr>
        <w:t xml:space="preserve"> more client-oriented </w:t>
      </w:r>
      <w:r w:rsidR="00381A0E" w:rsidRPr="00344BC0">
        <w:rPr>
          <w:rFonts w:ascii="Times New Roman" w:hAnsi="Times New Roman" w:cs="Times New Roman"/>
        </w:rPr>
        <w:t xml:space="preserve">job, </w:t>
      </w:r>
      <w:r w:rsidRPr="00344BC0">
        <w:rPr>
          <w:rFonts w:ascii="Times New Roman" w:hAnsi="Times New Roman" w:cs="Times New Roman"/>
        </w:rPr>
        <w:t xml:space="preserve">and </w:t>
      </w:r>
      <w:r w:rsidR="00CE5DA8" w:rsidRPr="00344BC0">
        <w:rPr>
          <w:rFonts w:ascii="Times New Roman" w:hAnsi="Times New Roman" w:cs="Times New Roman"/>
        </w:rPr>
        <w:t>their</w:t>
      </w:r>
      <w:r w:rsidRPr="00344BC0">
        <w:rPr>
          <w:rFonts w:ascii="Times New Roman" w:hAnsi="Times New Roman" w:cs="Times New Roman"/>
        </w:rPr>
        <w:t xml:space="preserve"> findings indicate that the </w:t>
      </w:r>
      <w:r w:rsidRPr="00344BC0">
        <w:rPr>
          <w:rFonts w:ascii="Times New Roman" w:hAnsi="Times New Roman" w:cs="Times New Roman"/>
          <w:noProof/>
        </w:rPr>
        <w:t xml:space="preserve">social interdependence theory </w:t>
      </w:r>
      <w:r w:rsidRPr="00344BC0">
        <w:rPr>
          <w:rFonts w:ascii="Times New Roman" w:hAnsi="Times New Roman" w:cs="Times New Roman"/>
        </w:rPr>
        <w:t>and the cooperative learning model are the most appropriate to test for teaching acc</w:t>
      </w:r>
      <w:r w:rsidR="007E4A82" w:rsidRPr="00344BC0">
        <w:rPr>
          <w:rFonts w:ascii="Times New Roman" w:hAnsi="Times New Roman" w:cs="Times New Roman"/>
        </w:rPr>
        <w:t xml:space="preserve">ounting in the new millennium. </w:t>
      </w:r>
      <w:r w:rsidRPr="00344BC0">
        <w:rPr>
          <w:rFonts w:ascii="Times New Roman" w:hAnsi="Times New Roman" w:cs="Times New Roman"/>
        </w:rPr>
        <w:t xml:space="preserve">Nadana and </w:t>
      </w:r>
      <w:r w:rsidR="00CD1827" w:rsidRPr="00344BC0">
        <w:rPr>
          <w:rFonts w:ascii="Times New Roman" w:hAnsi="Times New Roman" w:cs="Times New Roman"/>
        </w:rPr>
        <w:t>W</w:t>
      </w:r>
      <w:r w:rsidRPr="00344BC0">
        <w:rPr>
          <w:rFonts w:ascii="Times New Roman" w:hAnsi="Times New Roman" w:cs="Times New Roman"/>
        </w:rPr>
        <w:t xml:space="preserve">atty </w:t>
      </w:r>
      <w:r w:rsidR="007E4A82" w:rsidRPr="00344BC0">
        <w:rPr>
          <w:rFonts w:ascii="Times New Roman" w:hAnsi="Times New Roman" w:cs="Times New Roman"/>
        </w:rPr>
        <w:t>(</w:t>
      </w:r>
      <w:r w:rsidRPr="00344BC0">
        <w:rPr>
          <w:rFonts w:ascii="Times New Roman" w:hAnsi="Times New Roman" w:cs="Times New Roman"/>
        </w:rPr>
        <w:t>2014) pinpointed an expectation-performance gap in generic skills in accounting education in Sri Lanka</w:t>
      </w:r>
      <w:r w:rsidR="00381A0E" w:rsidRPr="00344BC0">
        <w:rPr>
          <w:rFonts w:ascii="Times New Roman" w:hAnsi="Times New Roman" w:cs="Times New Roman"/>
        </w:rPr>
        <w:t>;</w:t>
      </w:r>
      <w:r w:rsidRPr="00344BC0">
        <w:rPr>
          <w:rFonts w:ascii="Times New Roman" w:hAnsi="Times New Roman" w:cs="Times New Roman"/>
        </w:rPr>
        <w:t xml:space="preserve"> </w:t>
      </w:r>
      <w:r w:rsidR="00381A0E" w:rsidRPr="00344BC0">
        <w:rPr>
          <w:rFonts w:ascii="Times New Roman" w:hAnsi="Times New Roman" w:cs="Times New Roman"/>
        </w:rPr>
        <w:t xml:space="preserve">however, </w:t>
      </w:r>
      <w:r w:rsidRPr="00344BC0">
        <w:rPr>
          <w:rFonts w:ascii="Times New Roman" w:hAnsi="Times New Roman" w:cs="Times New Roman"/>
        </w:rPr>
        <w:t xml:space="preserve">the university educators are aware of employer expectations of graduate accountants, and they acknowledged their low confidence in teaching many generic skills. </w:t>
      </w:r>
    </w:p>
    <w:p w14:paraId="5E43A52E" w14:textId="19DB4D87" w:rsidR="008302D6" w:rsidRPr="00344BC0" w:rsidRDefault="00FE0D06" w:rsidP="00703118">
      <w:pPr>
        <w:widowControl w:val="0"/>
        <w:spacing w:after="80" w:line="240" w:lineRule="exact"/>
        <w:jc w:val="both"/>
        <w:rPr>
          <w:rFonts w:ascii="Times New Roman" w:eastAsia="Times New Roman" w:hAnsi="Times New Roman" w:cs="Times New Roman"/>
        </w:rPr>
      </w:pPr>
      <w:r w:rsidRPr="00344BC0">
        <w:rPr>
          <w:rFonts w:ascii="Times New Roman" w:hAnsi="Times New Roman" w:cs="Times New Roman"/>
        </w:rPr>
        <w:t xml:space="preserve">While there </w:t>
      </w:r>
      <w:r w:rsidR="00255E19" w:rsidRPr="00344BC0">
        <w:rPr>
          <w:rFonts w:ascii="Times New Roman" w:hAnsi="Times New Roman" w:cs="Times New Roman"/>
        </w:rPr>
        <w:t>has</w:t>
      </w:r>
      <w:r w:rsidRPr="00344BC0">
        <w:rPr>
          <w:rFonts w:ascii="Times New Roman" w:hAnsi="Times New Roman" w:cs="Times New Roman"/>
        </w:rPr>
        <w:t xml:space="preserve"> been ample research on the accounting education gap internationally, no </w:t>
      </w:r>
      <w:r w:rsidR="00255E19" w:rsidRPr="00344BC0">
        <w:rPr>
          <w:rFonts w:ascii="Times New Roman" w:hAnsi="Times New Roman" w:cs="Times New Roman"/>
        </w:rPr>
        <w:t>previous</w:t>
      </w:r>
      <w:r w:rsidRPr="00344BC0">
        <w:rPr>
          <w:rFonts w:ascii="Times New Roman" w:hAnsi="Times New Roman" w:cs="Times New Roman"/>
        </w:rPr>
        <w:t xml:space="preserve"> studies have investigated this gap in Lebanon despite significant signs that this gap exists. On one hand, p</w:t>
      </w:r>
      <w:r w:rsidR="002429DC" w:rsidRPr="00344BC0">
        <w:rPr>
          <w:rFonts w:ascii="Times New Roman" w:hAnsi="Times New Roman" w:cs="Times New Roman"/>
        </w:rPr>
        <w:t>revious</w:t>
      </w:r>
      <w:r w:rsidRPr="00344BC0">
        <w:rPr>
          <w:rFonts w:ascii="Times New Roman" w:hAnsi="Times New Roman" w:cs="Times New Roman"/>
        </w:rPr>
        <w:t xml:space="preserve"> studies on Lebanese higher education in general have asserted that this industry may be in jeopardy (Hasrouny, 2011). Furthermore, these p</w:t>
      </w:r>
      <w:r w:rsidR="002429DC" w:rsidRPr="00344BC0">
        <w:rPr>
          <w:rFonts w:ascii="Times New Roman" w:hAnsi="Times New Roman" w:cs="Times New Roman"/>
        </w:rPr>
        <w:t>revious</w:t>
      </w:r>
      <w:r w:rsidRPr="00344BC0">
        <w:rPr>
          <w:rFonts w:ascii="Times New Roman" w:hAnsi="Times New Roman" w:cs="Times New Roman"/>
        </w:rPr>
        <w:t xml:space="preserve"> studies have </w:t>
      </w:r>
      <w:r w:rsidR="001B263D" w:rsidRPr="00344BC0">
        <w:rPr>
          <w:rFonts w:ascii="Times New Roman" w:eastAsia="Times New Roman" w:hAnsi="Times New Roman" w:cs="Times New Roman"/>
        </w:rPr>
        <w:t>stated that</w:t>
      </w:r>
      <w:r w:rsidR="00F324E6" w:rsidRPr="00344BC0">
        <w:rPr>
          <w:rFonts w:ascii="Times New Roman" w:eastAsia="Times New Roman" w:hAnsi="Times New Roman" w:cs="Times New Roman"/>
        </w:rPr>
        <w:t xml:space="preserve"> if Lebanon </w:t>
      </w:r>
      <w:r w:rsidR="00334ED6" w:rsidRPr="00344BC0">
        <w:rPr>
          <w:rFonts w:ascii="Times New Roman" w:eastAsia="Times New Roman" w:hAnsi="Times New Roman" w:cs="Times New Roman"/>
        </w:rPr>
        <w:t>is</w:t>
      </w:r>
      <w:r w:rsidR="001B263D" w:rsidRPr="00344BC0">
        <w:rPr>
          <w:rFonts w:ascii="Times New Roman" w:eastAsia="Times New Roman" w:hAnsi="Times New Roman" w:cs="Times New Roman"/>
        </w:rPr>
        <w:t xml:space="preserve"> </w:t>
      </w:r>
      <w:r w:rsidR="00F324E6" w:rsidRPr="00344BC0">
        <w:rPr>
          <w:rFonts w:ascii="Times New Roman" w:eastAsia="Times New Roman" w:hAnsi="Times New Roman" w:cs="Times New Roman"/>
        </w:rPr>
        <w:t xml:space="preserve">to maintain </w:t>
      </w:r>
      <w:r w:rsidR="00B14B4E" w:rsidRPr="00344BC0">
        <w:rPr>
          <w:rFonts w:ascii="Times New Roman" w:eastAsia="Times New Roman" w:hAnsi="Times New Roman" w:cs="Times New Roman"/>
        </w:rPr>
        <w:t>the standing of its higher education system and face the challenges</w:t>
      </w:r>
      <w:r w:rsidR="001B263D" w:rsidRPr="00344BC0">
        <w:rPr>
          <w:rFonts w:ascii="Times New Roman" w:eastAsia="Times New Roman" w:hAnsi="Times New Roman" w:cs="Times New Roman"/>
        </w:rPr>
        <w:t xml:space="preserve">, it </w:t>
      </w:r>
      <w:r w:rsidR="002206EF" w:rsidRPr="00344BC0">
        <w:rPr>
          <w:rFonts w:ascii="Times New Roman" w:eastAsia="Times New Roman" w:hAnsi="Times New Roman" w:cs="Times New Roman"/>
        </w:rPr>
        <w:t>should meet the</w:t>
      </w:r>
      <w:r w:rsidR="00B14B4E" w:rsidRPr="00344BC0">
        <w:rPr>
          <w:rFonts w:ascii="Times New Roman" w:eastAsia="Times New Roman" w:hAnsi="Times New Roman" w:cs="Times New Roman"/>
        </w:rPr>
        <w:t xml:space="preserve"> requirements of the knowledge economy at least by </w:t>
      </w:r>
      <w:r w:rsidR="001B263D" w:rsidRPr="00344BC0">
        <w:rPr>
          <w:rFonts w:ascii="Times New Roman" w:eastAsia="Times New Roman" w:hAnsi="Times New Roman" w:cs="Times New Roman"/>
        </w:rPr>
        <w:t xml:space="preserve">implementing </w:t>
      </w:r>
      <w:r w:rsidR="00B14B4E" w:rsidRPr="00344BC0">
        <w:rPr>
          <w:rFonts w:ascii="Times New Roman" w:eastAsia="Times New Roman" w:hAnsi="Times New Roman" w:cs="Times New Roman"/>
        </w:rPr>
        <w:t xml:space="preserve">the law of higher education quality assurance, </w:t>
      </w:r>
      <w:r w:rsidR="001B263D" w:rsidRPr="00344BC0">
        <w:rPr>
          <w:rFonts w:ascii="Times New Roman" w:eastAsia="Times New Roman" w:hAnsi="Times New Roman" w:cs="Times New Roman"/>
        </w:rPr>
        <w:t xml:space="preserve">and that </w:t>
      </w:r>
      <w:r w:rsidR="00B14B4E" w:rsidRPr="00344BC0">
        <w:rPr>
          <w:rFonts w:ascii="Times New Roman" w:eastAsia="Times New Roman" w:hAnsi="Times New Roman" w:cs="Times New Roman"/>
        </w:rPr>
        <w:t xml:space="preserve">this law should </w:t>
      </w:r>
      <w:r w:rsidR="00CE6E87" w:rsidRPr="00344BC0">
        <w:rPr>
          <w:rFonts w:ascii="Times New Roman" w:eastAsia="Times New Roman" w:hAnsi="Times New Roman" w:cs="Times New Roman"/>
        </w:rPr>
        <w:t xml:space="preserve">be </w:t>
      </w:r>
      <w:r w:rsidR="00B14B4E" w:rsidRPr="00344BC0">
        <w:rPr>
          <w:rFonts w:ascii="Times New Roman" w:eastAsia="Times New Roman" w:hAnsi="Times New Roman" w:cs="Times New Roman"/>
        </w:rPr>
        <w:t xml:space="preserve">a cornerstone of any reforms. </w:t>
      </w:r>
      <w:r w:rsidRPr="00344BC0">
        <w:rPr>
          <w:rFonts w:ascii="Times New Roman" w:eastAsia="Times New Roman" w:hAnsi="Times New Roman" w:cs="Times New Roman"/>
        </w:rPr>
        <w:t xml:space="preserve">On the other hand, the Lebanese accounting job market is in dire need </w:t>
      </w:r>
      <w:r w:rsidR="0096117A" w:rsidRPr="00344BC0">
        <w:rPr>
          <w:rFonts w:ascii="Times New Roman" w:eastAsia="Times New Roman" w:hAnsi="Times New Roman" w:cs="Times New Roman"/>
        </w:rPr>
        <w:t>of</w:t>
      </w:r>
      <w:r w:rsidRPr="00344BC0">
        <w:rPr>
          <w:rFonts w:ascii="Times New Roman" w:eastAsia="Times New Roman" w:hAnsi="Times New Roman" w:cs="Times New Roman"/>
        </w:rPr>
        <w:t xml:space="preserve"> updating the accounting curricula because fresh accounting graduates are not ready for the accounting profession. </w:t>
      </w:r>
      <w:r w:rsidR="00117E20" w:rsidRPr="00344BC0">
        <w:rPr>
          <w:rFonts w:ascii="Times New Roman" w:eastAsia="Times New Roman" w:hAnsi="Times New Roman" w:cs="Times New Roman"/>
        </w:rPr>
        <w:t xml:space="preserve">In 2015, this is </w:t>
      </w:r>
      <w:r w:rsidR="0096117A" w:rsidRPr="00344BC0">
        <w:rPr>
          <w:rFonts w:ascii="Times New Roman" w:eastAsia="Times New Roman" w:hAnsi="Times New Roman" w:cs="Times New Roman"/>
        </w:rPr>
        <w:t>demonstrated</w:t>
      </w:r>
      <w:r w:rsidR="00117E20" w:rsidRPr="00344BC0">
        <w:rPr>
          <w:rFonts w:ascii="Times New Roman" w:eastAsia="Times New Roman" w:hAnsi="Times New Roman" w:cs="Times New Roman"/>
        </w:rPr>
        <w:t xml:space="preserve"> by the fact that less than 10% of the applicants to a government entry position in accounting in Lebanon passed the professional entrance exam </w:t>
      </w:r>
      <w:r w:rsidR="004330D8" w:rsidRPr="00344BC0">
        <w:rPr>
          <w:rFonts w:ascii="Times New Roman" w:eastAsia="Times New Roman" w:hAnsi="Times New Roman" w:cs="Times New Roman"/>
        </w:rPr>
        <w:t>(</w:t>
      </w:r>
      <w:r w:rsidR="00C464B7" w:rsidRPr="00344BC0">
        <w:rPr>
          <w:rFonts w:ascii="Times New Roman" w:hAnsi="Times New Roman" w:cs="Times New Roman"/>
        </w:rPr>
        <w:t>Civil Service Board</w:t>
      </w:r>
      <w:r w:rsidR="00D94541" w:rsidRPr="00344BC0">
        <w:rPr>
          <w:rFonts w:ascii="Times New Roman" w:hAnsi="Times New Roman" w:cs="Times New Roman"/>
        </w:rPr>
        <w:t>, n.d.</w:t>
      </w:r>
      <w:r w:rsidR="00C464B7" w:rsidRPr="00344BC0">
        <w:rPr>
          <w:rFonts w:ascii="Times New Roman" w:hAnsi="Times New Roman" w:cs="Times New Roman"/>
        </w:rPr>
        <w:t>);</w:t>
      </w:r>
      <w:r w:rsidR="00C464B7" w:rsidRPr="00344BC0">
        <w:rPr>
          <w:rFonts w:ascii="Times New Roman" w:eastAsia="Times New Roman" w:hAnsi="Times New Roman" w:cs="Times New Roman"/>
        </w:rPr>
        <w:t xml:space="preserve"> </w:t>
      </w:r>
      <w:r w:rsidR="00334ED6" w:rsidRPr="00344BC0">
        <w:rPr>
          <w:rFonts w:ascii="Times New Roman" w:eastAsia="Times New Roman" w:hAnsi="Times New Roman" w:cs="Times New Roman"/>
        </w:rPr>
        <w:t>more specifically</w:t>
      </w:r>
      <w:r w:rsidR="00116202" w:rsidRPr="00344BC0">
        <w:rPr>
          <w:rFonts w:ascii="Times New Roman" w:eastAsia="Times New Roman" w:hAnsi="Times New Roman" w:cs="Times New Roman"/>
        </w:rPr>
        <w:t>, only 2</w:t>
      </w:r>
      <w:r w:rsidR="00117E20" w:rsidRPr="00344BC0">
        <w:rPr>
          <w:rFonts w:ascii="Times New Roman" w:eastAsia="Times New Roman" w:hAnsi="Times New Roman" w:cs="Times New Roman"/>
        </w:rPr>
        <w:t>1</w:t>
      </w:r>
      <w:r w:rsidR="00116202" w:rsidRPr="00344BC0">
        <w:rPr>
          <w:rFonts w:ascii="Times New Roman" w:eastAsia="Times New Roman" w:hAnsi="Times New Roman" w:cs="Times New Roman"/>
        </w:rPr>
        <w:t>6</w:t>
      </w:r>
      <w:r w:rsidR="00117E20" w:rsidRPr="00344BC0">
        <w:rPr>
          <w:rFonts w:ascii="Times New Roman" w:eastAsia="Times New Roman" w:hAnsi="Times New Roman" w:cs="Times New Roman"/>
        </w:rPr>
        <w:t xml:space="preserve"> out of 2</w:t>
      </w:r>
      <w:r w:rsidR="0096117A" w:rsidRPr="00344BC0">
        <w:rPr>
          <w:rFonts w:ascii="Times New Roman" w:eastAsia="Times New Roman" w:hAnsi="Times New Roman" w:cs="Times New Roman"/>
        </w:rPr>
        <w:t>,</w:t>
      </w:r>
      <w:r w:rsidR="00117E20" w:rsidRPr="00344BC0">
        <w:rPr>
          <w:rFonts w:ascii="Times New Roman" w:eastAsia="Times New Roman" w:hAnsi="Times New Roman" w:cs="Times New Roman"/>
        </w:rPr>
        <w:t xml:space="preserve">500 applicants passed the exam. </w:t>
      </w:r>
      <w:r w:rsidR="0073015D" w:rsidRPr="00344BC0">
        <w:rPr>
          <w:rFonts w:ascii="Times New Roman" w:eastAsia="Times New Roman" w:hAnsi="Times New Roman" w:cs="Times New Roman"/>
        </w:rPr>
        <w:t>This indicates</w:t>
      </w:r>
      <w:r w:rsidR="00117E20" w:rsidRPr="00344BC0">
        <w:rPr>
          <w:rFonts w:ascii="Times New Roman" w:eastAsia="Times New Roman" w:hAnsi="Times New Roman" w:cs="Times New Roman"/>
        </w:rPr>
        <w:t xml:space="preserve"> that these fresh accounting graduates do not have the skills required for the profession and are not ready to take an accounting role. Hence, in this paper, we set out to characterize </w:t>
      </w:r>
      <w:r w:rsidR="000F3D4F" w:rsidRPr="00344BC0">
        <w:rPr>
          <w:rFonts w:ascii="Times New Roman" w:eastAsia="Times New Roman" w:hAnsi="Times New Roman" w:cs="Times New Roman"/>
        </w:rPr>
        <w:t xml:space="preserve">the </w:t>
      </w:r>
      <w:r w:rsidR="00117E20" w:rsidRPr="00344BC0">
        <w:rPr>
          <w:rFonts w:ascii="Times New Roman" w:eastAsia="Times New Roman" w:hAnsi="Times New Roman" w:cs="Times New Roman"/>
        </w:rPr>
        <w:t xml:space="preserve">gap </w:t>
      </w:r>
      <w:r w:rsidR="000F3D4F" w:rsidRPr="00344BC0">
        <w:rPr>
          <w:rFonts w:ascii="Times New Roman" w:eastAsia="Times New Roman" w:hAnsi="Times New Roman" w:cs="Times New Roman"/>
        </w:rPr>
        <w:t xml:space="preserve">between accounting education and practice in Lebanon </w:t>
      </w:r>
      <w:r w:rsidR="00117E20" w:rsidRPr="00344BC0">
        <w:rPr>
          <w:rFonts w:ascii="Times New Roman" w:eastAsia="Times New Roman" w:hAnsi="Times New Roman" w:cs="Times New Roman"/>
        </w:rPr>
        <w:t>and generate insights to bridge it.</w:t>
      </w:r>
    </w:p>
    <w:p w14:paraId="30AEAB28" w14:textId="77777777" w:rsidR="00F26E56" w:rsidRPr="00344BC0" w:rsidRDefault="00F26E56" w:rsidP="00703118">
      <w:pPr>
        <w:spacing w:after="80" w:line="240" w:lineRule="exact"/>
        <w:contextualSpacing/>
        <w:jc w:val="both"/>
        <w:rPr>
          <w:rFonts w:ascii="Times New Roman" w:eastAsia="Times New Roman" w:hAnsi="Times New Roman" w:cs="Times New Roman"/>
        </w:rPr>
      </w:pPr>
    </w:p>
    <w:p w14:paraId="33ACDBAB" w14:textId="5E444925" w:rsidR="00B10456" w:rsidRPr="00344BC0" w:rsidRDefault="00820A8D" w:rsidP="00703118">
      <w:pPr>
        <w:pStyle w:val="ListParagraph"/>
        <w:numPr>
          <w:ilvl w:val="0"/>
          <w:numId w:val="26"/>
        </w:numPr>
        <w:spacing w:after="80" w:line="240" w:lineRule="exact"/>
        <w:ind w:left="270" w:hanging="270"/>
        <w:outlineLvl w:val="0"/>
        <w:rPr>
          <w:b/>
          <w:bCs/>
        </w:rPr>
      </w:pPr>
      <w:r w:rsidRPr="00344BC0">
        <w:rPr>
          <w:b/>
          <w:bCs/>
        </w:rPr>
        <w:t>Method</w:t>
      </w:r>
    </w:p>
    <w:p w14:paraId="457271FA" w14:textId="603A7010" w:rsidR="00CE6E87" w:rsidRPr="00344BC0" w:rsidRDefault="006A7F61" w:rsidP="00703118">
      <w:pPr>
        <w:widowControl w:val="0"/>
        <w:spacing w:after="80" w:line="240" w:lineRule="exact"/>
        <w:jc w:val="both"/>
        <w:rPr>
          <w:rFonts w:ascii="Times New Roman" w:hAnsi="Times New Roman" w:cs="Times New Roman"/>
          <w:lang w:eastAsia="en-US"/>
        </w:rPr>
      </w:pPr>
      <w:r w:rsidRPr="00344BC0">
        <w:rPr>
          <w:rFonts w:ascii="Times New Roman" w:hAnsi="Times New Roman" w:cs="Times New Roman"/>
          <w:lang w:eastAsia="en-US"/>
        </w:rPr>
        <w:t xml:space="preserve">From the above review, it is clear that a gap exists between accounting education and accounting practice. In this paper, we aim to characterize this gap </w:t>
      </w:r>
      <w:r w:rsidR="004074A2" w:rsidRPr="00344BC0">
        <w:rPr>
          <w:rFonts w:ascii="Times New Roman" w:hAnsi="Times New Roman" w:cs="Times New Roman"/>
          <w:lang w:eastAsia="en-US"/>
        </w:rPr>
        <w:t>between</w:t>
      </w:r>
      <w:r w:rsidRPr="00344BC0">
        <w:rPr>
          <w:rFonts w:ascii="Times New Roman" w:hAnsi="Times New Roman" w:cs="Times New Roman"/>
          <w:lang w:eastAsia="en-US"/>
        </w:rPr>
        <w:t xml:space="preserve"> the Lebanese accounting education and job markets. </w:t>
      </w:r>
      <w:r w:rsidR="00CE6E87" w:rsidRPr="00344BC0">
        <w:rPr>
          <w:rFonts w:ascii="Times New Roman" w:hAnsi="Times New Roman" w:cs="Times New Roman"/>
          <w:lang w:eastAsia="en-US"/>
        </w:rPr>
        <w:t xml:space="preserve">Specifically, we </w:t>
      </w:r>
      <w:r w:rsidR="00CE6E87" w:rsidRPr="00344BC0">
        <w:rPr>
          <w:rFonts w:ascii="Times New Roman" w:eastAsia="SimSun" w:hAnsi="Times New Roman" w:cs="Times New Roman"/>
          <w:iCs/>
          <w:kern w:val="2"/>
          <w:lang w:eastAsia="zh-CN"/>
        </w:rPr>
        <w:t>investigate</w:t>
      </w:r>
      <w:r w:rsidR="00CE6E87" w:rsidRPr="00344BC0">
        <w:rPr>
          <w:rFonts w:ascii="Times New Roman" w:hAnsi="Times New Roman" w:cs="Times New Roman"/>
          <w:lang w:eastAsia="en-US"/>
        </w:rPr>
        <w:t xml:space="preserve"> the following hypothesis</w:t>
      </w:r>
      <w:r w:rsidR="002C27A6" w:rsidRPr="00344BC0">
        <w:rPr>
          <w:rFonts w:ascii="Times New Roman" w:hAnsi="Times New Roman" w:cs="Times New Roman"/>
          <w:lang w:eastAsia="en-US"/>
        </w:rPr>
        <w:t>:</w:t>
      </w:r>
    </w:p>
    <w:p w14:paraId="045DAC81" w14:textId="03569E67" w:rsidR="00CE6E87" w:rsidRPr="00344BC0" w:rsidRDefault="00CE6E87" w:rsidP="00703118">
      <w:pPr>
        <w:widowControl w:val="0"/>
        <w:spacing w:after="80" w:line="240" w:lineRule="exact"/>
        <w:jc w:val="both"/>
        <w:rPr>
          <w:rFonts w:ascii="Times New Roman" w:hAnsi="Times New Roman" w:cs="Times New Roman"/>
          <w:lang w:eastAsia="en-US"/>
        </w:rPr>
      </w:pPr>
      <w:r w:rsidRPr="00344BC0">
        <w:rPr>
          <w:rFonts w:ascii="Times New Roman" w:hAnsi="Times New Roman" w:cs="Times New Roman"/>
          <w:lang w:eastAsia="en-US"/>
        </w:rPr>
        <w:t xml:space="preserve">H1= A gap exists </w:t>
      </w:r>
      <w:r w:rsidRPr="00344BC0">
        <w:rPr>
          <w:rFonts w:ascii="Times New Roman" w:eastAsia="SimSun" w:hAnsi="Times New Roman" w:cs="Times New Roman"/>
          <w:iCs/>
          <w:kern w:val="2"/>
          <w:lang w:eastAsia="zh-CN"/>
        </w:rPr>
        <w:t>between</w:t>
      </w:r>
      <w:r w:rsidRPr="00344BC0">
        <w:rPr>
          <w:rFonts w:ascii="Times New Roman" w:hAnsi="Times New Roman" w:cs="Times New Roman"/>
          <w:lang w:eastAsia="en-US"/>
        </w:rPr>
        <w:t xml:space="preserve"> accounting education and accounting practice in Lebanon</w:t>
      </w:r>
      <w:r w:rsidR="002E2CAF" w:rsidRPr="00344BC0">
        <w:rPr>
          <w:rFonts w:ascii="Times New Roman" w:hAnsi="Times New Roman" w:cs="Times New Roman"/>
          <w:lang w:eastAsia="en-US"/>
        </w:rPr>
        <w:t>.</w:t>
      </w:r>
    </w:p>
    <w:p w14:paraId="2BC5BE22" w14:textId="78AEA490" w:rsidR="00D04C98" w:rsidRPr="00344BC0" w:rsidRDefault="006337ED" w:rsidP="00703118">
      <w:pPr>
        <w:widowControl w:val="0"/>
        <w:spacing w:after="80" w:line="240" w:lineRule="exact"/>
        <w:jc w:val="both"/>
        <w:rPr>
          <w:rFonts w:ascii="Times New Roman" w:hAnsi="Times New Roman" w:cs="Times New Roman"/>
          <w:lang w:eastAsia="en-US"/>
        </w:rPr>
      </w:pPr>
      <w:r w:rsidRPr="00344BC0">
        <w:rPr>
          <w:rFonts w:ascii="Times New Roman" w:hAnsi="Times New Roman" w:cs="Times New Roman"/>
          <w:lang w:eastAsia="en-US"/>
        </w:rPr>
        <w:t>To verify or negate this hypothesis</w:t>
      </w:r>
      <w:r w:rsidR="002E2CAF" w:rsidRPr="00344BC0">
        <w:rPr>
          <w:rFonts w:ascii="Times New Roman" w:hAnsi="Times New Roman" w:cs="Times New Roman"/>
          <w:lang w:eastAsia="en-US"/>
        </w:rPr>
        <w:t>,</w:t>
      </w:r>
      <w:r w:rsidRPr="00344BC0">
        <w:rPr>
          <w:rFonts w:ascii="Times New Roman" w:hAnsi="Times New Roman" w:cs="Times New Roman"/>
          <w:lang w:eastAsia="en-US"/>
        </w:rPr>
        <w:t xml:space="preserve"> we need to i</w:t>
      </w:r>
      <w:r w:rsidR="006A7F61" w:rsidRPr="00344BC0">
        <w:rPr>
          <w:rFonts w:ascii="Times New Roman" w:hAnsi="Times New Roman" w:cs="Times New Roman"/>
          <w:lang w:eastAsia="en-US"/>
        </w:rPr>
        <w:t xml:space="preserve">nvestigate </w:t>
      </w:r>
      <w:r w:rsidRPr="00344BC0">
        <w:rPr>
          <w:rFonts w:ascii="Times New Roman" w:hAnsi="Times New Roman" w:cs="Times New Roman"/>
          <w:lang w:eastAsia="en-US"/>
        </w:rPr>
        <w:t>it</w:t>
      </w:r>
      <w:r w:rsidR="006A7F61" w:rsidRPr="00344BC0">
        <w:rPr>
          <w:rFonts w:ascii="Times New Roman" w:hAnsi="Times New Roman" w:cs="Times New Roman"/>
          <w:lang w:eastAsia="en-US"/>
        </w:rPr>
        <w:t xml:space="preserve"> from the perspectives of the various stakeholders</w:t>
      </w:r>
      <w:r w:rsidRPr="00344BC0">
        <w:rPr>
          <w:rFonts w:ascii="Times New Roman" w:hAnsi="Times New Roman" w:cs="Times New Roman"/>
          <w:lang w:eastAsia="en-US"/>
        </w:rPr>
        <w:t xml:space="preserve">. Specifically, </w:t>
      </w:r>
      <w:r w:rsidRPr="00344BC0">
        <w:rPr>
          <w:rFonts w:ascii="Times New Roman" w:eastAsia="SimSun" w:hAnsi="Times New Roman" w:cs="Times New Roman"/>
          <w:iCs/>
          <w:kern w:val="2"/>
          <w:lang w:eastAsia="zh-CN"/>
        </w:rPr>
        <w:t>we</w:t>
      </w:r>
      <w:r w:rsidRPr="00344BC0">
        <w:rPr>
          <w:rFonts w:ascii="Times New Roman" w:hAnsi="Times New Roman" w:cs="Times New Roman"/>
          <w:lang w:eastAsia="en-US"/>
        </w:rPr>
        <w:t xml:space="preserve"> can break the hypothesis into three components:</w:t>
      </w:r>
    </w:p>
    <w:p w14:paraId="5C1BE382" w14:textId="7FA884E9" w:rsidR="00D04C98" w:rsidRPr="00344BC0" w:rsidRDefault="00D04C98" w:rsidP="00703118">
      <w:pPr>
        <w:pStyle w:val="ListParagraph"/>
        <w:widowControl w:val="0"/>
        <w:numPr>
          <w:ilvl w:val="0"/>
          <w:numId w:val="10"/>
        </w:numPr>
        <w:autoSpaceDE w:val="0"/>
        <w:autoSpaceDN w:val="0"/>
        <w:adjustRightInd w:val="0"/>
        <w:spacing w:after="80" w:line="240" w:lineRule="exact"/>
        <w:jc w:val="both"/>
        <w:rPr>
          <w:rFonts w:ascii="Times New Roman" w:hAnsi="Times New Roman" w:cs="Times New Roman"/>
          <w:lang w:eastAsia="en-US"/>
        </w:rPr>
      </w:pPr>
      <w:r w:rsidRPr="00344BC0">
        <w:rPr>
          <w:rFonts w:ascii="Times New Roman" w:hAnsi="Times New Roman" w:cs="Times New Roman"/>
          <w:i/>
          <w:lang w:eastAsia="en-US"/>
        </w:rPr>
        <w:lastRenderedPageBreak/>
        <w:t>Employers</w:t>
      </w:r>
      <w:r w:rsidRPr="00344BC0">
        <w:rPr>
          <w:rFonts w:ascii="Times New Roman" w:hAnsi="Times New Roman" w:cs="Times New Roman"/>
          <w:lang w:eastAsia="en-US"/>
        </w:rPr>
        <w:t xml:space="preserve"> evaluate new </w:t>
      </w:r>
      <w:r w:rsidR="00814D63" w:rsidRPr="00344BC0">
        <w:rPr>
          <w:rFonts w:ascii="Times New Roman" w:hAnsi="Times New Roman" w:cs="Times New Roman"/>
          <w:lang w:eastAsia="en-US"/>
        </w:rPr>
        <w:t xml:space="preserve">graduates as being unprepared to </w:t>
      </w:r>
      <w:r w:rsidR="003C5D8E" w:rsidRPr="00344BC0">
        <w:rPr>
          <w:rFonts w:ascii="Times New Roman" w:hAnsi="Times New Roman" w:cs="Times New Roman"/>
          <w:lang w:eastAsia="en-US"/>
        </w:rPr>
        <w:t xml:space="preserve">carry </w:t>
      </w:r>
      <w:r w:rsidR="00814D63" w:rsidRPr="00344BC0">
        <w:rPr>
          <w:rFonts w:ascii="Times New Roman" w:hAnsi="Times New Roman" w:cs="Times New Roman"/>
          <w:lang w:eastAsia="en-US"/>
        </w:rPr>
        <w:t>an accounting job</w:t>
      </w:r>
      <w:r w:rsidR="006A7F61" w:rsidRPr="00344BC0">
        <w:rPr>
          <w:rFonts w:ascii="Times New Roman" w:hAnsi="Times New Roman" w:cs="Times New Roman"/>
          <w:lang w:eastAsia="en-US"/>
        </w:rPr>
        <w:t>.</w:t>
      </w:r>
    </w:p>
    <w:p w14:paraId="34F3E52B" w14:textId="0A2AE4C5" w:rsidR="00814D63" w:rsidRPr="00344BC0" w:rsidRDefault="006A7F61" w:rsidP="00703118">
      <w:pPr>
        <w:pStyle w:val="ListParagraph"/>
        <w:widowControl w:val="0"/>
        <w:numPr>
          <w:ilvl w:val="0"/>
          <w:numId w:val="10"/>
        </w:numPr>
        <w:autoSpaceDE w:val="0"/>
        <w:autoSpaceDN w:val="0"/>
        <w:adjustRightInd w:val="0"/>
        <w:spacing w:after="80" w:line="240" w:lineRule="exact"/>
        <w:jc w:val="both"/>
        <w:rPr>
          <w:rFonts w:ascii="Times New Roman" w:hAnsi="Times New Roman" w:cs="Times New Roman"/>
          <w:lang w:eastAsia="en-US"/>
        </w:rPr>
      </w:pPr>
      <w:r w:rsidRPr="00344BC0">
        <w:rPr>
          <w:rFonts w:ascii="Times New Roman" w:hAnsi="Times New Roman" w:cs="Times New Roman"/>
          <w:i/>
          <w:lang w:eastAsia="en-US"/>
        </w:rPr>
        <w:t>F</w:t>
      </w:r>
      <w:r w:rsidR="00814D63" w:rsidRPr="00344BC0">
        <w:rPr>
          <w:rFonts w:ascii="Times New Roman" w:hAnsi="Times New Roman" w:cs="Times New Roman"/>
          <w:i/>
          <w:lang w:eastAsia="en-US"/>
        </w:rPr>
        <w:t xml:space="preserve">resh </w:t>
      </w:r>
      <w:r w:rsidR="00A15802" w:rsidRPr="00344BC0">
        <w:rPr>
          <w:rFonts w:ascii="Times New Roman" w:hAnsi="Times New Roman" w:cs="Times New Roman"/>
          <w:i/>
          <w:lang w:eastAsia="en-US"/>
        </w:rPr>
        <w:t>graduates</w:t>
      </w:r>
      <w:r w:rsidR="00814D63" w:rsidRPr="00344BC0">
        <w:rPr>
          <w:rFonts w:ascii="Times New Roman" w:hAnsi="Times New Roman" w:cs="Times New Roman"/>
          <w:lang w:eastAsia="en-US"/>
        </w:rPr>
        <w:t xml:space="preserve"> </w:t>
      </w:r>
      <w:r w:rsidRPr="00344BC0">
        <w:rPr>
          <w:rFonts w:ascii="Times New Roman" w:hAnsi="Times New Roman" w:cs="Times New Roman"/>
          <w:lang w:eastAsia="en-US"/>
        </w:rPr>
        <w:t xml:space="preserve">believe </w:t>
      </w:r>
      <w:r w:rsidR="00814D63" w:rsidRPr="00344BC0">
        <w:rPr>
          <w:rFonts w:ascii="Times New Roman" w:hAnsi="Times New Roman" w:cs="Times New Roman"/>
          <w:lang w:eastAsia="en-US"/>
        </w:rPr>
        <w:t xml:space="preserve">that they are ready for the job market </w:t>
      </w:r>
    </w:p>
    <w:p w14:paraId="47EADB0B" w14:textId="53880A54" w:rsidR="00207226" w:rsidRPr="00344BC0" w:rsidRDefault="006A7F61" w:rsidP="00703118">
      <w:pPr>
        <w:pStyle w:val="ListParagraph"/>
        <w:widowControl w:val="0"/>
        <w:numPr>
          <w:ilvl w:val="0"/>
          <w:numId w:val="10"/>
        </w:numPr>
        <w:autoSpaceDE w:val="0"/>
        <w:autoSpaceDN w:val="0"/>
        <w:adjustRightInd w:val="0"/>
        <w:spacing w:after="80" w:line="240" w:lineRule="exact"/>
        <w:jc w:val="both"/>
        <w:rPr>
          <w:rFonts w:ascii="Times New Roman" w:hAnsi="Times New Roman" w:cs="Times New Roman"/>
          <w:lang w:eastAsia="en-US"/>
        </w:rPr>
      </w:pPr>
      <w:r w:rsidRPr="00344BC0">
        <w:rPr>
          <w:rFonts w:ascii="Times New Roman" w:hAnsi="Times New Roman" w:cs="Times New Roman"/>
          <w:i/>
          <w:lang w:eastAsia="en-US"/>
        </w:rPr>
        <w:t>U</w:t>
      </w:r>
      <w:r w:rsidR="00814D63" w:rsidRPr="00344BC0">
        <w:rPr>
          <w:rFonts w:ascii="Times New Roman" w:hAnsi="Times New Roman" w:cs="Times New Roman"/>
          <w:i/>
          <w:lang w:eastAsia="en-US"/>
        </w:rPr>
        <w:t>niversities</w:t>
      </w:r>
      <w:r w:rsidR="00814D63" w:rsidRPr="00344BC0">
        <w:rPr>
          <w:rFonts w:ascii="Times New Roman" w:hAnsi="Times New Roman" w:cs="Times New Roman"/>
          <w:lang w:eastAsia="en-US"/>
        </w:rPr>
        <w:t xml:space="preserve"> </w:t>
      </w:r>
      <w:r w:rsidRPr="00344BC0">
        <w:rPr>
          <w:rFonts w:ascii="Times New Roman" w:hAnsi="Times New Roman" w:cs="Times New Roman"/>
          <w:lang w:eastAsia="en-US"/>
        </w:rPr>
        <w:t xml:space="preserve">(both professors and department heads) </w:t>
      </w:r>
      <w:r w:rsidR="00814D63" w:rsidRPr="00344BC0">
        <w:rPr>
          <w:rFonts w:ascii="Times New Roman" w:hAnsi="Times New Roman" w:cs="Times New Roman"/>
          <w:lang w:eastAsia="en-US"/>
        </w:rPr>
        <w:t xml:space="preserve">think that they have </w:t>
      </w:r>
      <w:r w:rsidR="00334ED6" w:rsidRPr="00344BC0">
        <w:rPr>
          <w:rFonts w:ascii="Times New Roman" w:hAnsi="Times New Roman" w:cs="Times New Roman"/>
          <w:lang w:eastAsia="en-US"/>
        </w:rPr>
        <w:t>sufficiently</w:t>
      </w:r>
      <w:r w:rsidR="00814D63" w:rsidRPr="00344BC0">
        <w:rPr>
          <w:rFonts w:ascii="Times New Roman" w:hAnsi="Times New Roman" w:cs="Times New Roman"/>
          <w:lang w:eastAsia="en-US"/>
        </w:rPr>
        <w:t xml:space="preserve"> prepared their graduates </w:t>
      </w:r>
      <w:r w:rsidRPr="00344BC0">
        <w:rPr>
          <w:rFonts w:ascii="Times New Roman" w:hAnsi="Times New Roman" w:cs="Times New Roman"/>
          <w:lang w:eastAsia="en-US"/>
        </w:rPr>
        <w:t>for the accounting job market.</w:t>
      </w:r>
    </w:p>
    <w:p w14:paraId="2D299E03" w14:textId="3B70EFD6" w:rsidR="006E5E63" w:rsidRPr="00344BC0" w:rsidRDefault="006E5E63" w:rsidP="00703118">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3.1 Research Model</w:t>
      </w:r>
    </w:p>
    <w:p w14:paraId="34E67361" w14:textId="77777777" w:rsidR="00820A8D" w:rsidRPr="00344BC0" w:rsidRDefault="0012304E"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In order to identify and bridge the gap and to test our</w:t>
      </w:r>
      <w:r w:rsidR="00A6777B" w:rsidRPr="00344BC0">
        <w:rPr>
          <w:rFonts w:ascii="Times New Roman" w:hAnsi="Times New Roman" w:cs="Times New Roman"/>
        </w:rPr>
        <w:t xml:space="preserve"> research</w:t>
      </w:r>
      <w:r w:rsidRPr="00344BC0">
        <w:rPr>
          <w:rFonts w:ascii="Times New Roman" w:hAnsi="Times New Roman" w:cs="Times New Roman"/>
        </w:rPr>
        <w:t xml:space="preserve"> hypothes</w:t>
      </w:r>
      <w:r w:rsidR="002E2CAF" w:rsidRPr="00344BC0">
        <w:rPr>
          <w:rFonts w:ascii="Times New Roman" w:hAnsi="Times New Roman" w:cs="Times New Roman"/>
        </w:rPr>
        <w:t>is</w:t>
      </w:r>
      <w:r w:rsidRPr="00344BC0">
        <w:rPr>
          <w:rFonts w:ascii="Times New Roman" w:hAnsi="Times New Roman" w:cs="Times New Roman"/>
        </w:rPr>
        <w:t>, we first ne</w:t>
      </w:r>
      <w:r w:rsidR="00A6777B" w:rsidRPr="00344BC0">
        <w:rPr>
          <w:rFonts w:ascii="Times New Roman" w:hAnsi="Times New Roman" w:cs="Times New Roman"/>
        </w:rPr>
        <w:t>ed to understand the accounting education and job markets</w:t>
      </w:r>
      <w:r w:rsidRPr="00344BC0">
        <w:rPr>
          <w:rFonts w:ascii="Times New Roman" w:hAnsi="Times New Roman" w:cs="Times New Roman"/>
        </w:rPr>
        <w:t xml:space="preserve"> in Lebanon.</w:t>
      </w:r>
      <w:r w:rsidR="00A6777B" w:rsidRPr="00344BC0">
        <w:rPr>
          <w:rFonts w:ascii="Times New Roman" w:hAnsi="Times New Roman" w:cs="Times New Roman"/>
        </w:rPr>
        <w:t xml:space="preserve"> Hence, in this section, we model this system and elaborate on </w:t>
      </w:r>
      <w:r w:rsidR="00653082" w:rsidRPr="00344BC0">
        <w:rPr>
          <w:rFonts w:ascii="Times New Roman" w:hAnsi="Times New Roman" w:cs="Times New Roman"/>
        </w:rPr>
        <w:t xml:space="preserve">our </w:t>
      </w:r>
      <w:r w:rsidR="00653082" w:rsidRPr="00344BC0">
        <w:rPr>
          <w:rFonts w:ascii="Times New Roman" w:eastAsia="SimSun" w:hAnsi="Times New Roman" w:cs="Times New Roman"/>
          <w:iCs/>
          <w:kern w:val="2"/>
          <w:lang w:eastAsia="zh-CN"/>
        </w:rPr>
        <w:t>methodology</w:t>
      </w:r>
      <w:r w:rsidR="00653082" w:rsidRPr="00344BC0">
        <w:rPr>
          <w:rFonts w:ascii="Times New Roman" w:hAnsi="Times New Roman" w:cs="Times New Roman"/>
        </w:rPr>
        <w:t xml:space="preserve"> for studying </w:t>
      </w:r>
      <w:r w:rsidR="00A6777B" w:rsidRPr="00344BC0">
        <w:rPr>
          <w:rFonts w:ascii="Times New Roman" w:hAnsi="Times New Roman" w:cs="Times New Roman"/>
        </w:rPr>
        <w:t>the vario</w:t>
      </w:r>
      <w:r w:rsidR="00820A8D" w:rsidRPr="00344BC0">
        <w:rPr>
          <w:rFonts w:ascii="Times New Roman" w:hAnsi="Times New Roman" w:cs="Times New Roman"/>
        </w:rPr>
        <w:t>us stakeholders in this system.</w:t>
      </w:r>
    </w:p>
    <w:p w14:paraId="572F1930" w14:textId="49698946" w:rsidR="00820A8D" w:rsidRPr="00344BC0" w:rsidRDefault="00FB72A0" w:rsidP="00703118">
      <w:pPr>
        <w:widowControl w:val="0"/>
        <w:spacing w:after="80" w:line="240" w:lineRule="exact"/>
        <w:jc w:val="both"/>
        <w:rPr>
          <w:rFonts w:ascii="Times New Roman" w:hAnsi="Times New Roman" w:cs="Times New Roman"/>
        </w:rPr>
      </w:pPr>
      <w:r w:rsidRPr="00344BC0">
        <w:rPr>
          <w:rFonts w:ascii="Times New Roman" w:hAnsi="Times New Roman" w:cs="Times New Roman"/>
          <w:noProof/>
          <w:lang w:eastAsia="en-US"/>
        </w:rPr>
        <mc:AlternateContent>
          <mc:Choice Requires="wpg">
            <w:drawing>
              <wp:anchor distT="0" distB="0" distL="114300" distR="114300" simplePos="0" relativeHeight="251659264" behindDoc="0" locked="0" layoutInCell="1" allowOverlap="1" wp14:anchorId="60DBBAF7" wp14:editId="692C348D">
                <wp:simplePos x="0" y="0"/>
                <wp:positionH relativeFrom="column">
                  <wp:posOffset>228600</wp:posOffset>
                </wp:positionH>
                <wp:positionV relativeFrom="paragraph">
                  <wp:posOffset>1352550</wp:posOffset>
                </wp:positionV>
                <wp:extent cx="5501640" cy="3656965"/>
                <wp:effectExtent l="0" t="0" r="10160" b="635"/>
                <wp:wrapTopAndBottom/>
                <wp:docPr id="1" name="Group 1"/>
                <wp:cNvGraphicFramePr/>
                <a:graphic xmlns:a="http://schemas.openxmlformats.org/drawingml/2006/main">
                  <a:graphicData uri="http://schemas.microsoft.com/office/word/2010/wordprocessingGroup">
                    <wpg:wgp>
                      <wpg:cNvGrpSpPr/>
                      <wpg:grpSpPr>
                        <a:xfrm>
                          <a:off x="0" y="0"/>
                          <a:ext cx="5501640" cy="3656965"/>
                          <a:chOff x="15240" y="-275507"/>
                          <a:chExt cx="5501640" cy="3658028"/>
                        </a:xfrm>
                      </wpg:grpSpPr>
                      <wps:wsp>
                        <wps:cNvPr id="93" name="Text Box 93"/>
                        <wps:cNvSpPr txBox="1"/>
                        <wps:spPr>
                          <a:xfrm>
                            <a:off x="15240" y="2696721"/>
                            <a:ext cx="550164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A5AEB9" w14:textId="11677258" w:rsidR="00940434" w:rsidRPr="006D1C7C" w:rsidRDefault="00940434" w:rsidP="00BF2162">
                              <w:pPr>
                                <w:jc w:val="both"/>
                                <w:rPr>
                                  <w:rFonts w:ascii="Times New Roman" w:hAnsi="Times New Roman" w:cs="Times New Roman"/>
                                  <w:sz w:val="20"/>
                                  <w:szCs w:val="20"/>
                                </w:rPr>
                              </w:pPr>
                              <w:r w:rsidRPr="006A3578">
                                <w:rPr>
                                  <w:rFonts w:ascii="Times New Roman" w:hAnsi="Times New Roman" w:cs="Times New Roman"/>
                                  <w:bCs/>
                                  <w:iCs/>
                                  <w:sz w:val="20"/>
                                  <w:szCs w:val="20"/>
                                </w:rPr>
                                <w:t>Figure 1.</w:t>
                              </w:r>
                              <w:r w:rsidRPr="006A3578">
                                <w:rPr>
                                  <w:rFonts w:ascii="Times New Roman" w:hAnsi="Times New Roman" w:cs="Times New Roman"/>
                                  <w:b/>
                                  <w:sz w:val="20"/>
                                  <w:szCs w:val="20"/>
                                </w:rPr>
                                <w:t xml:space="preserve"> </w:t>
                              </w:r>
                              <w:r w:rsidRPr="006A3578">
                                <w:rPr>
                                  <w:rFonts w:ascii="Times New Roman" w:hAnsi="Times New Roman" w:cs="Times New Roman"/>
                                  <w:bCs/>
                                  <w:sz w:val="20"/>
                                  <w:szCs w:val="20"/>
                                </w:rPr>
                                <w:t>M</w:t>
                              </w:r>
                              <w:r w:rsidRPr="006D1C7C">
                                <w:rPr>
                                  <w:rFonts w:ascii="Times New Roman" w:hAnsi="Times New Roman" w:cs="Times New Roman"/>
                                  <w:bCs/>
                                  <w:sz w:val="20"/>
                                  <w:szCs w:val="20"/>
                                </w:rPr>
                                <w:t>odel for Accounting Education and Profession.</w:t>
                              </w:r>
                              <w:r w:rsidRPr="006D1C7C">
                                <w:rPr>
                                  <w:rFonts w:ascii="Times New Roman" w:hAnsi="Times New Roman" w:cs="Times New Roman"/>
                                  <w:b/>
                                  <w:sz w:val="20"/>
                                  <w:szCs w:val="20"/>
                                </w:rPr>
                                <w:t xml:space="preserve"> </w:t>
                              </w:r>
                              <w:r w:rsidRPr="006D1C7C">
                                <w:rPr>
                                  <w:rFonts w:ascii="Times New Roman" w:hAnsi="Times New Roman" w:cs="Times New Roman"/>
                                  <w:sz w:val="20"/>
                                  <w:szCs w:val="20"/>
                                </w:rPr>
                                <w:t>The model shows the various stakeholders in the accounting education and professional systems in Lebanon, as well as the interaction between these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 name="Picture 3"/>
                          <pic:cNvPicPr>
                            <a:picLocks noChangeAspect="1"/>
                          </pic:cNvPicPr>
                        </pic:nvPicPr>
                        <pic:blipFill rotWithShape="1">
                          <a:blip r:embed="rId12">
                            <a:extLst>
                              <a:ext uri="{28A0092B-C50C-407E-A947-70E740481C1C}">
                                <a14:useLocalDpi xmlns:a14="http://schemas.microsoft.com/office/drawing/2010/main" val="0"/>
                              </a:ext>
                            </a:extLst>
                          </a:blip>
                          <a:srcRect t="10597"/>
                          <a:stretch/>
                        </pic:blipFill>
                        <pic:spPr bwMode="auto">
                          <a:xfrm>
                            <a:off x="472440" y="-275507"/>
                            <a:ext cx="4355465" cy="292218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H relativeFrom="margin">
                  <wp14:pctWidth>0</wp14:pctWidth>
                </wp14:sizeRelH>
                <wp14:sizeRelV relativeFrom="margin">
                  <wp14:pctHeight>0</wp14:pctHeight>
                </wp14:sizeRelV>
              </wp:anchor>
            </w:drawing>
          </mc:Choice>
          <mc:Fallback>
            <w:pict>
              <v:group w14:anchorId="60DBBAF7" id="Group 1" o:spid="_x0000_s1026" style="position:absolute;left:0;text-align:left;margin-left:18pt;margin-top:106.5pt;width:433.2pt;height:287.95pt;z-index:251659264;mso-width-relative:margin;mso-height-relative:margin" coordorigin="152,-2755" coordsize="55016,365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e4t56BAAAgQoAAA4AAABkcnMvZTJvRG9jLnhtbLRW32/bOAx+P+D+&#10;B8PvbmzXzg+j6eA6bTGgtxVrD31WZDkxals6SWnSHfa/H0nZaZp22G2He4gjkZREfqQ+6uzDrm28&#10;J6FNLbu5H52Evic6Lsu6W839P++vgqnvGcu6kjWyE3P/WRj/w/nvv51tVSZiuZZNKbQHm3Qm26q5&#10;v7ZWZaOR4WvRMnMilehAWUndMgtTvRqVmm1h97YZxWE4Hm2lLpWWXBgD0oVT+ue0f1UJbj9XlRHW&#10;a+Y++Gbpq+m7xO/o/IxlK83Uuua9G+wXvGhZ3cGh+60WzDJvo+s3W7U119LIyp5w2Y5kVdVcUAwQ&#10;TRQeRXOt5UZRLKtsu1J7mADaI5x+eVv+6elWe3UJufO9jrWQIjrVixCarVplYHGt1Z261b1g5WYY&#10;7a7SLf5DHN6OQH3egyp21uMgTNMwGieAPQfd6Tgdz8apg52vITe4LkpjNAB9EE/AfjLoL7+zxzSM&#10;p2gzGlwYoad7x7YKism84GX+G153a6YEpcEgGj1es9MBsHsM9ULuPBARRmSGiHl2B3LEtpcbEL4D&#10;3AsAMcAzicmeZe9COJ6m05AKdx89y5Q29lrI1sPB3NdQ91SO7OnGWAfUYILHd/KqbhqQs6zpXglg&#10;TycRdHncavIEhmiJPlFh/12kkzifpLNgnKdRkEThNMjzMA4WV3mYh8lVMUsuvvVZglW0HvJkMgcC&#10;jexzI5wXX0QFZUhFhAIiAFE02nticHUZ56KzBAt5CNZoVUEUP7Owt6c4KL6fWewQGU6Wnd0vbutO&#10;asL7yO3ycXC5cvZQsgdx49Dulru+OJayfIaa0dKxlFH8qoZ03jBjb5kGWoI7AlRrP8OnauR27st+&#10;5Htrqb++J0d7qH7Q+t4WaG7um782TAvfaz52cC9mUYJXz9IkgYzCRB9qloeabtMWEtIBXAHe0RDt&#10;bTMMKy3bB2DkHE8FFes4nD337TAsrCNfYHQu8pyMgAkVszfdneK4NWYHi/V+98C06ivaQgV9ksNN&#10;ZNlRYTtbXNnJfGNlVVPVI8AO1R54YIXzM1XzDH49ncLoDT38uO3AKrtBGF3rav/VHi3TjxsVuHjr&#10;Zd3U9pm6GMSMTnVPtzVHgsDJC9MAHfTUDGo81SOeGYzcEsCs5jeSPxqvk8WadSuRGwU80LPP6LU5&#10;TV+dt2xqhayA9fdQ2zVhPeQDlX2okL+j5vMOWq6xLSTftHBvXafWomEWnglmXSsDVZOJdilKIKuP&#10;pUv6QBKHJBNP8zCcxRdBkYZFkISTyyCfJZNgEl5OkjCZRkVUfMOSiZJsYwQAwJqFqntfQfrG23db&#10;Zf+ocE2YmrnjnYFnwTXqNoOLQEIICRac0fwLwIxPiyhMZ33vMlYLy9dIvQj8AK5LLRKgt9z+IUto&#10;twzKlWr+qJkmk5iu5nFXBBeoryanaZpAK6W+Gs/iOJrS2f9vV+h5/DBF6Sm091k8BvZfTIIkKafB&#10;xQWMiuJylpxC708vIUWuCe3xQ1BcHyB8YEo3lN45hHT/JsOH1OGcrF5ejuf/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EO/5friAAAACgEAAA8AAABkcnMvZG93bnJldi54bWxMj09L&#10;w0AQxe+C32EZwZvd/NGaxmxKKeqpFGyF0ts2mSah2dmQ3Sbpt3c86e0N7/Hm97LlZFoxYO8aSwrC&#10;WQACqbBlQ5WC7/3HUwLCeU2lbi2hghs6WOb3d5lOSzvSFw47XwkuIZdqBbX3XSqlK2o02s1sh8Te&#10;2fZGez77Spa9HrnctDIKgrk0uiH+UOsO1zUWl93VKPgc9biKw/dhczmvb8f9y/awCVGpx4dp9QbC&#10;4+T/wvCLz+iQM9PJXql0olUQz3mKVxCFMQsOLILoGcRJwWuSLEDmmfw/If8BAAD//wMAUEsDBBQA&#10;BgAIAAAAIQD81GYMAc4BAPTQAwAUAAAAZHJzL21lZGlhL2ltYWdlMS5lbWakmGVQHF0XoAfXAMGd&#10;wYNLkOAeGNwdBneHoJkgwRncPUhwl+AQHIJbsOBMcAsadMkr3367W1v7Y7uq+9w+91jfvnVu1QMH&#10;AAAcnu9/rwx4AOAC7t83AOBGAgAI5AIAgDJKbwEAOMDFJAJgDw8AQPifJn+NDhEBgNpnpfiz7+n/&#10;NgfYRAQElCIAngMAEGOeY0YDALLSIKlnF/F/Tf/N+yc18K206h85+mzH+izpVaXfsnGxv0an74P9&#10;gh0Un3+a7BtA5wFyAp3N7NCFhYEcipZO1h42QN5nlTqQ462tg4el27N0MPWwlLY0d7awBIqKort7&#10;uFmaOqJ7w2VngKrpZV+GXF+yRHZf+YVWjft8NUH+GLdA3dTXM1aWHrwkN4DxKLo2nFd2PFnN0Uy/&#10;5jcxAoVGQqEbFpCmR9cHJ957jP4K0fTLNX+jp4ZHe8jD3cnR7fXJ/Dz47Pfx3dwX/7Uu88K3kLZY&#10;/7XOdBgk8deHh8HbpgneZdsrFGTn0KeKy3H8ti8R1ohqSuGVDBmXYqz3E1UDOuAm3tHbSx311rEI&#10;dk0qybvecoUh/XqY5oOd/aIdlq3P9VEZ1/Bygro0vJSiXOBgbWPr/gyaX5f552CTA221Sx6IQPeT&#10;btdA3MK3YW3uYr3a5CTFo64f3Q+pHomq38MNXL/sXWXylx+o9ISdq4veXhKIrb5v6/xwPmAaye9v&#10;0KWX++EUul0j+nCqR3oGkz1SMMz9cN+eNlatkgt9mRszMbEE8CP9fbV3dH6ztTNxkDvP76/rf13U&#10;1ltl5ZfwMJ/nMZ4ZnfftE5H8XTsM17G1/EKlKOautU3deYqowycuV56+SVSkImEtn42kd47NCvy9&#10;aNptgSuFjYRqxSjZ2FGJ8bCR5Xq9xzvpzI3CGpOU2MscY2SgyK53JeQatira4cR8umv1If3Lgtf1&#10;0YxTKcochgFX0ff2JahQs0OY70P4uuqJcpX2G1zq91/nDouxOlzI18REfx/6TKnY9g3ebBVv7Xzc&#10;bxmawuTdePTEKF09o1MOcd/rZEQSQItS2Ylp2zMuMDwveJW6H2bRZOQ7OoYNq+uFrmIvN+5uciil&#10;8tk7KF532PemT3ETMcbukJEtP1af5K6kyUuchbj8PLOggQ9Mi9tQfKGOkV2hINpME9V8aHaWOuVg&#10;kjo1ShKyAnHCsHxxEHjY66ogj9N0Wm4GM+trI4TH6hKkEBmM20Q9u5ZcoOiyw+IlB8GNsc90eODW&#10;LIYMG2K+3dsIVFRd+i7wo9Kk1yRKkTG5gEZoQ77olETom3dtmuTFO+uLB8xTNpJjuFV9yqnWOsXu&#10;ug7QjdOsmTRgnLLoEYdQKcbRED092pIh7Dstm5MA8qPFpjabWnRwY/ooXnvbR5AoHrlBtWsnKSEK&#10;k6iVxWe2+SDUwuU3FlqU7cNlmfQSXNVkVrtLg1rKuPtZNSFZ700gSPfxrDpB2mn6LmXRuCdVnTEC&#10;A4KlsSWBKzGtMuOxIjvv6j0/BloW13dLmWlSohZ6J9yb+sbhf5YsZ6d0yTSsNbwQlrUgS4iacZRj&#10;HDa3iDGsmBP02+PFO1SmpQIxmOdQW97IuYWuRFByWEQ8cvYQewX60A5GB+fTUS/Nf/uJVprezkCX&#10;qZ7JakcsBmWtGLbTvY7fbbe6ZVODNKYLh/FgkAcI3rPh35P0pS9Ix+/jWlvodEWVYSLQbrQVCRO2&#10;StCRq6UbkrSd5okvCu846lAIWNiW1SnMoXj6fmXZhvkYTZiyUtJopseeB0pMlZl5exBxjxp/SUBz&#10;jBVCfZf5I4POvmlfSaEumEBWSU/uvlk2PPAkzG8Bb2GlN6ROYIdrAqfHhAhVTPQlKq4+7kHtad93&#10;DEyqGsErtBVIISma8hwqc6DmZyTqVbV7uxyFwy/q/oMZFaGgzuWK+ZdmhqM3MTgM+SRy/TwvIpj6&#10;ZLRCjjaGQoZOoVgaT+wKW19dGntc7zmLCOJ2ajtOWDzYuLF0XaaldHCUM3/cEWaiJgyURHzqxTgP&#10;NR4zg5ZjOk1balnIVKiYCDlMpG1mYsUiv8x8M6ZnZvRDvYbNcQRU8ZppimidLhg1xlEBhIfVvxz5&#10;UJulH2Ukf2CZX41OE9FS2txPMmFcnpiBo7WHtbHbGBdy+m2s/0t3YVtkLKoEUgu2WrYxJkgY3Gcf&#10;3oRgX0D6vb/+AAtz5OanN2E1Nbktg2xAeCJrWGZkFaipik9vBjlUd+EiiQJBlIGAR67nxHQJDi+j&#10;hlrUqfmdYLn4PcY25/BScteAw/7QWTiej0/OBc1lQm5b1YqhxfRha0soCM3/Igm65+kvHOqdOpuF&#10;myJQG+HmTkeisA/KsrmK9MDjPvptnPEq8tDGK06bYtr50Iz4CO0inSGgYKLXGn7ujsL8BxJhZKRg&#10;je4rI54ZCyR6nMbJEnE2Wc5ULl8aKhwpZLqNGM1tnmjO8vc/kOPzyRJEOhmm8MsKWQY059+PyWKS&#10;Jt2GvgjNJx383S8gUlrN4h9VKje4xsMuMD6Vh/Ry2JusjVBeB+CdXVZidIdmhDDC6+KsrlNqgC5B&#10;XuTU5qQUpwjxckAQZy1c3KB4QgCvC2hdtMSrShemRk16bSFOEqW+AH0q+ab7y3jYyP97axyHw92u&#10;mKi/MbvBU6wHdR/zPnaOXehrXgC6Nf1WfgjDI3fWO+9oLjpZgX4GrKLturjV/qufb88cqWlcS1C5&#10;7WpLd9Lu4EqI6QV5N0NNHXEofKTCdylBhaI6wThVPDcUBVVcEYyXIYUEbCp905JlzGd8eGIG8KMv&#10;WozKCShBCUUghzFEYKktyE9T+O6TH06CnG8gjf03K0pqwfCxhXmUCHk8x9HJe1Kp6csSA2lf49gE&#10;/T7FuWP1xmV0RPYKg+plDXPFmbyTXpe14QlIvRX6q/oBh42DR8yZSyLDRLuRm/2+/QtnlCug/+Cj&#10;qoVsjoi6cffR6K/lwm+UKBlOIRJ4wzPMtbg7BTgME7t3FO+4fCUR2wq6VF6OwIFdvb1mRSlhMk6x&#10;nMZ7d9qyv1XNTmY4dLmvso/oVinDkk7FSjvGb8VhR+DdED1fF7/3ymYItx+tBeCEZs6uSh8iUlrc&#10;HbNVySRba6j4ioItP+WTmjcrZI6MWWKZRmd9ZPXjxQ8S6aXVflWhLHjMg/kSeQynquXJ4P3G+1uT&#10;WmP6xGl+8kxlyYjovHcxxsFyd0fy8mULpGwMVx8GhSmDnA/JVos5UO65qrYIPuTK7VtwZUfkt7v2&#10;e4V+ckrrDMo2FATdrStfKaUxrDquBcLW77C2umoSexe8POsSy9zTpRbIBZ/g66fbt4ipzbDrPVdj&#10;Owz7uJq4apxXjq6Ocj5wim0RC1iPahXxs0bb5CCOQ6kerqFUHnMvD+ztI+rTcUY3NSsv8rEHsGX2&#10;aV6mZKULxPcm6w7qndX1wU1HN+GzMqc4rMppzAInWytpu4Y08dl00BsnvxPQUL7CSAt3s7B7IxUm&#10;R0+jQNb0BZ1JNfxV/4/e3Tjao4IyhiBNxwKcFJ7XKFtJ4bvpr+81yzNUaz7X2FeMhNFVKATlE/EO&#10;Kb6hNE9LJ7gueaG/z8LjOSTf2k8Mgh6k1ExXFRrajieTa+ovvupojvzkIlDDdx2s9nBF4BBgpm53&#10;rrWUj8TDbh9kYcc/LOm7Z+9ZIaLR+7MkFSf9Vj/lIqjHhIUXTzs4UgO10sJPnorTOVOW21k7BAFo&#10;m/V68VfuZebxe2xVKc4Qsvi+6v2q/IxSY2Sksre7aoa9umUfZ0l5p3VfqL5gjOt0D6jzLzB+V3Tr&#10;ILnwFVVtZM947zuKSthmf1ahWYq7prY3xc2ut99acOIu1rqoXhs48V6XMRMTZwR6irL1eI4cj+W7&#10;azL7IVDCe+Ns3H/aURKDw1rZKx52Ak47wl63JQA6Z3QPlwn28ctwpr6j/PWp9hctK5WXtdDZPYam&#10;+GeOCPXbe4u4UXAnRPRgluN4yZGyzRcsIKukDChNct9E1k9Y14xgcIo2gqXtqUOpaEEu2JPOv6aV&#10;cFYCSQraSseRJDojv49opOd5Iv8ykheJFuGuNbMtn8hAMIIYGHvQ32fgFf3KYOE3jMC9YWbRdx0O&#10;6bkaigz77S/A/zi+slxdyMK0M3+7HejVlG6eupVzzE9F5tc6c2cHfTgyvMs/2GCODMjLQJgPTSmk&#10;m+WX8Vyoi10KCodP7gkhJD+xGW3VGBgZh17AUym96tK5fDiMapoQe/jNoX/bT3R5oPBgp+N4ezkC&#10;HttedLYFy+dg93HkpK5qClNHzrhBZ1F55WOOQhrzzJmRlLWbFOnPEnUzWNLdE9TXomeuNysJdEio&#10;t+hSEAeSwW17va0v3T4enFjxgllKsSQV2NivwAq81NvZ9xknQBwJ4/HuTg5t7WYWJ7qkjyJEZF/L&#10;vaEVmfj6V3eqo/iZmAWT5lK84cpxHlUYBKRZoV93+IIN+OoEWOEL2LkiijEOI9jL3zsAvJRtZEhD&#10;DtFfBJbaDGcp9jwESvNKcUWOblLPZxTJe3DGq+dHJ97E8PYr69JtjhGskxP3y3cEiEdh5ltgzUdW&#10;SD3E2BoP/tmbe75sCr4t0RgBOU5cxMKY4Rw1yr0l3NSHDVWZVytpwulOjmI9wrvxJip9G1sgs44I&#10;oTccPMyX5Gvb6TjzUWlqNBlZmfCAn5pFmmzX4V1ueqbRCY2f97b7oe3XVDeFTIckGN06TG1D5tGc&#10;7cvF6gaB17uSlK2RBz9G46dX1O3mmEzTudWIfNKkRgTYvRsUuSWkeYg6QkuEsNfZC+6EdtDCiGBY&#10;EA6dlMEop+yFhrs+9PlHd6+lT4pNbGDzpzfwcvlpUurXWMlZeJmPeVEspnGLWmnClCdbm4b9OTg+&#10;wkLYuC2RlDnQogReVk5hY/ri+ZAwBjmM9jspHLTUMvXpgYigN9tQ3hOyYixp52tFpWXXju6FL3x2&#10;orSta1CJGTLFjH0jIqx6niM4eDqYOyYc0CUnaMLjWha+eEHKbSTZH+fN2a6nOeQGZZ4G7ljqmPhs&#10;cY8SextOZZR+Pcoy5AtQWcVrZzo6XwsuA+YW+OFoddwRy/BlbejEoEoyYwZKcq7w7PBisqk3yuH0&#10;YqIEkdni0xnn5ls0FKJyHF2bNS698i7szGyXnDDRjTdaGlA7v2zFbGanlqRbQnYmTgw2UkrOmkv0&#10;goB1VmCsuRy+BT51kG71+ZAA8pRMO33Zeaq0Rmk9J2f0ftq2exvqHD02LZ0pIzVOGdsHbfC7ac6K&#10;VWv74uwDudVBAJnVJ9WCoL0+gUvNn0qYTFOh1Dmj/ti0HsUpKHfwwRI25yn6obhACVdvnWR655oI&#10;cmyB+NQdEAd8dXfPdCMZZvD6EiZDAa6yePOJbFgLxY5yTKok5cl2+JVFzL730UcWm0FH0Mn2btLG&#10;ZcQrabPIQsWhQWyreU/4kyY399vLcl6hHX+DkZppujfGrILlS2hZ0h2G6838kYcJJn3MbFqUn3+q&#10;BfhzRa13KGWe/IA9wEp/m83ROV1Jvn/C7dJUUioVDDueRkbz2axJ8/CgpHI6u9r5lQXXYfyGNMqY&#10;9Aa2mc37nsy5uLn5eXNmnlTsrQh6FIKnB9/DymZUODSTU4Ukknpe717aimwkSRMKGHsU0sKsqOti&#10;kdzkjSe5dgnor0J9Ov16YScio0I9jTCu2JYRCkxKkqsQ31zXWGPBE2aVh1CN8v4whnlHcq9ph1w7&#10;+s6e4aEJ81/t0p/CFqckmeTltXMYa10+7qQYyFV+Mi4QHGuTWe+70I5AXRxvP4YQQS5XOu0Nfd3F&#10;KuPEFxJaRdiCur+KE1zLDLNvLjIMkPWl/FjmRHJdVVNVnjVgCK6blMu0dxh33IJvU1jPXnhP6zNP&#10;bL5i92NNvlP5iD/k6Axxq7SBn/yz4sRMlfhl3WQt721ZQqIQSWu8qWkghMybHxX6wVBzJvjiHqH1&#10;B8pzKUvjF/fzXj9jn5CCTDAb0C2dLP4hCs+jPyDiD334I3m4+Pj/zP4Zc/8XpND0cbEEcqiaWv/1&#10;dLN08gC+/htYqFu6O79zM7d0B/L9rZBydvJ4nncH/oEcz0RDydLC1lTS2RtowPms4HnDCXzNx2mE&#10;/gw1/snzx+9fGKLq5myuYekBNHhOJv0WyKFp6e0BNAJySDk7OLtpuJiaWwL/MBMpdy4g/z/p3LmB&#10;b/4aiooCOWS8PWQ1PJ7RyV9oRfbZjOufOmWf7bj+LumP4dvnKv8KpanJA+T686nPpWpqPtv8qVL9&#10;mbn8wS7/VPhXjH9L/Hsp/pMIyCEhoaooKCEBtDJ1cP8L1vzr9d+U5//q5eH27n9x+vdP/Bca4vpn&#10;ZZWf15xD4g8fcnr+QiCHtKWnrbmluqzk/xsbhWitOS9r4otGOKsXEooBdWXDIvurtTQMWshIKweQ&#10;QYmfj+QJP+8tMNNtC/JHlJKhLO99KVPxC+RHvocTX0TAlhOmfoFs5rd49bUBpBHGXAaS89vtw6Zm&#10;OELS2mjzNGPU6DO8vB0RWBPYEdoxXpYWAds2ZpBohaeUV2VP0CUnFhMm5ShFTtfPKiDMlu8ps8WP&#10;jOGydxNcjx9sUESijhzFHz8qX9F2+Ub9mIqgUfnqREABIbnBVBudtf+igN+Fcndj24T845z8dIYP&#10;Eb4cPhWShes9NcgookwthhYzyXxAUInajizcvmDF0WQKRiAeStzQciJrpbGKr69MMHWb2OCIdW3i&#10;esJmz3x3cWj0Ufcu63OLeTN2xCrLlWZnhNh84wX5qUINuLoFZOqPdBN7O/0e3ptK7aI0AeKxuiML&#10;BlfiryKvIvlNuRRjKN3ZvePyIyeunbqkP0gbon0z/84at76QKOBE+6ZhwXw3vmRIw3bddL1bHlKW&#10;Ds5w1f4ZvDJSr58+Ck8ba9FVPLYdgBIg1lDZXoI0Ni3I/zqf8JeCjr1TVanEUlWGnhrGA3e6kHHs&#10;EJNjW3JPEtUIVqtnHskIofzA1B6Df6WVr/XLpQWkthyipbjclelDD2RinwWxdkGOn8jky0az6mZf&#10;Cr7K7kpL0yoTspnNlcoLFarmcCf1dbzlE6bnHgoO6R0x5aJRmcZ1WPERiN0aDIbWEXWw5at9Fhqs&#10;dukartUV01iEu6cyqz/kJLPGK6zhX8g8RFXoFuzGQkJ3cxQkYJ6BvLo8b1d5p0koqKz6614c8ipc&#10;bXzxhPR2LPYxNKNGgeWCVmWSi8fgCA+Igmfzjn9atNjeXuwQS/gbctvN+FGnvb3Hvet59EqU4yBf&#10;jdPAl56bhepatntHdXghE9/IlLxvp549aN60FCKGcDP0Lw6c1/Uml9SXags+7/8OnKRl6BYbEh2d&#10;btmYLHvMfyx1KgGXEM2uCdkFkwgV0UGYISwPryCMEI4HxUgPvVaaBzqj5M54diSBtpOOXPoFv2qw&#10;Kd5KpJHNnH0uL6OG8je/bSJY0n37fZ0wWQ1+C5gysXi74/QQ7WoM84Gig9gDvd5OqdGP7QyRmAeb&#10;HjkbeX5Asz+43INQbzk3sUidb2hg4YK22NMwC5YS6S2YE8koF3ESpdI3uPkavimn/cb4hqGmCOHy&#10;MRGPU1Bw3ZFVkX7o9Wa2oKu2zAW6R+bkmNEH5DWsfFC553e+bwQ6i9Vl1Uxo7781cxvNyYYRjPEQ&#10;TMBe8Xk1d/REFdB1fqSJ2ZVYveuU8VzBdDw2kA576hE60LYxKMGDHOFcdpEuhZ4qv//5Oj8K5bK1&#10;Y3OnQG4bOV5DsGbtjmJPYXPFo2nKO+Baa4JRWoiKn/Spip9UCEzzRDhleS6mB3D1/j+Pgb86zZ9G&#10;x8XJ859z4E+j/aN77skgKSlJU3dLCyDX37ja6D8d8l+j/25bf7dljv+PtpWd4qWpsUgYNtHB3zGJ&#10;SwOkvyD1RQNOC8kRIKpFgAJU4UODGTylkd7iv2TSttD8CicbRmMug4/xMchsHu0XjupAt5q0DGwF&#10;ao92Usl7vprxMKi3trjTNL9ofQKZbwWo3gch9njowgXw5OniHx90G+LijfRdwxPjwGHpwn3dsLJC&#10;lL2Rhp+97xBJTy+RG6i/OmYPsGhbZu1SZXD//uQfT8MvRYcMQJeZ4xP+wEAEg0/SqO8n4X5C/HaR&#10;zMQdysVNmIeWX0Gz1VftcFX8k6VtOC2VYTuPVG+cpJ0nB9qmuppBv1EARcwzTKNfty54j2LZoQnK&#10;AMCuX83M3GQpAjjx08GjOwx5DhHcMvgkxxG/4AGoSX0C7W5YUb8FbHIA3kXW25GIESCzopfzabaw&#10;3SGr27N6jd9mXCxJvUob4d6KExcNmDGcRAHVzikycPR6juk28UeV5EdHet9/2vzuWlyj/KDxIDLk&#10;e6d1xnA4kSMBzdFbczis4OggBFzR6WdS1HcmawEaHJHFYRsVKidAwC8kQMNq1jllqINxQt8mJiNG&#10;1OGhgztcrj07yy7/XW6Q87euUIHr9JHjO22hIiKxQFoQwWtLGVhRcZGC9OgoJlbqhMXDNc7T1lcB&#10;27HhXtas3K9EZyG7Wmq7SWjBETZtIcKBunHsFujB/nMb/sR8jCgkH7Lt8W3egQGQEAHVZhDKkLMI&#10;QIoWgc5JzBcecmCAw4U+1NluUxlf7R7L7fu4c0uFYRjptKEoQaPx8woz1sKNPp+VpGAt2KEbHjcO&#10;xeMTOk8gOyc8q8kL8oDXLgirQEBwgBwOQgoCuxy8rThinYToAgBdgmsBzvOjnQtgNtB3ElE5iM8F&#10;2RBR5+sLFwzMAFlx9NBuBU641UBb1KBTHIJ8ibI4wkLsdMnvOGT6qD5SEqpv8BH6pSLicBLEf08y&#10;lBAzfyzLk1IVuaD1IG1FNfp4+wllEsiD/AAHCX6ZBj9j+mIB8CVgsUaIHFW2Z2Rd2psgC4Xo6/KG&#10;fDOhKFZTD9EG2SmANQTck4gqPoSKMPVWF5XsTFoyTpcO7iW1fTxNIXypTEYcViFZS7RcvOs2AnJY&#10;nmkaMeEAyVaYHnTDTNv0u5k851yaeZq2ItFPPiuc14G/gz6bzdUW6TJWiHmi8b3MjGbr0zaJNTGo&#10;Sa1FWDA9FCLHGvxKsknu8qGZ2JDbibcKsQl7HtoWcND7YoPhzLudeRX/JAi72/3U7D11J7o/uT/l&#10;WizVQBdjHJo+on0QNnUKkM6BThOHFHUH9SH4ZQ+PWmCJigdNKI5Pn6EZU23MgkQ7iJxBOREfFEpH&#10;pE7HlN4QqAmyozFiEGHooE4cFrSQdSPWEzdWqaLLBYLpsRPEVJNeMeCryJPLSC4qC8i3iPuI+0h9&#10;Vn9R4jSrW5bWmq2v0iENkYdwyCa+Tj1P3RquTCyPt08+SPWjV0maT/VKBbPnMoKp/eUfi+6b4dW6&#10;xbs1AgtqtPPebjT0iISAZDLyk83CzTLMIsw+bvL2q9G3JwQmNOGqlIrv1UzTf6YmlZz57DPd3KDU&#10;ILhkucRJIctfeDeTuNd/QbXbcYFmSW9pAHsFI4eRwuq/qSP3cJrcvFYn+QxNhLZBY895frZMbE0s&#10;81XbGj+1MyX/ZnZifp9Mk2yVDJccW6ao5TyHP5dd5limMstpx2BnardodzfHXh49UTzhlTORDeZ5&#10;2r4P269pjfBtvrW77N0X2U8kzSDtJCUh1SJN5RngJclwyhjOgGXs8Aw22OhjNCLqw/R3Go05k9OP&#10;RzWt6OujBPIqq46K2aZEC1fKRSrNS+p1rQuU68fxjBLYDfglmgybNLwkVRQ4dDnA1WoneaJquZW5&#10;hV2yXQb+375OApdMoiQyu0vyIvO6THNMCzbMacviy6eYC/QLhAbemH9xjTwT3TJgqInIBiWAooeV&#10;NBZmVzVNWicaJjDtf9ow8JTztg3m1/zQ06t4+/2TQK/w0PsCn8zfLBgiUbpR2YQrhGDWI1YNtgNW&#10;Kj0mPSRdx4b9mtvepb4MeyNzyGCo3ZZ5/XjRys/GylK2Nc+uI4hQhlHNCmGbctvEFdYVzR3DHReK&#10;SJh3WAfW9YKH56u2YMgzQ9zdaB4/g26hMPox1s6Aitey9caZxl+MF2BgEp0SzbIRu025bjSTu8Wz&#10;W7BDwd4uebNay8lb+ge3o0rz0TuefY59Kwsiiw/NdyzYCtjxslGDScWJO6QTGMbhqdU68TrVTQnX&#10;Zid2J8WigqIRotGieJ2eneUQjhvTB/gHz9uV8/nTndv5OxXEN4gVaLvohYhvEbVRRDG40XCR3iH2&#10;dsN1twVRcUyD6QxnCeEl76U8Q4TReDGNCG7didlZeSoYDn2atbw/eHshspnJSEv1tcnFDk0PyUZF&#10;EyoQer0dlu2XmZNVkvGTSZVRSNVl1avffgvVhwKLRAipyAj86DzdSq+nVxTCtg430beO2V8bptQf&#10;Lrk1wkpHJqriwN16rsyUZFQUazhPEXg9pTDFqgtwixcMcT6xLewuYWeAZSf6zOjG8j4eMTW4LnhK&#10;OrXPKMIcVAUiAG3Bq0g0rr+rA/8K3C5NiksqYHpdOlU6ZhvccNMwI0lvGlnDYvRahLGDo5engFOq&#10;9Zvt3LEWXr74VLziK3c9q7a0mEfFSzkoXSb9Rz2Meru6VWtZy9xvaqMvf15sZ2w7jVAMnw/ffeC1&#10;4vV6Z93p+Rh63817bI9VGfK9ynC5RdnLqLt147LzINYR6Ci3eDrydiTakmzNKXJ1Vu2TWk2niU39&#10;yc8ByRZJtY0OtnEDLId+BwKHoxWr+kq75VQa46lLs5HNyE0V+h8JB2t6EJ3fK6NXwUcdn68+33mt&#10;e6J6/VjZaz3XTTfTM16crFo3qoSN/sr/1dSmc9ipbWrgaoJtG2sR28BdUtchX20nO1e8X7gfSBqb&#10;8bNj36/pKHtpcHm+a83RfwYuGqEfRZQSn7zdf+ha1b5SwrHf9MdGRe/EQf5+a5e1P9hf+kjuLH5C&#10;NkT282BP7Ls5odl5/hL+JL6e6ISB2i3XQeeH9UspP7zyPdXXBS03iG+oBc42B2+oTnIwhRd9IiFl&#10;e4wPuVdfJvUj9fO+//ge8aWQz9ZP0W9tL2Amm2Kcgk0s8+n9BfQqPaP+m7XCRPw4QVamQK7Xh1+S&#10;AyFnURFEYYI6HqKtDdvT2VU1VasjganVxmctbqXLHXf3Wqnl1lUCRkKQbEjHUehD9HfKtpwU8OEH&#10;273GE8eOPZf6h5StyphOJMjOrdEdx+pVKwQW85RNhhCFfHvM3un3ZPxDZA+y+jCFUoptLDbq++bB&#10;5sH8cCufEV2FOadMrPJh7mbeqrTj4vDTvMlEfbh1bGizFMdT8u9qlV6kidIJlrcNb/dlK2UnoL+h&#10;K761F/2nI9DUma2QLqbHL9fJU+W5H7zuOqzNhvtO7acO0sXkV0s6BW6/XznuWOxuz3jZnhQVR66W&#10;d4pdBT7k3ZlfDMb/D8LNA6qJrtv7QKQjiAKh914CJKH3FkQERAQBgxB6Vwgd6Z2AiPRegoIiSFMT&#10;QIhg6FUF6b0qTbrUGx/f95Z1v2/dtSYzOXXOmdn/k53f2md9w+jYKKMoWc3/CeXZboCgh+PK7FH0&#10;3un/w6f944b+8V/BstLgf/ur/877Hz7tX6Lwnz7tH3DwP//0/+EfyP8f0fgDKXwJUEGaW1LfxR5J&#10;QBh/qYLVfwcJCv+rTy2ED8L9kdNfuIL8F1X5b+jhD474n6P4B11Imvja+vwDZe4RAMJfuvDHNf9b&#10;eEvbUPumgZgWwt3F1tvlL+3QdkDaebs89nnkTQX+yzgk7z0y9XT5J8QELE24DYGAwFy8kT5azghv&#10;bgiBNdxG/Cshq8Ated/F3sf5z7RkoWBuGbAMNxisQAWVAXNDFeS5IVAFboiCNKGVDDdUBkIokyVc&#10;FbjlFBS4wX/qyMv/0+ZPOxlpOcJ3OW6IlAy3LESaGypHaCsvS/WvPrmhhOHJEPJkCEOQkflTV4GQ&#10;ByHUJ6Sl5Aj9EcoJ1z+fP3lQOWkCIvqvR/bPXP79yP4VXQP+F+H5v8JrrNIMUJNS12K3LxgVPelQ&#10;jL1erFKxdb2atOfFLmHhEt0W7TDZRGRX6zakfp0pKIA0BQbJvc+ZZRS3qpVrZnLRVa/WMZJkQqXw&#10;cMXtcJjmF/SFrUmO1O8Dw8bVwfO76fxcj7JkCulc8g0mmTrS1fSwb347crZEB8YX2W8H00obrdtz&#10;hqpx+K4GWGV+CHjqIvN+TfHGwk3s2/PdKjVdE9cfizzXikYn+SwuDc8aJYaH6FnyjjLP2Bcc1kP6&#10;QhTxpe/eu1k/bOR9uWO9ViiVdPFuUOfBAUfc5kzNlcyeun0zyLYT/CC0U2oGdT+vmtGiadovvULd&#10;3uMGKUc87qPNVV43/+Q5Jm1tmQ/Eam4Nz9c4tdlHp4i14Uv8PzS0Pa/RcNe9H22n1y4249TQFtHo&#10;jIrvqiJ1sdZ2aH7/9FBHW1djAhjxpR4dQp/hH9kgydtI/zky/sPXKY54zH0xu4FXnzp6EX0Jwi+6&#10;fiqdk7zLbKs0aX137Jt9IzlqRHgln9UdmqhQThaIK62SFqpj4uNe0fYRAI5ko19qC3zoSI6vUOag&#10;e9lGT5aT01pk2aHbcWYnfi7jJHj3kpTDjKVNBJ8y65ADFCk+AehcLtj/7yXgn7f/xyKgMtB/rwD/&#10;aODfVvJXP3+0818q+asaQ4QHgbT9Lz25I5z+AM5/MKLmP3BTQoZgihIQgk1Kg6FS3AqyUCsqST2C&#10;tl3sNDyd3B0I+pLUQNr9IacKBEEQ4N3fhAT4j7i0EI9vOrg4OfsQFEEoNPFx8DD708L8by4VVJZw&#10;Mw0/p39ESFAEYZExQAT8TUlDwPJ/R0KwbgcwN0Eqfwnmf071v69k/xbEv+js36Q0N2HM4D/z+T/C&#10;z0ae+D8x+X5+iD1y3ZYYr5PorrNnC3zEVhPzQZosiX4s/FOHo2D0RyfutGhHWZFxl6/iYHsNHL+L&#10;pskEVK/bNbfBwqARXPB8QHzjSOFoLTwN2np0/mQm7AQSuq/s9CN/e3z1YT1iukNA2+jwWgLD1Tc/&#10;rLWWiuqEnX/hXl4NHdfT7KU0filhVe/OiDTCxF/z+FG39wHksFU3SNEdaPv7+YXGiqB1hFhmexQ2&#10;Bvx4dNeU7b2U/zrHnNKAtcozGskm6i2LypMP/K1FzZQfLiMvTPVxx+scHXFh/Y0C3Y9L2MYtloqX&#10;4rjzkR6Bv/HT0dkUJaEKkUXmXYPxufFzmpHsVfepgxNISqDwwMmdiDA1Jyv7wn2j56WpkMANNEdr&#10;6cK6/vbHhV7JAXjJuXkIg6GEt43azfKWzb6f0Wtbx7soya2hUPHVdJp0EaGSjLP2BR3dBk6E6GdV&#10;0KG3Fw8wGDPWjweB/Lxro1CbcPdFWzHgA8xYH14QJOtdG4E6gL9Ztr0KrMRiwlGm8PxBfCD8zZIt&#10;KbAXa96BvwvKfCzdhScCorBrq6UpKB24+FJpFooU3rdqywlUgfsgpbNQCvDPmOx+HSCwHrO2ZCsI&#10;hGCyB3TIgV8xzqu2okAPeIP3cJsOBGgAh3oP43RUgCaYeG/jTh0JYBo2+zNeG+SKqVgpTUTdAoli&#10;hFdLk1B3Qbcwwiul8ShNEBWma5U3BUUBvIHpWuaNQ7mD2uDRmK4F3i4dQSAx6Ax+jOma4y1AQUHN&#10;8DLv1LaYOGo5IAiUD5fH1CARi209MTHUEKAgKAnOjBlClixq9sbEUssARUHpcGHMM8w17DUMtx5P&#10;kpd0D54F1LKwoA9qmVtAglQXF2bhZyhUmPcvOtDFAH4Wc5yO+go/y0AZYZjnF+xAqgsLWiDVuYUQ&#10;0MzigiT8LAel5vVLF3SBwzfBm9vx29iAPNQHTEAaSg4TUICa9fr1APRwccEUFNqOF4Of5aKysAEJ&#10;KCA2IAK1ipXH499iAp6inLABsShr719QYOvcwio8f2nBCa6Mxxth5T/h0+DKn/BGmIB8VCcmIB21&#10;CKdBeiWh0HDlNjw9iBaZOmcbj5IH0iF/XQPSef8iAsZhMEWoUwwmCxWMweShuJBeQKDawkIcfKob&#10;zwGfGsB7wKd68BLwqT68AZx9aYEcPtWFvwp/UoT6icU8RblhMbEogkUkora9vMJRYlhMJOocDh/A&#10;O8DhPXgBOLwPrwPfWLSVBAK9a+NQ0/CNBVshoBJmbAAvC3rvXRuD6oe7L9jyAdkw5oN4RdCod20s&#10;agQOx+FFQQOrC8ogM+/aSNQyXHzRVgSoj2Fesg1H4eH7yOFOPC+IyXu4F08CWkFKp6A4QY3Y7F48&#10;O4gQCbZSikJZwPuWbMmAX7HZHTpKQBOs82JpBooJlIt1XihNRcW2+3xIskLyokfjVJC87ZQTvXCg&#10;INh1bqId3sSyecueeQ6bhvWTmhhwZkNXJeyLxNcJpM4QTfQ530Ani7sDkFVODU8Dqw3KvvN9YoVV&#10;sljhSt/Y+qii9667GMRjnw9TwXpZJOwaoKmj8cL62W7PhonQ+KQTlgNpy8/OPPrfe+HUzP1O0BRj&#10;OrQnDMnSj2Cwg+YZA9EWSYos/fbQqGEfGEfSS2lXJ6jMvIcWxwTzO8Fmk3lXxLf8nfftI+k7hgAZ&#10;sKvNvcG2lzU+xjBfcSsJdHeSYG32DZaRmqWRpNfMpuDXNvcGwGJ293q8RRD3+iriHcy6KsJf9Dql&#10;dwq3OZOg4TCFpDqLUQSMJ9OJCc2Nvp3pG55a9GJPuscmfUA4OTXL2JXXVzEpo60r7WYBcVZeKipQ&#10;kUUhu7wgNTk1I8aCOSenPCE1NTUiZp1lndnFIjs2NTdVNBV8Y7b6dplPJEMS/4oIOAsX38WfJM2a&#10;gaZwyv4pBrMGn0TGhAzAi6RP5NBh0idObZBJOfEzvvl1kvMC7EXHmgms3GLMOufnDRhfkqojgkv6&#10;5FlgKG4tBLYtfUKN2nVaObmBPE/FXuDWrGDbNTWzkKC8wBb8mgHskVRQgc5vDuR55rAb5RH83vJI&#10;dDDtmlzSQ0Rhq+M+GJ3F/LGrtBm3FrgSmDj8llmlc82CaZkF1mpfaAQ5IUUXQRS715zEV0z6Dkxg&#10;Qswq3W2FNvs3Vn7LozuZVXrW5NEIpj1mJIfDPgWaL4lWCO5b4cM7n0vHasvgtC+FjmNW6VojhsUx&#10;Txc9RowCt+ywU71rnEx+cmguSCNqOIX5/NlwQdKWjY9S74ZsZm9VkicCIQdpTBjWgKnZUHraV7Mx&#10;hxQNH4hvKGb2vkuqRiDuQxoTh4+YOWx8BFCBpMhNJx8FdC+zVc/a8+h6Lt9W+Xk4TWP8cEs0UgQe&#10;zGKV/bhjbiLtsW0tvZ9QPmOxVZJf3ZKSeeNm0nuB/Kj4ugyB2TZnCNogSRY8gXNW6Q3i0G/JHM6N&#10;RhJh3zjmWOFsq/+xW+Yq+4bIFw8GnFnExu9mPqFEazAhw4dtYedJJ8wStg3PTBuzMtyJ0b/ffNkz&#10;H1XZQDWy9DvgC9pbhDu8c/orUMPisAJKXQbGvJzHd+oHbsqvhRcUPt4A+PKz/y52Eb+lhH5FSS57&#10;XZMN+Q7siijsp+wERcsIsGdFst54Ol0cG21HV6GKcCMzQDA43OuskEW0t6hn98HTro9yYgTBr/XM&#10;1+VfO97LqHmPM82p8YsSvT4aWOzNZNZRAUX0RzlRoizya74kMgq88dEUJfD356v1j7rsGBA5Bjbp&#10;veBeRHq/cJ9wes1dMQdpqjpliEUhcWZO0fKCXfqnLy8gt+yWHNJ7hAUQ6zqFhdEOPF0FNeIkWGYF&#10;FgXmcZZxcxIxfRtEoSNMEAaDkTGZDNr+yC7PTP1j7In4e3XZVCsi0tdZKJNu+vQ1j+lKu3LuFEjT&#10;nbREXlw/JjlmDy36tD2Law0PI7kMv5yNaOXZMMEYAcJIVYlhc5fSO/RtqtGngLmQOZU5yZcOLWp5&#10;macXV87ojwE7oLMZ4kvOALYA6i25T4+I3gJaAaFuyoNHubVjR6LHch17IW+Z21usAZJarfZJxw+v&#10;PCQq1D0WOT7vwfQcse/XDw2qX37BfDlq8IrZBnYstxSxZf025N0cfDZrgjOKWBujfKJKqUx89rlm&#10;9AiDKNiWbg+aRcdebVnEST2mudCN0L3mdwURN59FFBsuv1MTWrnNcy47G3XC0UK+rxQSt9/05Ahw&#10;RHxEckTkD1AbXT3dIrmkOOb5MkXZohVWuO23Nln8iNQzooUlcDq6mZb3LRduGzZHNneKO8D54t7d&#10;9L+622QpN+2f4Rm7Hdzo0AJo5Dqt/ja92GRO9Rv0/PWT02jR2ZmxwrGYuMPPfp1+HX4cEyxftxn2&#10;lT4qTfp7zgY6r7IpoWUzPHXdH7iflnjUVtX210rEyXZyMkry6ONR6DTbPFqPJBFZRVnPMeFzO/Rj&#10;Z/QQxlh4QjjeHu2ADkPbj117AHwQ5mxFiIHCeg42HiviPx83+o8m2BcUs3EqeQUUyKFZ2KdrB5xd&#10;HrI94HiAdPbdiHxRaStmjGM07bXtpZNASVSxJkkoQJnZKizZf779gZJ4/SNZQvkb24M7MpKyl0PN&#10;5kam/u6ghcFXuRwojlyOn69/JPUrfmPJM5ZRkeW44DDdrHWJm7AzqbS084iztJMw7a8VvFdYZvHl&#10;zOV5DJNNEOstzWbNkFS5HyGdwROV3DOYo+j7dTkmIa9sqxV0nLNTed8Yjhd4mybaHzbP0aMLp5od&#10;609Jj7anw3zFNoz9PTUgXhbw0KylMl+kb99LX6WN1272cDjo+7t2Rhq5vILI8XVkooFqufqbbXOj&#10;BwKraZlA8dJx8ex+O0dpV5hPfbfT9fXObL3E3ESxvH5YkXEZlx2sm1GmLY5JdVIK6Vdvsf0VVat4&#10;TvOReeS7DFT34LdOv/b1swAzfnP157GZsMcnuXGk3mMCwjGI+R8l41apN09rYvtcU9wcB1Kos/Ba&#10;VvuQCQXJ6kZxQ9u9FX86yrajoNgrtQi/qeEZhRSspOrj8G/lHzq/NjUu+pcdNXQeqWu/Yo7iXtcC&#10;3Z29YYEJXTy5ad+u+UQc3srDe9km4F4GOuMmav0phzO4jJgThC41hZlDPz9o4FTzlhU/2jbcbeXW&#10;Pra+03G5y0tL7zO8JWK3oGN/Z4p8gxR05ZCoKcIKZ2hDXsMxRuZO+p4oL8IAB7MB1HCaU78hNgMA&#10;iSrD9yL2wjNwVDYKNTTmVOLEZBHENtJDdPvEqPAYdckaomy6PkBQuKcNSIo8nrg+AmTDNETZd8WR&#10;6GsErQ3rEO1t0olws2JSZ7LccFgxcQX5SyLjYtoKUkFAWniCOiG28h5xhjrpHdp04hfqlHdoGIhj&#10;1ImfEcK56G1InlEvEY2rM1MQW6hf67pCEs61Q8yirviMLCDiHjfpDpEnjlSemNyG3D2csYbIEXeF&#10;mRhQTO4TzjRE5KpOKkyMT5d+ciucgoKIJ4rkLNp4jmaHcUdgh3RHYYdl59GcNU4tIowojPyC7AlV&#10;PtkF1ROSJCIuABcxFwkX0TZgmziM+ILmjPKYb4d8zmqOY+4IN4l7gMvDseF+4rbDZ0neEr8laSV+&#10;SBx6tZmm+UozRTORMl0+SSipMrkytTLg7HoA6zHpDnKOfwcyJzJXjqOc05ujnBPCLeLscGiclw2z&#10;PBk7KSfxU6K4iCtSVz5HxEXEhZNHkIdr4c5xIbiPOBXcNC4loimci1jtytaVLSJPck+AJ6knsSeZ&#10;JwktiRqR5xVPohY6OB2cHE4NB8Cvwkmf0MkTwSnhxBvkIHIQAEQKIgYJRpkcUgA1NgGHJECS4PBp&#10;HMhGqAYwRusOeE/yILwfJ2jDV0NsTvcGMEriFj6CI8WJzj2ZU7YRqCExpxUHZJLoh2vYEJnT7ANC&#10;cLw2PEPU4kQrgL1wzmK2bOo+YlucezF1Nunf9+yiriTF6AywjGAqZnEmYY0gAx9bqxpcfgC+XW39&#10;GH65vLwnbnlzlpnXfr/xlyRlao69gIXR4dyswBIR9qmy3gw3qlu1ImqJ1lsOm/K526gbsvTu7YuT&#10;S58kT9NqXrJ1ZmN6JR4766TkpJmrNGIGi0+qo3qrd4r2WOqTQnavthrB3rLVJ9FWumsLlcskSvJ9&#10;aKV26mjBnbzm7ail+sEkGSPbO7v/6uT9cJzu9m9LUsfnhuCUPiHqm5LrfOcVl9wWhmY48GrqXreo&#10;d8RGIxGitzir7R1FrVRW1wlhT4n9VQuD0dSr9nzj0WFuxd+FrKDuVRszN2UXZ5nqMtz5Jrtp6yC/&#10;sRaH4xHPPOq2maI3eJsIO3uef6xb6HtymIrqwju/0+92WPJuGPNvAqmxualhI+EJfhec2MQnWao7&#10;755Vdo8ssXpLnLQfLJ0uke0C9lF53RKzOx+ND1sTpmCeukUlIi10RZMOvgBsqrJhqAYnD11qXLfx&#10;eCagRqKe4kPv3fEvbjZRHBV7LV4CjqNTT0Ytm2yuWm6fdwc9ijg/fKpfK+Ki6/oxJF6vql5tnBaa&#10;VaDH5ZlQaQx5OTiSNhE/Ov/67Uha+XHr7y+sJkrTJMFevXfypola81qWlVQ7AkIAWEY+QkjD3cq7&#10;B1rOLz2zDgIuJwc6PmrRntJjUWfMHl50JYmQPSxb6NGzYOn320JxXYBjf8OU++L7PLvFU95eYO3r&#10;S1IKkZnKt56mIsYvw6iCmZGdcl/ZDVcy5PN6vXaFA2lUlii9SSD9JsedIaEkrUJpLULL5n3nDDMv&#10;lEU6S0uMSh6pJLP8sNhl/80YGHHGXr26PGjddsAbmHOW2yzIXPKQl2tujybQ+LdQc64CqeRD1cRR&#10;TIw4PzVaIgrFdAjKVntbriTb5Ga22sfyVenlOyMPNw8XT1f3iqLrVZUFyi62Br6mDjqBCI3Qh4by&#10;6Yx9+4HsZqjxiu8uMq4Zd3kQTnnfGdy39jrbQ7x05Mcmco2mP4UG7KfsraFO50fODuS91Ay+pxS/&#10;xSfxrnx59DmpLnu4XpoUFXY9J71o9RHVyWI5a9QFAvHQSW4/osMmRU2V9yethVhbXTuFLnc4w4Xg&#10;4C4sDL62J4fPk5OYnf32PbtIiGbd9+qnWIHGM2Vw2VetHyULCp9ktDQNq7ippctfOd7kZ+U7n8Aw&#10;uP7gShrc2PB03ScjUanjcnm2l1jJuuCqIHmZKN9zu3qHbrlgLGy5JkZ8C8VMFhV1Tt24eFft+mZW&#10;7uF2K9Qz+TMyKvnXlEfYLi5cfyHwU8fLAP74yHeDiqekmnCWuivnp5d6d47nujqFD+SLLspSRO1/&#10;C5VENCQ69TMAT7CCwmy34k9ISRrE79PodtvKLwQrNuVMGjEF3+C3ZF5PQIVAl67QeXU4d3FyessG&#10;Wl/L9KCSPRAIk5M4+nwkfri6WuKwPHsHTq+JUQPFnDLRiZdPtdqH1dDLREt0u8MnoJrap2kd7qyi&#10;otpnF6r3bElltJz8m6UwglsUoxC3dkBOdK6Zj2+vXvYjk6nha0IhgO57v9oEy3SALhNGbLFMz1YY&#10;NzZUDW91zrCI7gXTZT0Hf9HqpfeXKTZuMzhtIs/qCAmZ0dgffHHh+YibczPid1DktH6QsxipxK8p&#10;/x3fYw1Az6s7Hx59Xkk13sQolv3yRz18FfeeSfms/5hi1EgzXKDa1nCi9CDtbDoya8f5ONOe5nVL&#10;Jh373YoSxoRPNyeGflwtRvaqXWqlNr8hEYbBke9vUzFoBlbf3ghuqXcWl5W4U93qoreIIQmVMJFf&#10;IhFEng4uM7ySeN6hTg9tUHjgwrG7p+2sFinjRX+Q/tFZLOjMC/x1lgN+fYOylE7Hye9rR8n7zMkP&#10;H8VuSpItjxoePh+3RtbuiDIxCUUcjk9PaWy7L/TTY61c6nu2mMZDRsdPkudkOTdm31K+998st+a8&#10;7XjzjFnDmd0UU3WZKPqAhcwNIthjgwwbevRLbnubi3OyPuDyDrQxzMBkdpeVJur80/tP55+qt/Sc&#10;9QOntvc90dYefJuapxsnZ8p9KgdaGvN1AyUVjy2+N28tBrDMho1vbEXH6w+3nBSWiEf7ch3duJ4R&#10;ovNDX8WFQc13KN/xU0nqYnCKLuU4X5yoPd24SniwxXiKTmSROlmszorT/C/tY5Fs63uHPz/RwbKd&#10;FHKJ9h6nhT2THXxauHx6GrQ2xwuCCoTGYK69EfCSNkdVwjN4qqlBr1J+Rh18a3168l06jPHgPvnP&#10;xUj9cK9YaaHNbWrbQs2snx2MgXRBcTGHodJLXJxsedMc8ssc65Q2Nwm/Y76d7+jfAHqG7n12K1mL&#10;8td/MqiuJkGegKj4mjouOxRVi4Nop7/HMCk4pylww+rzY/10+VnVJ4uJl/eD5+K31xOOtNey/N4W&#10;C+yeSnh9YX2jUV+vnIE40YlROfX4dH2ill6mmtrqlh6qjh5+t1f1ofwvh+zHLsnfyNKfcMcXR6iq&#10;WaprkDUOjYzDX6M3yYoEsq8zzguAfWbsuUtGnmsGoUHVEuqxxy8srcNpflVuRRg7Lzt8f9FNceyp&#10;D0+5HtOZA84hGtW4wyZBHSqpM+/yreiLu2Jc95s5ptvJDUO791/Rs8vFTpxI/67fDzq+Uhlgu/SC&#10;0lgyt1NvpfKljBxu667z4c6YyqcqH7I5td+BGo3yQ0/1mjuHa/UGLx4FfV7V3d2Dzu7L9MycHrkl&#10;XSoQ12d1BGS6gC4E38hEC68V1TYTtaRdYUwusw4qUi6GPvtdGqnMffCcnCFnjlwPBU6bkjyPFX/G&#10;lBaYCP4iFKIXhH/HX5atrflF7+7TpgZURNRrDe9r8+SMpt7NUQv1S8UM3AULWvzFY9naLNiHjRn2&#10;tz6k3S7jwYjlc2MTwidnUBEewl8VbVjuXLGraUXzfA5HzrhjAPzaPp/13PkBSip0ejyvPseZWy6o&#10;05DqCcFKeUD5lBnHvejbCx0K6Re+T7Wbj6k5AJS8IeHRerLdvGZLumFb/P5UMW0A26fHkemiElkz&#10;puxmo6K69x6MMB08e3l7r+EwHmT9ATb76jIKkWzsMWXnKqviEDQz5RyK945ZbhhBeNRV13G+e+Xu&#10;P/nIW1zz6a38ju/6kotLovOTlXrkOYYraoZJGFvvVNb5VN385OTcJwc3MKrXE7iAd1h5Ka4a12tC&#10;OfUNqqg5xe5zPHvj0a55kap4QAyvGi0IPO3bi3Ga4aw1BT6liHn08fSwKdOo6IMZMLPltKcJrxMp&#10;Y5MxL5Xg+k6LsU/8Wm99O+OLFwLvbAMt5LNdrju01iX2WL5q4NdKv5b2+1viN4mbkmEyRrleMIEt&#10;qtF+EVPHslwOWMbd23tju0Ix4lZ7WmlUX0aeWwqIyPzI7znpO9zLA1vff/C1oNonD2an76/wteoH&#10;5JGwgfWZgctJnYbXRdZ3/dcJ1D/qyrjWoKWaL1gHdspuZzM759m9f8AQ1IT/8aXCw0zLcDESkiX/&#10;1ZnTxVCo9+dt8r7r7Keatfrr6myx3VWdeqNjp7o0TAjLx/Iibe125Slr8+hVkkF5I12TV/e7NNWS&#10;d8s1LpJWKHhY88uBinWR80NqNEFRQhCVCggVKCaCWZzs1/xc2idg5N2ha9CxL07jtj3Mryor603v&#10;A5kODy2nR8xuur1yKPtsSYXSDRr/eK2wMAYOynDfdRfhzimzcZSHG4tIKTWNaFCGWPOZa6pad1Wb&#10;vlHdy8p4PsB5W58uhzT52R1mkzrI2Y27Bombbdsx5YJNzYIxZbLOMQnoQedky5gvS74i14PSYM+h&#10;jucRkMn17DUupSopYchQPROXId8NvppuBGqIWDVkTHyvMy4ZHOY9xr13Gmf8q+uGrQiHjCYPB0Dz&#10;YdvMi4Db2eo9eql3pMoKojwPeyhi7hxXw5V6K4VQKE3aGz/vOHjfN1ZIs4rzEy3nA0zH+fLEaNxz&#10;ZR/WmZz0U/E31f1+VXKz2lLh7Xil8S2q5Id2ojm1fh35gKiMZcD9wW3zWQtHs5/3vkijOh29lxyD&#10;nWYP1qv8Qw92SMrDIr/bG71T+LIxsdG28VI/tNHu1MjPiBIYazpK8+2MWLOMg/l+oP3XO65+dTM2&#10;2BkwemYubDiod77C/7DGOdn1nV/rdEoCr6/5kHZycFtbQs2OrTlFnKlIeyQPYqOP7Oorx7TGVEXF&#10;gaDv1VE8VMu0NohD4dQqHjJAzry3m4WOCxGfrqwu7uSqyOadtaRcyHcsEjm9cDfZGH1vwe6eAD/U&#10;+V4MU1CjsHOSog6q3+3rcR1jcH0Ia953xJ6lDFrsXSa0SWKklFNi1PxjA341JaR0rHQ/TXG33TnI&#10;Mnd8USM4WNzZPYVU5nDtjlUKqe/BUCNrd9p4pJpS7nSWhENemhlJL+H4CBA/olVgF+lvt+1ObQOX&#10;9EHE157aO5oBR1UF16Sy1qOntH2z7My72ES1uVKDKcgABfFBOVYP1zdVuhmapeVbRrRERau+OTaQ&#10;d8fWKd5O9PqaolmrUyJdcdWU+qhfafvCwNdgcusB2CX495qYWaUmqvZx/YzD13FXJnFO8Zb5Ra7+&#10;9Y+Pln68Cs6CvvjBQL257meA4VYOubxR6Z+PqZBWsRrLzXGIo5fJhE5WqMjkF65L76s+PjnJa4k/&#10;KidDmkBcJFlPNdc6phb4ISkjWCcMl58+v4tAjbtADsKiZipr6bF5gnLiqn1j7Y3OfM24AbB+IX90&#10;G0VliJexJIw6z7zKHRNvWPJgkbCZHszBWgWZM6SUh76qqLz7StaZ4S1SZzL7cNMvXTSjgVPIULbs&#10;l2cUnD3HmL0Gzl6jXFbgvMWn7Va4zM7E2z0gxlC4gE/Vbw8SYyszxKJvba5FTECEprGsui/jmPQC&#10;Ug1lN2nfWqFajq9Jjmb5u1a5XKmXFhdUSfbKgnl3Z5aIm36xtMEGgNEBhLO3/JsXpR+HPQzKP8oU&#10;HI76oD4J39Y/4hPnOJfQeMOz/75dNINHXnyNTknpqs+owX9wctdBcaxvvsBD0ODuMgzuMrgzOEGC&#10;uwbXAINbCJLBLbgzIbgzuCQwEIIGd5JMcLfgJJdzfnt2t+7u3a26f3RX99tVb/Xb9TxVXd31+fL6&#10;1A/PiYleboSRKX77QZ6pUgy2MARgRBpKEKhpq4jKtm9K1EqngF2FGQ1eae0YN7qYHjGRbF9urYWd&#10;X9iPm0z7PrSZ8zu3vF7Q8QrX+rBs0Wa9v0rFNarhKDPpTFVcOyUoAsRjR32f2O2fr/Gp9OVQmmD0&#10;PMWvd1S+aVQKBNyin9/ZCPBRc8Qu0/W3pFWQuWqqGcZ+2i9x7oEUB/GobsIBsQuoNAEMg3pWbyiU&#10;ur21Jb3EWL7gD6mMG0rFCJJKsdqlq+MiXul7/jLCztDpkc92KPOE7VRUtRiaWqTzh0oLDlaPHXrj&#10;4XQoqAdW2F5SN06zcBPvwhOM+e2sSkCS+wxns0N0jm9rwfQfspcWt0rkMiDhPkgjNVS8vOODgqag&#10;I8U2+gGjl5wFHX4uBp4Khl9qyCi4iwwkvAaFm5l8JFmXDLB1dHfnbvuH1nPjcuwrWSy4+IyXDDjz&#10;Rf8Eo7Lwhn9g2xjgBRfkkIxV5JuYiofaejkfHsBBEv6TX0TLrw+Cqj97DASlkGto81URGGgU6etK&#10;dLjyLO/8biQaNEzIxhKn1DwepbhvKbpxlj3Xe3m3W7NT7jdkpWZWakg8WMyiI/kgt0Jo1EQRuWnJ&#10;DZqOeNy/ZYLv60hRfM6W1fgsJdxJbrLT38zd3L3NbfHWBOBs5GIr8zT4xg6KHknwaaM0cEKlEe48&#10;eTJ0juyiFsYPr2Kbqfuyv7w439sIAmrToXQZBgTPnEr/gpsle2S+6f4Z9qstMOs793KPf93GVhik&#10;hldusja9kKVMTBkBC/Ppqe9tsJx2XbPHWIQlmH5IoC4bA3fZLzWcHFfE2jnmxVoDZv3exyyj6nw6&#10;nlnnBRG/yHwrP95QEStRc1SULvg8R+xUMUeuweMdmUYOP3cAbIsCFD2moXT7Fl2Prc9550UKuLc0&#10;6as9zP+w37J3QIzKZNHMYlg5QM3Xawo8VgThI8PPymqWzli9UR/dJZTtiq01+MpTrTfuB6ibTotT&#10;r5xI29L8lcNqObPU1Avq8xvo4fJrjys30j7y5BJxwjWNXjaTdXQ2+WPfPOBP50Rbc/VrLL8pqOmz&#10;9cexl9lGC7QulhL2y7mVJVtNOZvrF9adQ2m2WmraeB9Wzm27HIog2wubIv5zoqWT45G+D9OgRSEL&#10;mXcxBj/Q1gIjvpVkllYjiIzjhs0I0IbNiBdJuflat1uZXzJMoy3m7sCGwOnW6oGTFHNUZqEmA28C&#10;EDIGtxWUgQxT1Gbx5zHocymtkUcTQMhpYr5ZgHZpeaPmF9FWpyZQdqzA6FBj9/ZVvLrvyPvLo/7f&#10;NJnvtE2CG9iml4yPpqoU86bypTkMmwP9AcuSlUFaFoji+coyBlO9mqF3Lzp5Oh9OhuKLVkWm0nJ3&#10;BZakW92sAGyvDko67jqZTFKLhwq1gi0YDrxxCn9HN3L1APeq89h3euZa6g1mdIw1t3tclruqnBeq&#10;w3CP3xDqDtcYZtO+tQ6kHUlQbJK1pcCP76yYoHeaN3IMJmOFCNr3g8jojLwWZ0vylSlwuamOXHDl&#10;RQ4W+4lKpPdW30j1KmS0rzq+hZHiJ38bMVRvq6h1xg9idhYXC/8+0iHOEl9vIvTSSv/wJFD3XuRw&#10;DU+SZr+TSy/f3ucDGqtKXrMe/zUpNvd2nuQW5IDGtPtHY7xpLrViz7KqUSDsVkNvYVUt3l+R5oo3&#10;xy3v6+tnVsw9DfPyCVNYHvYMcVrsNRXVxhaMSw8NWWsEXEuHEVKd6hs6rps6oK0vMLLQH+cq1Ez+&#10;SoqdS+FoAkz2cXbbqKOhGn5MVNl4RuhwK0DK1QX94Bz2aRQ4QIeRndQ52jOmPEjmAFQrEMt6+NbZ&#10;G3Ofru8qI9HkzDDq8IwfwkREqf/xRpC/zswGVar3PHbiAHup2GXX2m8kR1H5PHdix9qsRL7WSK30&#10;/bzRmAmNRehkZ66a6zGl8c1D731XWW0eG1/FOKmSgOTXXnutCNBcpUjZYoJfs3wRsnHBg2a99cd1&#10;tGbivudR63FPr/VymnqnzNsT5mviTXLBWFxWc3KJJ5sR22WhWFul3JMGhGd2+JlZThpLRWxxrN+F&#10;rm1nHT6dUU8n6re8j1GJM32Y4a69GBPV1X3LSC5ucsthwaWtrO6FjZxpXzXIP7tHlUxYSbCeRvpk&#10;SE1yIZ6TqieqH44N/4oZuf/gKBRUO+0QpvzyKlgqrMuhbRBMMb72ad5AL/KXCUbie6GVNdYyw/pf&#10;7/zmuQ3N9A5NftfL9C+pyRO8SJspsteGVwVTWEqwLTiJLHrxElaSvYeN1LZvQlNjSljPKNfzZ4gY&#10;qij3Ec2lk7CJuNLuifmkVDWe392p2M1NpcJSPNH4OZ1GWj+441MjD213u1g8Q29HuiaLqlm/oeb3&#10;sH3EG1gKXRCtjjPZOgj5ifuuPX9ap5ZLkkl6pXamo3kG1GRhSlN/uXNj7oVqB69xgmzaB/ousu7g&#10;Uru6sNdWKuuXf2APyyD/IB41Mw3mMHVX3xlF+gxdt9rcBvMVpld/dfINiv+8p63nOvt8ATdAelE/&#10;/Wxq//1omVWa6eoAN5BPuaD1nlyCAu7EjzC9J+/iry1r8Qg4AHXuRWyaYN1P6FDrlxeiUAnnuve3&#10;UFlGd6hyGlTvZg+8i7H0BbpEDfMZBPfsTYegH8ZOCeLKTmv2la54yjcdPSupoKcVpKgsq6qsp+lc&#10;95e4q3pPwArXOln4U+eyd//txpGZoND3jFP8jLNg6ivOc+0p3p0h8iQPZM1JS37cd9F+WSdYCVun&#10;+YE1/YRhibS5h38MQnuvRYCr8T3y8m3Y9NGuN6wAzQ8UtQipduTDcXTMS1H1U8taGafAmFEPutKo&#10;pz1ZXtXjlHExBlUXH3R3LdRJtItNErNfUlBkRoWY2OPw5meuIEm4Dfd3dtLWSzPBV2k3g7XRR3VK&#10;BQzXPtLL8SJwvspf6jRvems6omfaIJtlXW7oVJ+e6rBhsF5p1FiQcOErBY88hRuUcXDMnLFeRSv0&#10;/KJbcdh2FY6Y0qbgPjeCb15w/zJoLTQx1mNz0T3z8cnXo56Od3H+00fJ1qFlz6jljeK92dj5PeH7&#10;XjHz8Qo/Zog7w1semlVvWMRNmHYhsXnyDxEQngpv4Nb1JRGXePp36K8lnQK+OMPBotRZerXGli/x&#10;k9VMqRv96eb+O9w3hz7FBfjEy1gNvS+qG2/0+PEq5rLxG6qcDgJJXIGkHI5310oXUaqTg2Cd8ahV&#10;l9cTwZg6Px/9wqwYZ5GF0aijUcfGTtCZvoo/40Uv5tiW3Js0himT3E0k6+gtw+j1oXcBT1ITdjMZ&#10;D/5vBqYO0hGKxrBxZgblHpGgU+tyLoNFcDLTEv1th0PmVzftTCzuLKyQXHyaHBuVhm68JtjrqQRc&#10;CmoeJpiiij+uROfOrtMHicDNGRsRSZH0oxXHeVsKFiPIqof6BLlHh4298tnB55NO52eNWFWKd/pu&#10;Nfo6P99VwsdvDNxvstHsXYdFQyB/Pl7hz9U39EjyGqXnBXTGp1ilMSx8gEhW6RblEW8+7C5IpeWF&#10;OqIvSypAmvflys+UhKSoV+u8NoTJ9es9S5tLJK2Nus6osatEhc48SprKOix2yX+1VC9XBVHHc98U&#10;HPKY+IjCbyZa31LWWC5mz9FJ+qAf83+7TOXtL2VSM+1x8HFTdvnxLh859Ozyy3O+oiHTF52oPMbg&#10;uuRcE5xphxouEtb7t4ZpdxT39s2R6bWxhucOO7vrWtp5z7UdpaTdpaXdxaRNf1HG9qsJcs/edt5X&#10;kug2Lbfvus/NHqyOffEJm17+k17b52FaDsFsrtT8yeHEVbV26s60vijgedfyUXwmR7LXprOeChtj&#10;D+aDs7bbh4ezdNryfd3J1KIu5SWJdy14kT0KD2zMFDXXj6Y2TBaN60JIicJ9JdsQQvtkVFJQnBbj&#10;SzFNYwK4oNjna3pVZO6o/FUIPk3CRrGIj1Scf60X06sxDYn54pxXohzMY3pekkB8jkal9GAXzybH&#10;sztRyIvfA1ccIShZfCpDa7Pqngs14a/W9hisXuj0/I749X3kbTecy7Gl1gk3YN9wwsliaYfid8in&#10;0+fL+/50JpiF2OtTrf5evkulPXR6V5dGWTyrOCu0tD2Wt3huoAgN1mD6ymqSp2QXtwVH3R+9+Uo8&#10;AjExGP0pEr5Plno4RhmKgbloU4+VgC3LRC5UPF57nCOo2PZEftcqA3o97plUcylf4maCGTuZk/rI&#10;09quuyeWfg4xHTO5rXpxVdTytnY+fIB8X44WT9QrNfmpnD+wC6/0KfeFbPGty4puMzru5lf0kdPc&#10;D7njwaUzKvsx8+i/Ldh+4cZJmj/reHGKgkFRt/VruZbExadghjco4OVMdGT6QQfeIEz0B9XV96QN&#10;N451VNeMtAgm15HoBnFnYIMbFT+IjGw2xsGFc6W9GtsFlIaNE1O6PDzbsLTr6TNtQVv3aoeydFsu&#10;sE1LhUAUc60qqai014E4IyC5YtpF6OiC21FdJ1DzVT7dRg6bUNkHiTXKYXVRdmZ504ORBhe4aSLM&#10;2nQzR6zIawIvL5QscclBDTbjrHkW6ru9CL2WcllVLkymxl7ZX3ZsOfYIb7cQP3qqecTcRAN7EoLk&#10;z3RaSixhBN0OvrP5MV6RvFY6RTX0nC1rg4X6TQ8ELZBhkIHEeljR9xWhAulvjE4eHKY+iYEBjKkX&#10;J4ZlR0z7Gq5FvokGtln2nl/zmirrrpayJYI1M7uZBwYKNgQJU/m+LDamFYRpXFye/rlJ0wjphfxY&#10;31XyyYszl0DvQYufHa/M/WqMHE+aSPBVbvZxdC/KmDNN39d/nhalAlwei2vtfzZl7qgFMazhyuXJ&#10;zp1QCe7SozWRkSzECniwNGsAkvKOntoru2xrcB57joIW88kjl+wfZd1sHWmWtPG7TIvCn5P5/M+S&#10;NdCJKe+q29VPAZWMOEkbxK78RX6C2eoOjy+4bejGhYN2MUTnzmxC7Yk3TJ/mIT+hXXBKtiNG4bwo&#10;rSkPo5EDXe895q4oa//bec9CAsXta9R0qSe7uex108b3HehHW5+cbnmbE2UAS1/aFI6nJGnybnpG&#10;yP0NcxVgs5xk5zMgHtZaztnesE4nW8cSo9NiXAI93D2jJWdn/YUu1eoZTk16QRHlfZ4HAxNoX8Yn&#10;MpHCgdvHNJHxA8aeZ8EajOkk0XoN/KF+zGmpRJ+y76RcUkaY9Ex5UlNjN2sDkCVitHtfm3Bi9MS4&#10;n0WzePbE+zRsrhHfZqOyFfiA8CdUHF1jEq/888CdogOPuQOaoiiw6J+c12vzKUmBen2dpwcVPoXV&#10;5TzS1g9asOK6hRkzql2vmrMFpNYHja+OMzrvNFV0WjHc83mOa5t2R5I/WxUx2FPAejeE0DKDMa5B&#10;gZzlb464ndGOvHIDPwaYBoeZtVrmTMfUZp6tzuEWwK6P9g4abpONQI7HdjVnD08LqU8l9cxHFqcL&#10;jiDVVT8xAgWMJBcFli0WTfW7ep5lgRa1VlocF67HG3fTMy16jcc2JItBf7IbKxhn6UhEvRmWKQS9&#10;wtbx7zZSZek/MznWaEP292a+TqZoD1sDFVKScSva72kxDlQnVkO47J53erGFS5jGYmUsshlHu8Wn&#10;wEgFfb4LiOsNj5A+1Z9Hj6p5/T0r9AGcaTUsgpP3FPzaUs2pdmL+NQOIwvxYBZ6NjXohA+3c+UEa&#10;IuEiRx+R3/paBq45SY6ymGVpoKj63mgdRzEoeLdezh/d+wm9kcLXDHmeryqz6Latr/3R0rZ8V9Yy&#10;/Fp11VfQdYhVtDkSKsWpqMQ5WAd3zrHLihvvVnflpfroDVSt4trjzztBNS67ftGGji/CfRlCZWq/&#10;ZkOmzSM1uX4MA5EKwaxz1oR/SgfnYiqmRueH6mwwawqUHOjYLGff55uOcG0EoROsoUdJgxf1bYib&#10;4WDOgiFX3eh3nCcI0k8LmaXNbbvLZCBVyZ6ejyNGb6tKDVvSWppQYtcojZYHfrgxmmeuBuCU+XWe&#10;dJjjw407lQzM0/ba4qroTOOFbt8PpWWkpu5+5USXv9WwH78otzcxgCUb16hHDjDrc7lJOEfMvNRF&#10;TnWdakRcV1nUI1ZtB36/Vf284VNOf/xO7KQ/qf0Sqs5F9Sr04pLjwtePVTZ4mUTiZtfjwmawcsPG&#10;A4L14Nm/s3K9Uu5/4hfHW+JfTjTKVb4IcoDnCuuVFYimNVjae5vxGVEfcvhVm7Gx884HN+nqNa3e&#10;VofYo99wTFb7LsZ+H2NfvAp4IM8YQZaLUCh/S4eMsL2ynMU1efeekCRLMsf3jA79Vw82jGkth7iB&#10;Q9+2vt9p8hVSsepFmIuQK6kLbK1i2UPINbV5AHrPS9+jct11ht2tlk7lqw5BpuwAub8QXDKXa4cL&#10;VHIhpl97YHJVnISsbsncvVGMUHRND8FUut4vXVc6z3jDIT2Y6SKqStZcNR0y16yOLvXg1zHDXep9&#10;CoJJ1/eKSByLRxrUkxpQb05nhd3NL8M9fx9t2gfAFHV3TxyK5VpLFI9LFFF0g/IXG1pLNCiTz6hV&#10;bohuh6diBk5iYVifeOMy+HX741Q/o4W7wvoNLVkd3i5pfTlsenZcZuBrqIrRnZqS60H6Doec17yC&#10;kMfZwzHXgIl3hf1DTeh+Gx/PoHRRxawZ3iT2Vfdl1atJkCnOuvuLStJyZcfikP2vZh6f0hGm+S0J&#10;HWRgZoVhTYp+KvC7I91Vh0YYH2f7TsRHFpoppaKkzpjBe1gZ4z3THOSAqeVW596klv6OeQw1YHez&#10;oILeb8Gsuurht8uqCzktj28ldif3osB2A9snFkgw9HP4BR3GJWSPNJSUnaFlZ5GxB3LAXETUvPRa&#10;C/VbwGKpbVbBxTjw9oDeYCoX7jiiqdVsOp2DZzVhoeP+nKvIhFXWRWd/DrsbA5mz6LOOiMYMwjHn&#10;yaqRYclEzpFt6t/iart/eSUuuOoBKzZ7dZg5mKqqoungoPVhKPMHAmNoYww7aITCzbVqLWxuYN9y&#10;bnmjZ0OwxmahP2ztzZkYvj1bqfOs3XmULV6CroakVaNbm61LG9KmUaoqb52sUGYt0oSUNUyWWvkd&#10;f4ES7ARPhSU964NdsIp4WdYHhEFhd2ugzY0KlgXtlP2riKQ+VJGpc9rpxw9b6DJEcBiVBsmu+1cE&#10;+6FNNAn6rWLm0Etth8ptxX3F6uqnya2wzta67r67hxGR2wDD8MtTtx+q8M0DEtOxrxD6z+cKrY39&#10;Xiq9vwbgVsKS9DMOz4+ODc4MdDHCNeJVvl/U8knA2BhWk8Jt/eqICqjSIO6HMXeTeU2tXUM1Omqs&#10;sNZuV9+XD9YvHd67un72a8kwLRN1XpivdxrVepS+9btFhqUKA+qUEZe5i3s73aNb23eu25puxtIg&#10;K+MFn7lpdcfOSbt+2rSMLYIbkOtLloy1KQ04y5yztkD1Yy1niLuT9VprvXC+7BzzqP6S5Meb3dNo&#10;fxY34dJTwVsUSL81C6wZ7BuaWX32/nUIVe0zMqwfIYyS2sMj5E39YHZNrOBo66qUDGCUFHiYJ8oC&#10;vMgRRQdefMOUkVJG2kQKRnCRTs03TsnoMm90SRHyytKZf1F+H4Lrvq3Oxf7xj/KpgRCdADfk2sTJ&#10;qukrXlq0Rwo3xLtZKuZKuinW9iBjABqjwsk3/UOFoVHRF8uQPQ67uQfdG5ULiBKvRJFdBqvnt85y&#10;qual4+BoXEa7/c6ctsqlcnJL2dNdlnx4jfW++qKd4UbCf3VIcKnmPkOQbR3y6pk8I+Bh2aaLnCBh&#10;MxgBYqDmVh5LlYCfNE0XpmYRsU80mLv6Jq1zJE1QHBHNo/XDym/wdRsquKnog5XjVtiXXr0bfB6q&#10;fGjUhxXHkF/5iZxK9ul6A6ldGTDgOcTl58XQfJKqwp8bLvJ6s9PwJ5MulyL/jZP6J7HokRSJ/LuV&#10;/Dsd6b9KqUel9D8RRGMDPVMFvX8IIg/Y083uX0jpP4QV9iMG/Fsd/ieH+G9RR/8vh/hIlP7DIfI/&#10;GkOBR1cIEsMWBj16wL82sUd/KCr0L3/4lzl8HBMSF3oc+8sJCj0axUdrKPSXHQQBxB5jnYQftRVI&#10;WBgAekw+ERQSAQiLgP6eS+yvOR7PQY+LFxT5lzUUFH6c7x93+Dhu8Z/N4V/3/c8z0vhXovcjcfx7&#10;df+bqbJIG41b4SeNuQrD5imP/xS3ufqRcgQX1UTDLPcSxU1NCy/RjdQxte3YX2uaA3KKI1MQP+FZ&#10;dLZ5EqT603bEM/Dsc3u2jQbj51HIuEyuTOGQfg0niXKflOrxfUdefBry52ET4pwRL905tz/7TJIl&#10;i+Xb2Mw2/6/T9NXQccYtgYKxmcks2Dpt/fm9ZOFL0wSe5fkosa9HPXl9kG0ndZ5QGTTkT+/gD3tW&#10;Q8krtHgkOo2dyRvlhHw+2y+PpjnIE+Hu55fz5ALRf8DJb8JO+jrNhebqWJaO8FS+V3CrOMLPUvUO&#10;jzwvBmCBcBeaVPivqjIldKCrqNbXCCxaNFdCky4LnLrHJEBsD3k0D/QrQGkzqz8AaPq8BZOo4jjo&#10;8fK8Pyo0wInvCxEtKcveNQDoUtb8MoSIEo3KSpGrRjTpVKml6q/jM+WUU6ViqQ0RQKlhutfPoyQ/&#10;4s27uFfvCWwe4WFiFvuWYoi/5lC+XiT88b+lXuSYsuCWIrMrD0YBtd1saaUAG1Cd58/D8XEaWYrB&#10;gzFP+HhO7XTofHS6ErXevfFNYG5ZxB5BZuuc03/TMP/E3ggJ/ntczt9F/U8p/G+w8L/vkv9bF2Kb&#10;8QgLiP+lC0X+TReKCjyGov3/6ULs/6ILAUJ/EcT/0IUgkf9JF/4TtvbvuvAfS/2fon8exe7fpf+v&#10;TngMYRMX+4s1/m+dsJkfaK0/9+v6ONTzMlQwhwX0hTuH5wszKF2akTEwitmOMSUFl1kOYEOiT432&#10;9E2pcTV7nGmtqVENfJ6cJx3Fi5CiqgIeB1eHe9S2tvAKZ3TOxrHeFNxNaGCZ9rn3HV7dPfzM2hjb&#10;Xttc8z8W9xe/6o1I3H9rRCy8pBVAbNHr94qOKPxp29OgLM/lnaGGzZdguziD/Qnj+B8HfFg6uRNi&#10;waOcuJiuz57Z1ViKtz8dQJtWG3SBfuTnQb01rF8L4I1Bxfie4UjAo12GWRwy3eR3sjp7/mWf0C/8&#10;5atD9bFvU8/GzNrC7DkLLolte8lmTtKn9Up8rAJ+g8GQqAYxPl8S1MDs4WeYCSkoYKHRXVxghH4m&#10;b4+0ydmpSVXZ7bK2auZTIJb4Rfl5kX2Iy2dpo5Dfe4u8m3dnbIB6YvWPDO3aYXeL1VEVR9f3c+lZ&#10;nN8onquzxJ0ksd8wX5n05/xU9w5/LqbwWptkAvzRiqgIIDPUksx/wYjkg5JACQjDh/Jh0CuBM23o&#10;FeExcF2+O/GaCUkA/fmsnJjzNBj3Af/UEMiGCvymsWGHEpY3HPskLDIA9VQCKTx2xhljKX9PfSqI&#10;ZEHUE34m5ANayt0Tn0ohKaDbDcQqRJPAQvl7WoY7oa17KiQHIh3KRqhCmMxEr3BP6kV5yp55g4W0&#10;SQjB8sI6BSABwNiAJ15PvGRtZW0ZgBGUanZZrzF+QntiD3SxHtC8GJCWCHpEMsnSYMqmCjT4pJcB&#10;eKR8/8SLAnkHlTy9PGY8kjtQXk1qx/PiIg/FQTp0P7Ai/IlEgR5y5slXoZhedEhTRBvRAqBO2Txa&#10;6bh/pV7RPGIxtp3Wi2q9AdWLA0mMaCOkYOrNefUuwpIX7KZiDm1/0ojnJYOUQhgiyBEd0HGoJtQG&#10;oYzAQAQhxKG+0JKoHlrOUzyEKWIJ2kzoCJwHGDJNyNWAaxRr5LhVuBVwgRiEz4meEz5AB6FK0Gho&#10;r6Ihy2wNReMTAQYihQtAJ9E5oQVUC2GOoFXEtBUppZuKcVJqATgw5hJpQpURGoqothhguVmmPcIZ&#10;IjiUGiGk6NtviHdYDdYHchJuQgUVOUrRdBKgcd+d+8ljdIGUVMqkjNhEjIooQIbUt1jAp1jh/aao&#10;0TeE61EZeBerUb7UHyNTPaJwfihuAJqI8KPoUqMbGGuwcPoTtIcRbNn8gqg2ipSEQVH4JUpOhC5R&#10;2CUIQTIsceURQt0otE9MYmhKhESQpwJJlAohEde0XsSnVEhPqPbg5+m+OJ7SIuuNz9BkQgbg7zdi&#10;EddPTh0R7MhQRBHhMeO6UndkAE3R1eeowX31aVlAEhs3v/fOMVHfc+MqwAU5cjzKnjUqLK9B6Onf&#10;JRXUP42WWs/CPf7aiKgeEJao1JcQ8AznjozcD/cUiETnPsgK+HYOtQIUKtAqScUHYBzfiZM/CCEd&#10;jW/KCbWR54WqxtTFDionMZ9P5ZNtasPjoumUpeIC0B7DVhkRjIhI4wt5bolYJdnXSgxyq8mLyQTL&#10;b1UByieNXghLhHbDzh3hFfASEJZwrdOP2yzTw2ZTiHLNiDyK6kAFy6pmbz85Us/eftpbxD+JuprD&#10;j/P62CZTkn/UY8xb0qEDb8ZjML/NesdhLJAE2RUwkAilId7SYj8P6n6QhO4TLthm9CaK13/KN2Kq&#10;U8/u+t5rkX2ujiCDFsSOWap2SaUuYbZzp3ZQNjClLhG0C6UuYbQzp3ZgnfBodFH6hJE0mzMfRNew&#10;XWjWEUB46kSFfcyTI+5JN/iHYXs3dWjDWKq0dnzD2nJHqB0UdgTDyfJhaN4EwwTyRxg3KMMWgG+Y&#10;HSQbwQD/1wcYHRbwZV/QsCbgG3oH0QZGyr58L6o33TAc8A2jQ7lj2Vd42ADQJVeHllOy0ftdK+0G&#10;MRiKb65pftEf9eyDRpA8MBLvYyIU7xnTPnyfaBswzxhD+E2uRik/UQzHi7WUXCedv6H/A2MVkQFU&#10;XRG9lFYnhl3pHbPcJzXTBChQkFA5CqVEZYdwGY2SRU0YSxgc/QJIihUIHtXgISFH+YMriH0mM1wk&#10;t44aSDF2Y5by7XU3ypnEsCug/k33U4cb4eFRQPJrKdwzwmHGFEx5D1S9Vey09ys6M2YkyiJircXe&#10;E0puym5gXCYHIPULAhDh01J6nbfZSZoiTIJErDGRUpM+zz75LjBJqVxG0qL8CHzjK04wlWhY9FZ4&#10;HwwBbgG3ABKEzUSHUBFFrlJ0AZypBCewENCbiL6mm+YHWIxIHOoWhWqjYsfotqjB1Q9cfTpOh3rz&#10;dMMnJR1QJM9wTTNcDghHv0HbeJmS/LGK4c09+oZ7iuybe5QNseFj+TDMM3LjK/bhZsDk63vaDeeU&#10;oggp9DPmYRKAihw9ptobqSfksk+8ZYfDUkIBbfz7Pi8rfrpDz4lciZX/DwAlINrfcIXoasQZqJZV&#10;iJWIFYjliGWIQcQAYiliCaIfsRixCLEQ0YfoRSxAzEfEED2ICCKMqi5CFCJCiAJEPiIPEUQEEH60&#10;jQ/hRUgREgSP4BAURyQR7gQjTYCMg7wDin0J5Fcgx0BeBHkB5Jcgz4P8AuQ5UPRBkEt4v+tbfNh1&#10;MQ27vtmyPXbRnu2xC1u2xS7Ysy2m3lazrX0br97mAJy3bc+217bJzm/ZGjtvz9aYZGvmVk61pWVz&#10;7Nw9m2PqzVSzqWU41jN8fPjjYT5zuGd4xfDG4e8MH4MI+V3D+4ePDPPJicNCxnBVTfP24WuGuUxI&#10;58gw1bNoz7Ba17yxZX1sw571Mcn6svVczcfr6ZvrKRddTzvXD6znINe+9b68Zpa7fL3F3mxYH10v&#10;rOfPaRmKrdszFJs7NDR04dDuoUeHpBcOXT3E7YUrThhSapu/0bI29tu1lDzETRADyGFuIsGrhg5x&#10;43Dq8QE3LkzQs0ABZ4Ii1oTPiK3ec0ZsVXhFbOWeFbHl4WWxwfBAbGm4P7ZkT39scXhhbNGehbG+&#10;cG9sAeSfH+6Jxfb0xLrDXbF5e7pic8NzYnMgviPcHpu9pz3WFm6Jte5piXW20Fnh5lgTX+GCFYQ4&#10;4W+dc7vzhFOiHshZl8Oty3kz50QOvy77RDZ3oYPq7Rfar7bzevjg8CPLlXV11u6svVlSvXjBa9Zl&#10;bM/g1hm3G7moUTA+b3zTKCHGO4yc/mr9bv1ePT9Xv1T/gX5CL9mrp3t1j+p+oePn6pbqhnS8XsfC&#10;vEHQhYub9VqXVpgV0fK1EW29dq6Wv1pLBW24pFnQ+oLN9Zq5mqUafreGCppAfvMHqgkVJ6gg4QPl&#10;hJKbUFLCUzecXFEDgFcwG1GzqzlJyT4LldIkvWakpzsUak/KJ+a1xxWdi+L0sri/m30KXQvjssvi&#10;JLZwUe8IpVf1jVBuZk88s71rIYYv2bWLNOS0x3O6e+N35PS1x7fDhcAuJuCC5IxYSENfaMmG4Q0b&#10;NoY2hOADZMkGiNk4DH8iKHzC9TB8sCsCWUJf88NyQCLkFjNtGF46DGVAZohmpQ/DBQuwLF9TxP9u&#10;NKvb/9kP/T978v/3D7YtXcJObwkZv27Kge1F5CJyK9lD7icPkp+Sn5MXyUdUBWfFl5BHye/Je+RD&#10;8jkMUzk102yaP+W+f/Ny/GLpWqLlDxMZsRIycXLi3fEfTbwLh9K6KTHXQcgqCZyKmciYGP1y3Ph1&#10;48nx52RqYhDvNXDPQGkn6OjESa4e7jRMVLAwt4Ndi086Ib99fO/47tMasI6sJ8PkXLKFbCXnkW3k&#10;AnIhuZhcSnaQy8jloIsL4foKciXZRa4iV5NryLfJteQ68h1yPbmB3Ei+S24iN5NbQI+3kdvJ7lQa&#10;C98OvzeIqSzlTnI3+RG5F/h9chf5AfkhuQfCPwbt30t+AnEYg+H7IOYO8j2IvRvysVz3kvvIXviN&#10;kxGSIPvIfrAZhtOhJDlMDpAHSJIcBGseIg/B6f8jYMfDYNnHxDgWkw5/fU7M/zg5Qp4gT5KnyM/I&#10;09AzniHPkqPkOfIL8t9JeWKyFFbC8+SX5AXoa8fIr8hL5GXyCnmN/Ib8lrxJfge97v2vpP8acrwK&#10;ed5I5XoLcv2BvAs5R6EkLAfzvA5lvEXeEUs4BmW/SY5TBfmEcuRzMgFXzHo3iBa6SbQjs97NYLe7&#10;RD0ze+yFMLMQap3Z5j7Q+X1gX2YZdn1zyho/gbwjoNe0ppmWv6qb51K2Qn0/BHmYLpg+UZvPg4bR&#10;ZqycRyY1/oyop4Ro0ccmbXHKCkyHTH8vk7R2Xp+iwz+QP4qaYdr9tai716doj2n5OGiQWYGVcbpu&#10;fwf3onXYvUznTKfpe1jaqxB+F2aH90HTjH8SLfEn8vbk9dup9FHyZ/IB+UT8PEH+AvPJR+RjCP8V&#10;Yk5A6AP4PD32yzGfkk/J38hn5CRY8AsyNiU09ZqljJFxsDGhlHKUJ+Onrk7FshQqARdDBnOagiqp&#10;imqoluqoHlwR+ZdS1JMpxq+knLrrVJpSLCeDmmgmzJdWaqN26oB5M4c6qYt6aC49lZY1meKGFC/1&#10;UX/qPot4Z9bkvS5wkaypUljefBqlm+EzRMM0AtfFtIyW00paDTFFEC6B8DRIi4psIJ1kGTmbnJS+&#10;wz0L9cqEWWVEaF66pH/xooV9vbGe7nldnXPndMxub2ttmdXc1DizYYZQXze9tmZadVVlRXkkXFSY&#10;F/D7vLkuW6bRoNeqVUqFXCaV8BwlhU3e5gF3PDAQlwS8LS1FLOwdhIjBKREDcTdENZ+eJ+5m9w1C&#10;0mk5Bci56ks5BcwpTOakBnctqS0qdDd53fGjjV53ki7s6oXrXY3ePnd8VLzuEK8lATGghYDHA3e4&#10;m2yrG91xOuBuijdvWr2zaaCxqJCOqFUzvTNXqooKyYhKDZdquIrnedeN0Lw6Kl5weU3TRjii0LLH&#10;xnl/0+CKeGdXb1Ojw+PpE+PITLGsuGxmXC6W5V4ThzqTK9wjhYd3Xpk0kGUDIc0K74rBxb1xfhBu&#10;2sk37dy5I24MxfO9jfH8rcdtoMCV8UJvY1M85IWKtc+bfACNS/0Gr3vnJwQq7x19H2o9JWYwFSPz&#10;Gz4hLJE1cVJNcTqYviZQN6ghtM/jYXW5IimQZRCIb+/qxbCbLHMkiBAJ9cW5AZZyOJ1ijrGU7emU&#10;ydsHvKDZJm/TQOpv02pbfPsyd1EhWFb888clfkh3x/nAwLLlqxkHV+70NkILQZekB7zzRrgQBlPK&#10;bBqJRiD/4AA0Yg1TQ1dvPOJdF8/0NqC2IQIK8Tet6e4Vb8HYpnjmzDgZWJ66Kx5pgnuhizTtZIZh&#10;FWRlebt6D5LSiTdHytyOfaWkjPSxesQtM8EogaadvStWxV0DjhXQP1e5ex2euNAH6uvz9q7sY1by&#10;GuL5b8Lj4AcMKN4FbftS7nRmaHZc7le4ezkH38esBRHuZvjwNtRCgiEuwyCzaEOtu5c6SDobPCWV&#10;g12dVg4EeP/MFrgZCLfObHF4oHOLP/9FlRzYAKhGXDFZJwlUQnqqTvicr60a5mYVync3rWycUsHT&#10;CoWAWMFUaX+/nhzTRUoZUAUFM2cLa0NRIQfXbkhWxDlopxjFrGhzx0mnu9e70tvnhT4kdPYy4zBd&#10;i/Zt7/ayHaBo7VQv6TkthOlVmBYnnvae3nQA9o+98eaQaFdmVjE8SwxPBlu+lNyaTnbvVHjbu3ey&#10;h3tTBRI3jCAwjizQOnhFVUYZDNZmmCi9zYNet8HdvHMwObF92c4RQdi5rmlg9TQYBju9rSt2ert7&#10;a8GW4rjf5tjKHp1B2ml7T0NRIcw9DSNeelnXiEAv617YexB8WfdlPb0JDna/Aw19Iz5I6z3oJkQQ&#10;YzkWyyJZFjcLsJLmQUAh5nccFAjZLqZKxAgxvBw24GIcZoI4SpYnOYwzpPNxECfBOEGM64MfGGG2&#10;1WACmIeb3CuYec7vW71zoI8NLmIBU8IfjVNvHYlz3jrYs8s0cZV3ZUNc7W1g8fUsvh7jZSxe7m2I&#10;UwsF5SRhTto54IV5CrpcL3HQPugdBtb7Ob87OTHR0+s56hjt88CQWAyysDeuDME6IPW3Qb5ZTAYg&#10;elZ8+/JBVg8Sg6HORmbr8j4YC+kCIUtrXAklKFMlQI5m8R7WHeGm5WAbMKB4/3YIxLf3xftC7KG9&#10;a1iN3G5DnLR4p4HZsUxpgD0o0rczw1vCOjZkjav8OxiUUDcCpxFijAOC8DCYcFmL5Bqo+XIvJC0f&#10;cIMFJGR5N3R1nEtVzG4QsxKmRElgpSgqRyqRsGbxfrVWFVeGoUD4Y9fqMBQIf/I+UAprvBjakcoA&#10;zzbE1VCjwBRVpm4A7UBSK6sL/O2AyrOsP2XFdCXJPO+5MDWySouPkkNyXOtvHYTJH+9XQ4y3Kn0z&#10;lKXwsyhWxhGMlbOWa0DvvL8nOfFD7xY2A6R/igq9bHFgHZM4DkLHJn07vxwRXxQqKlR8OVYrRu/c&#10;qdD+/RtQXwrtJKEUImFfm/oFIZJXiJV/m+zicsku2TjZJWkAuYjs4n9G6vmPyCy+j7RI2km7RE7a&#10;uMtIFv8McUD4AvopOQvkAtk3yQUsLOkgLdyvyQV8MWnlnoR97N6UtJMt/M+JBfISzkCs3AXkLJBB&#10;eH4vSAzEBy0G5xU+4StbsG9tA3qIm3BERTKJnZiIDb7kBWdo8P01JVEQB7HALlpDMiCvmWhhnysn&#10;eiIlRuKEzuImOXB3LnGJ5cGOlHbQP3JO7nf8UolB8qw0KZsje09+QCEom5VHVFmqReoc9V0aq+YG&#10;7Rod0Wl0F+sm9EP66/RPG4yGPmNlRqtJCWWT8Q38a7Dj5uFZ1aSDzCE9DxEtvQ0qMo0+s7+xUVEk&#10;fwSCHHHTZ6COlN4mmCSc1uGo95bLruS7jK318iu5HlI/9ps3noSPoxnVkaM08sboS6OGsSeN1ZHR&#10;Y6PFUWr0GEXJ1HFyuUzmzQ1z5cFARWlpSR1XXhbw5uo4Ma6sorKOLy1xcjzkxJg6joUp/9oXc/mm&#10;MR+3xVPTXSylIb/VZVIoeJdT6y9169s7vBV5dqlEIeOlCnmwosEb29yW+5zKFszOCdpUwJxs4Nhj&#10;Ut3JD6W6zxdIGj9/iHunurfOJ9uiVXNSpeK2PKfZV5w9vV2r10p1Dqs9W64w6lQFLYNjN9n9VpXK&#10;6rdn+1lZ/rEa0Ih14qTkcWkm2CRA3mLHlzHwSXwT7+xX6+lsb3LiHcHJrvwardemhZ6iswTUKm+u&#10;irglXmr0BvxJWiA4BTXR0Axeownm+Lxep0prId5cmzwjZ15GTBojtvr6+gxrdZWx1AiaBX+/1N4x&#10;WkKzIkv67bajJaXbdhw5Qm1HlvTjZXEUDjlhmE2txv2sFv/O04qjoVCf32JBuwV5j1zHe3MDgYpK&#10;isayyr28RzKikVmqikurnRrJgnH7PIk2pzwULsuUaejVMoO3rrSmOWiUPUYfoEPLfAVmKa80aKlk&#10;TGdSS2TWAq/kfKNZzfNqi+lJ+GYihTMawl8JPRNceNTtiD2Y5K4V9EqT2+SGAWO3aaFd9gdpPglM&#10;vHNASzsCAVkWqF3Uf1aShgWltitoY60PQighyHpAnaC+UP1oCJQZGg3RSCSjujoSMYyWFEcdB/4T&#10;RRZH+/ys73pyA+XGsopSD3Resxhh/NIlNE+lV45t8hQVebhLlTqVVKrSKcdL6A6lnl3rleNb6Avs&#10;+gzowupgoWR1YVCVFXRCR1aPH1FboWsHrKrx69S2IJtpdk2cpNdDfzSTgnRvJNx37hdUhnnYkWgE&#10;Gg/t3JeOSNeVjUZjGQ40M71e6ywJBkqdWq2rJBAscWp9KoNKJoMPyZPpq9TzZOeAhWrJK/g8Qa2N&#10;Rq2RiCpss9mT3Ir9vmKNRgUXDxBfRVeWRm07RItgAQhPnNhv8HKzi5MTJwQ3u7Ia2KcWP62RaHFY&#10;5srrcsUmhwAbA+zol3X+kpJ6Gjk2WmIsBbPBuKieHiktNZZCw+7/zz7lNPV4Kev0YS5Ivcb03MTs&#10;yyYnKy1lI4FdmmXnqHOifl80W8ONXy7JcEVzc6OuDH78Bk7tjEB8jrqi6N5wQ9StoTYJzdW68qv8&#10;I45g1hQt53x+XGtU8VK1QS3J/vz3aZ1LLiqt0HurC74Y42nBNJ9eB3fB4sPsLuHBDtkkn2xPjRWf&#10;7BB3HawcOdxPBSUx+sVRABNOaJ9MpmFzU2qSoqH9grlLI84zbGTAsGCj4thoakT8azeCwijTzeka&#10;gm4vkZaFWTSb7iV84zcf3n52qpNpivNocbh74+aewvHRaHNH/rpN9bGKbP6StfdsqB1fPtn2KyMR&#10;ubVu6YXLGnsL1OOtudNjqZZ3QMsrSCO5DVu+3xA25qsOwVJNSCV3SyK/3pjk4NufYUO60YYk9e8T&#10;BOv0dMT0JM0/IHi6rOn5dlIR1TQyWnIMVjCYe6uhf43890qZ0o+CfJj/inosVifPpgi5k7daLRZa&#10;FggGAmltdSic00oKSnI0ko3mvGKhYF5acUUeOre0wTFn24KwR1hSm1NalGdaq1eN3zetIbO0aNOl&#10;VT1V2blqvUoiURs11FM8u9Q+bprU542FQQmvrliwuWPGWT11Jl1edWt4IuDlVwi9GVLZ+LcdxY1s&#10;jNdPvAvTlJ+0kkPpOWUGd+P9vhJficaR5G5NEE2YDepKoqJFB4yV8GupTSu2NkmLBM0MhzS/2yJ2&#10;QEuS9iYE6fz0NAxaHQ0ZcQI2jLJuJ87GbI56iIT/Q8WmO2VuWFKemuPQ6wjLUmGZOD/D2GZuiDnT&#10;KeOvnP3NnyyfuaG3xq6WwASsK+0cao3OLs+Odixbvawj2jS8uy+8uLMuUy7leLlWrY42L64MCSFz&#10;ZO6K1SvmROm3Vt18RpnFlWsvDrsK7GpPnsdaUBcorC8ORafHNnb17+oP62zOTJ3Va8/Js2uyPQ6z&#10;vywnhOkboGfPAr1v4l8mpUSg+aj5hNJaluQW7SfBIJmW5JoEg5G30o+s1JrUlNEvymgZezeu1Gjp&#10;7LKy8IyCJLUJjjdzKb8td1cuJ+R25g7k8vpcVy6nkeTmSnKSE28KOg0sjjk2A+3IORluYyNCUEJg&#10;+nFB0yEhtkh6tWTzAvge/f1L+9lYiIT6zxntPwdGx5FqtnaysSHo/49rI44y5qIEAuXlKReT2bu0&#10;nM09kw5mnUScpuVoa0tpSUUlvykzVFCUb6zcNX/W5gXR6Vv2b15gDM6I1i+fXWpQG9UyVXbzkqGa&#10;NdcPFH46MH1+Rdas+vK+sEtnkMsNulk1Df7Ws1vmbGj3VRTUF2Rm52br7AGry5fjdZryY5cufjXD&#10;V+qpEirgn5BQ0jLxHu/hXyLl6fkqkU2Cj3AbYSNgo/DlgEnHzZekroSpTfIgbSHFYFe1mnYUF4qj&#10;qDBJmxOCskMcRWOhY6HReviE4TN6hHkxD/3bJeF8hU46jhgYIWLQmwtXTnDI0VeApkjltmltC8Jn&#10;7D67cua5dy3L65hZblFK+UyDMVDWUrJstb20o7SsvSqgVWrkkrjda9NbPXaDsG3/xksf314Hg8Ci&#10;t3mzpkVAbTde2/KNNr8r4FI5Cti61g5j4Fl4vxiAncn1qTGgdlQf4uAFKIlw6wWVydOsrg46JLqC&#10;9JQDvb5VUNraykRNlUFov6DrkM5mfjSb1pnnZ60G/wEmdey2yv9uGVNm9dP6W4nFOulL8TCP45wi&#10;6qySf1Zly3e687LUTTcuXrWrL6902bVL27fWMpfBDy7DyYrlFcWzQuaM/MYye3FphRsncJVevbxt&#10;3txL9y3f/MilLdNrKPgEaplMbVCNlTW2FM9bWV51ZneJPrcyj+mtDfR2AOaOECmjUtTbPpPJU5jk&#10;ZiZCZZIk05yHLzQVco7CxyVs0rCC80xgF8nN7pQMSLg7JHEJJ5FkR0Cr+/S0g1FwQ57I8UCb7a9E&#10;Z9BxRl6ntGloh9IGGZSfCdnp7hg6BhPFKOiZzRn95yzpD40u6Wfr6BswuUfYRKH83322OP/LvJ4p&#10;/Rbm+6m9mzMHK0Q7yfkD+b6xtxw1/TMaVrRG9UqNguckCu20hRsbNu87t6Zu04/OXLd7VfRjftHS&#10;6KxIFkdPhgur+2fkmqwmeYYny+Ky6HU2q7F264PbNj96SXPD8B1L3Gdu8U3vjsDYz4J32d+Vngv+&#10;8oaUVSwGAovo0n3RAr8qSXP2VcyyB9I9OQATwAEh2uKebWhhvVfsviX1MMyPlI4dKT0CmjwIi+4/&#10;d5OoA3DM0mucWZwDYUxP8dRg4hTXQ5gvxdEt4b4rUahkcmNWrtURtGu+z3Yimabva7JLfL7iHPU6&#10;k0kKUUO+js1dweY8nVIi+TDHa5LLFXKjvyY0T2XNy6mMjIVVuJlRcS9EKnPyrKr2RZcvCsMWOysI&#10;pw6O8ev4O/kXSR2cPCylHOpFmKuPyvkqb1tp2+NtvKuNtr31NHjLGqp5ups6u6mtm3b/5Si8mjNT&#10;YjaYOb3ZPFDFf1bbUuAubHioAc5YacPRqjb9ImrgFz0ruOeivwH9sn60vz+jul5cw9hyBsH+l0TA&#10;rMD6Zmzqk9Vt9B8//NSzaxuebeAkDVT/Xz4fHpuuwWkV6BdrAP4zGMViQY8kEJTBfGuxpvzD9HlI&#10;JaxwcFDCPpmlLFZPCXMaJ1e0Os4ELmRQB04lrG91HH+nxbDGYiobvLwnNMesMZWGX5m9uSs0bePe&#10;4fXfOyNi9ERdoUhFyFtQueyyeQUdHuowmscf7mz1V/kzOmcFqvymmpb6fXaXSbZycfWcaCY/EA3b&#10;pnvmbOkOmXVanyXHzyngXcGS2obh+SU+oa/cU1tZYrXOjdQMBr3LWuecFytSKQvHP2vpzApVuxrn&#10;2goqx+YXRTmpyet2GkrKrIEIWxsvmDjJvyBdR0rIWuwHB4maW5ooKchMcgP7nAVZU134DkEpFLX5&#10;mrNm4+SO4yMj5bGDKRP/XP6ps7hRdBSgx5/a3+E6ZzZWVIgjhn9Bk13s8xdna0y+6kB0WblGnLhz&#10;NGnO2NG6aFtHbm6609OxGW3lOc0zx/amY6Te9Nw9bhLqa1dfsZzN2WfB3n2XdA7s3T2kCVv/KLFw&#10;j8KmzswNwIGhi553v5BlaMXWvgRrmbiGibPAV9NOb1WqESa2hrOeA12Gbk3XOE1TXU+sZnqsp3ay&#10;7vxWWHdgldGraHT2tKrW2TXVaCW6FaxkJuyYH868BL3WTME9UauollC1hIC12KFDM1Y1deggeo/9&#10;cPSQiv67NfxqrSYrc0ptWAeZEla4TrIH6zDSbGLzqNNZAscNSxOddcFDoLUS+NoQbnRhz9eRaG/z&#10;pSdX8K46BJ0wo62uuaiqtWj2qV4EG5C0owAKroatH+yI2dRw8N8r7PT2Mof0tH72lYiUzczY8ax4&#10;zmaWKTXZUX8ADhGM3nJ/0eIKsJ7PH83RGHMrfOHFk91RZc93uQusqrbrOit7m0qMeR3t7cG+re3u&#10;SX1yxqIvdcyvxvDnpzvtGZ2d1lCtP1QXNNWesbNjcrSCDUrIRSkbFJiY0p3ioCVOGKwn9oHTKg5a&#10;ts1gNhDUMGgLsnytkwqHuZD5Zakzh7Si/5U7/4FmT1ek+WtH8KTKbur+ByP4NLWAOgZh/LZMvCuR&#10;gDZMJEjOSY/fTG4YPFUnfKpg8Z88l7QLSn2bV3RQvUmaDRti9J1E7/TUqP5n74D2i4cusLanVm5O&#10;PG2Z4ndKJLVbk+dtjm+smr71gfPOjW+oGh8zl3TXV/VUOCzFPXXVPRV2+u76hy5ra7gguWn9wzva&#10;ZlyQvKhhaF44f+7QLGBR/pwhHHfcIWhlKYHvVLCxPxLQw2gXNMSuV7lUERWv5VXMaQS7g0PTLaiE&#10;UFtAb3a3mkUPPD24YDIANyY1rFT/OP+UJrJF7u9M0GZxgMi4Q+CtqRSZWc4Mc0ERTNOp6TltXG9d&#10;VVW21um2qaUSjm/3he0q5q74agvHjqX7+inzDpXMCOh5uVKlMRdA61sn3uU+hNa3knex9QfJDC48&#10;eRbSKOQSjSRMw8crYSpUvW2sFFj3r3RXcrx4LqKvpXA0ckJwsBPp2uPsXKTNYmD7dXg5YJBYPpzs&#10;CKCfUL14ONIvno4s7Q8ZRvvh77QjEsH9P/y0U2r/p09OuA+rV1/VXbKoJWrRSBQapTokxCpyy4OZ&#10;/ukdXR3T/SVLdvQUzBUKTQoJz8s1CmWguj2aW+I2BOrmds2tC1Dn7I1zgnqrzVxUmOM1y7Ocdp09&#10;z+4MubNzC4WF9cJZsws0GWa93uyyOnIz5WabWWf3ZroK3NmeQqEPrGSdeJ+7SjJCppHr0EoPGI3a&#10;mnziLWIrg1VblF4DisDB3udtydGmI7Rsy21tKU7SWQlBnhqTsJE5CkIjpWMlR0rY2Ye4FhSlhvO/&#10;VAjOVBLRjTN+2d3mzFOdctFvYy4Hd5U6wxupzG7/RkvuWaZMeCugOlOdgz7IY6zLZpoeD9dkurOM&#10;cplaJt1aGDHBoh2Ye+48+jT620+BvyGFs2TVU+iRj/e3tsqVcrnZNzHBtCVplM7hAgSOkuEdYDb3&#10;AFDUoiQKWpxB6hORGQZQ3f6Q0xmC0b70AF8emtFiCDH11ZS3ZIK69vk7lLNJff1o/dFRdjiPez04&#10;GAJl0RKL+ZRD5TGiS4r7D93X64L/Q4En7WuND01poSrD9zXq4A/7cr+4Jz2MuRdONTS7sMj8tVqB&#10;1m5hJw38k7CWnZWa19TgQLBjBhe3VNCbilqDamlWq0+cs5nv8KVDBTaviRO3uIfQ/TPZsS+IO7LJ&#10;04PJYwOjuFetqJyMgHODrHyXJ9+martp3uJtHR6xC8C6n+EHN3SwMn1+MLm8w4Jdu/ryVdxkxLii&#10;WVzvua60gqDdlvHr+f3Qbh9Zje0+QJVKHbHDprThgOCzu1V2W5LbIOgFnd3VmqUytaraJXNJu7gf&#10;hQmqHt5D2o7B+p1RbTe8YQfA+DgKA0TQ/N3s0GgPj0dzlaZAIEgDZSn/xlRqYgu1xZIp5y4+W9nZ&#10;kRe1cfLNWrN0/KjWBgeOJdk6+Qv8YZmpsDJU7VCMH8myyA02Iw3JsnR8mddvVvCaLOvYHm7QblQo&#10;LH7xzQjhD4teNbxiJZnw3QPu0f3gN2paSP1vjoK9oHNOdYnprrQLPL5B8mzK4x3fw0bD+Ov0buqB&#10;N/TmEQP4t1fty1Bbs4nhGCvlyeIoe+EnF1+KhrlKU3oVpncrMrLNl8qNtlx7js9ApVsNuWV++BKJ&#10;Ppk3Y1plzmGVTgGv+Qxqmnl7boFFLrewVeas8d1ctvQa4iW5jxI7PQmd0EA/g68E8NzGfWaX+hJS&#10;H6GRsZfgBTvUXwbn1RlWS2bq1WyYZw9PvULnrD3zF8yTWYrysvMcer6is9zuqJhbzmls+W5f2MZL&#10;ex8fH3z1tfHlTxqsBoVErpavfvHl185Z99rLx9bAO3RerrNAfQahPhlQHw/xMQ1uSGSYpYegWnrY&#10;kny+z2xXYYXY+36xRkwV+Hq4rLIio7yMCwbQBbNaMrgMe/ncCl7vyMvOL7LIuhfMj0n5rCK/K8+u&#10;5lefzdnPee3lF1dDtJ0HXBVX9vjfPOTNvSMgoiBYsSs2lCIg9oKIHQtixbqWqDEmNkhMMdm46fae&#10;iNhjmtmsicauMdaUjYWosdeoUVGx8fveeW80a5ZhP37+/9l8vTO3nHvuuefcO7x5b6dlJWP5j0W/&#10;vvdl9wtXdn4ZVKZLq/IZaetLXfTKe84vz3/9+8szQw4N8V6w5L02zbrEvh22akXqZK+PvSau8fLb&#10;Vyvxyn69zYNrSSvLnX7Y9udiV2XYzCVLJ/bxTZgy3C941cqjV4YlfD8krXjft2JD2x2YmTrwxMjm&#10;X8ZcXDVt7ajvS50O6LXwxBnvSS/78H/DN/Ddstu7h2z/4aH/yxmNfr86btNXlZf+4jcs61zetA6v&#10;N3K8275hrQdnQxpubnNe7xt3b2bW2d7nP748KLJaQB/x9uGaV9pm7XlvRu7ZPRPSMmM3rvlwcKfk&#10;lFU/hy1Z33ZG1HOHq6SdebvG1Ge+GLdm4/vvrHqr5OEesbkvfLkl9XxOi/t9brx51jepQcbCuVtq&#10;Ljueteud06m9u2XuvfrljNpHfum88fmDC58b+cPAM/ze+fLAgBEHk4Ys+WXw9porhy29OGVoZq0l&#10;2xOvDG3aYFmD8ASxZ04x//ELTjX1e5goU16f016v0qzillkbJvT+qXzcop/9K/cesynFa+PMqdOr&#10;h7RM7lZpaM0fjvi+cTZg8/kXknoe/qbakbq5zYY9nF6i854LrxxdqN2qmHysTd2ftpRvMH9/iwpF&#10;rzl8wq8d2OTXdN4wRw/xZe6iT/ZUH74s48U5/1o0burO3Ys/++mNFis++WX+rYunpufubb+w8YFb&#10;H58+8vrbGT/Vmz7mWL+Ogfv7RGV+vqzKzuy1g3+Je+Z113xX5tn5Qwsv+6bWRztGHz75S+e3m2W+&#10;N7reoMFHP7iROjN90oQVzx155eKOL7JvnJ/wav3VYfUHNfCd8076tXVlar/RsF7ExuVZkT1Hyq/H&#10;3J9jJOxa/d6yKtPPXP/mzBxtyMyd/cO903tMOdpz8MHVF1f/+MfU6/tmfDrt+ubqB569E9Rck9Pe&#10;7VwxPrns0uv+MwYlx6Zv6JswKHXlO5+/OjzqUkCnjhmHvBp9H3Lv1QBZfeJ7yQG7t73xSlBArXeu&#10;na7f5OzVWU1qbB7VY13fa3uSs45PeHVX0s5mCW2qpZc/Xa3X1hI+UzP3nL082f/F0s1aduzwalpJ&#10;nx+aRPuW/FvHBK/Uu+MuVup2ZtFLFVIjcoLTUxqXdSzt23rmrEmds7++2f2ZPdf8jjrzDmzaWq7+&#10;kBEHYjK1F4IajPy5x83wxGFdb6auqPWzf/Vn5KCR4Sk7D44+Nem88+vP1t7fcPPrvIXxNQLGJjjX&#10;Vbkis7pVT+sbcefktP5Xeg64vTnVq3Hxb19utb1GyOUhiaNWTzqx58qBPZu/OFiz58aly9POj7i1&#10;aMmDxivn+h74L98Htt7vUzc8lrfjeF4EHGG9w6dau7QBoR2SQ1N4y3Bt/osI7fR82pixE0N517H5&#10;2uTxY6s/aqTeyKO+RlytRVy98LpR4bHhMeHhvPumfmp4eFX+e1TTqqi+f8v7kwc+P2DQGF6M4/4G&#10;bvMxg9LGDh01soV6YzAv2zG/lttu1MA/Xz9+dc74MYMGG+GhEfWM8EdHaHRUFG/1GRzqzouI4rvO&#10;oWZp6EhPXnhkvRjeMaKOx3kx0bR6Io8B8CIedTyuF1kv+i9tIyNi/tJHVMxf+42J4vv8T8gzpT+R&#10;F1M/mm8pmyWPdDav/jOvXkS9v+rMO2P+0kdkNL8f+M+24ZHRUfwIQB2PxxYVwze2/5L31/HGRNX/&#10;i34x9fltwxNtY6PVt8vV8biP2PD6f82L5t1KT9aLicYn1PGoLeNVr7b+z7zIcN6v9ERehHpf0xN5&#10;keHKx9TxWF5kvdgn8yKiItQrtf+jHnl8Hfwvefx241He2DFpQ0cMGmO+xjt56ER8t15onc6jRvF+&#10;Lc93yxNHDh7Fy7ZMh05swXup4gcMGDio7uCB/SMGDQ6Pqh8dPiC6bkR0xMAB0aT1B8RGNDIKruL+&#10;VcdzYwlLMxj4cUh4PaNy5ZYdWhlFHQ6HDwgwwB+sQ3LiD3eCHY6NAe566to6CnPiD3OdDsdNzeEI&#10;4lzJorqD6uY52Y5Az3khUl/wB+tI4sTfc+FN2gCULqXAH6yjByc1rQvSPM+hZLqPnQGOEIXDEU+G&#10;ktEclD7/P+VWRb4arxqnOlDLTCvzr+pb5Rf707nd+MKpZx3W+JTu6sijk7xgNQsKh6MhqDFaY23E&#10;udLDOqw5sfQgf7J1/v9Wp2/RR/F0OvWlXQw4PSmJea1Sh1Mz/cU8f+Ifayyq3ZM23YbR+mMc5TPh&#10;f2r3Z5tu8+4v6hdW7DW2eSv6iydt2oS2yqaz4RjUwnAVwOpbx6bVyLfm+UlfoMg8rPoF2d1AYB2C&#10;Tukd6m5q/mvprdobeh2ZQpr+X8qVroZeX0q9sdT1lrKQniQ1vZN84Ooq77hS5Q1Xb3nZ1VeedfWX&#10;x10D5EHYD99xvcXVT66n/CvqfeHqJte4OstVrnZyhauVXOpqIrNcsVBX2umW5Toq7HTLcv0qLJa6&#10;soViGSx3HTFZSboKVsMa+BQ+g8/hC1gLX1L/n4/4VXyFTDdHhZ1uX7lq29rtK1eU/JcrTq5zNZbf&#10;uJrLDa4EucnVRm7FBjtcHeX3rk5ynytZ/uTqIg/BUTjJ9VnyL1L+O/WuUf8G7XJcLeQt5NxxNZC5&#10;yM111bG1W24BdstljI/JFncZ/z2TI+I+NnkAD8GhHxFO8AJvcIEOwiRbSD1bGCa/klrY203525Nx&#10;Ya01n+Fvl2E93AXLzzn9n9eaDHy+TwE+n6H3sZ27DL2vVKTr/R4xSU+TE2ECjIdx8ILeX46FMfAs&#10;16NhFIyEZ0z6yRHIcNOXVNHHdu5G6FVN3QYyaOuw4lUtiiP0CnK4XlYO00vJoXoJ+Tc9UA7RA+Qg&#10;3V8O0P1kP91X9tELy56QAsnQQfeRSXoR2UovJpvRpqFexlaHhgXYpyHjcNOPtJ+MN0mTDRhzHMRC&#10;DERjlyiIgHpch0MdqO2hFu0UNU36kirs7VNT12znrqbuQIYiT9TyUFt/KBR1IBzqQj39gYiEKKjP&#10;dQzEeogjbUDbxzgYo0KztVs8tlfrVX5z11TXmQMv5sIhO9FvN/2+6AlpMITr4fQ5ij6e0wvJ53WB&#10;nxXG54rISXpx/DAEnywHlW11UL6dX3xtRLdr8B08bXx9/D/E18cF+M/HzLObfqT95GqTNLkKv1gJ&#10;K2A5LMVvsiATFnP9ESzysJB0Ae0s5iPTjb3/zC/Af+YzN4oFzIXFQvxhkYePSBdDJvOVBUthOdcr&#10;YCWsgtUmeeJjZLhxME6Fvf8ou1lzZ92vfoK9Twj7PfwT/YTtPvmJfkZ8op9HlwvodgldL6H7JfER&#10;LIT55M+jfC715iJrrn6U62zyD1N+iHoHqX+Qdgdpfwg5h5F3BI7CCdt9UpVbY4rH7xiKw1rvd3Ou&#10;1vu98LT+WFIJLGC9p44Zl22pah3WmupDRkmhycc4Obfw4txLhpgUIlV428ZfbgG+n4ufKu7gu4rb&#10;+PEtyIGbcAP+gKv4/O9wCS5yfR7OwVk4A6dpe8rDSeSdpF+F3T3LFt3btMOHlhFILTuU53wL685m&#10;1ic3TlKF9iccnCvyhMUWfH2rh22k22EHfEdc7ILdsJfrfbAfDsAP8KNJHmme+AmZbtzxUfO/6Kf+&#10;Lruit5dX9A7QXgrmLIW89P9SN5g8yZy7yROGUDwUhT34kPpCEfAXD0QAFIdAroOgBAR7CCENoX3J&#10;RzjwCYetnVV5fj6/H92uwSF4Wp/PwOdrFODzGaKGaZ9I+rEOa65dZGSI2jJDhMtJoq6cKOrJ8SJC&#10;jgM7/4mlXNl8vvrDwXNYMvtxHStiZJxoKBuIpjJetJSNRKJsItrK5qKDbCU6yTYiWbYTXWRn0VWm&#10;QC/oBwPJG0LZMNFZPkO9UaKjfBaeo93zor18AcZ5GE9qMYFyNx1JFZ2gMyRDVw/dSLtDiocepIpU&#10;k/Gk40VPk3GiF331kmNFbzlG9JGjRV/06Yde/dAvTQ4Q/WVfMUD2hG7QHlqT14zyeNrUR1aE6Cbr&#10;oENN0U6GiVaymmgiq2KXqti6qqjGdXnyS1JenHp+1Ddo5017J3IcMgE/bCfuiy7QC/pzPYT8EZSP&#10;pt5YIbGFL3MWwNyVYA5LQwWoZjt3yh8sn7T2lhH4UZUC/GiEqGLOeX73NCNEGewTJAeLorK/8GFO&#10;pewCHaAtY2tNXkv0bS788YUAfCJQNhTB+EgpfKUcVJSx9GHnd0oHS/d4/Ay1H+0hhzm/BifhaeNp&#10;HwL1AuywT+imHVbTj3VYvl+JjH1CyH2Md58oDD7g68FP7mWe3RSRe4Sb3aSK7ynbBd/BTthBu+2w&#10;DbYgZzNsgm9hPXnfwDrqfUXbL7H5F9j0c3zpU3zhY/xqFfOxAh+zs+cKfFvFcX5r5wr8XrEcv7ZY&#10;hv8v9bCENBMW4/sfwiJYwPV8mAdzYY5JPzkbGW76kirs96jZBazrs4kFN3liNmvyHJOHYi7r9DyY&#10;DwtgIXGzCD6CxVxnwhLIgqUmeWIZbd045DLkLqNvO7stw+7Kbvn5wErmfjV+sIY4/Yx7hi+Q9yVy&#10;v6K/dejxDWwgpjfCZtgCW2EbbIcdsJM6u+B72E27PbDXJI80T+wzceBbFhrnCid4QSHwBt12LKo8&#10;v5g6wxivwSV42pgqQzy1LCCmysiWpj0LedGR57Bi6muuy8g2srRsL0vKzjJYdpVBsocsJnvKIrKP&#10;LCz7SV2mSafsLx+yDt+BHLgOV/HHy3ABHzyL/53G707id7/BcdbpY6zxR1nzf4Vs1uxs9oZs9ohs&#10;9oxs9o5s1u9s9pJs9pRs9phs9hzFr6zpFkfZ1yyOcX6cshPUOUn907Q7S/sLyLmEvCvsb38gOwfu&#10;wD14CA7ZRXqBt0yWLtlJCtlRGrIDtGN8SdJHJkIraMF1U/IbU6cR446XhWQDxh6LjBjJX7DyroiW&#10;t0WUvCki6aseNqiLDcLRoTa61ESnMHSrhg0qo2sFbBCK/qUhGIpzXZR8X8oNeQrfOIMfncenLuNn&#10;1/C/m+KByMU/80CT9ym9L1z0LKEwo/GFIjIPKXmsSA5ZXGoyEA2DTLxkCUZaAq0tghl1MKN2o5MK&#10;kGBAYfABX/AzKcGsu/FH5mMCOVcUh2LUKQr+tPGjrQ//M5Cl8683OJGfh8b3IZdx3oYctL/B2nqd&#10;EVwjvq+yT11hFFdEMfk7e9XvrKu/s65ewVZXRVlsW4765WlXgfaVsHtl5FVBblXkV6OfMEZSg15r&#10;okNt9KmDXnXRMYJxRMkQ5oudD79uKMswpyoG7NYcVZ5fnF4mRq7BDXjaOE0gRgv6vCyBeLPbLxJk&#10;X6loRUxatCQ2W0BzaAZNoQmx2gjioQHXcRALMVDfpJ+MRoabvlhLYb9fROFndrpF4YvRJnlESJ6o&#10;b8LnPfhrLMRBA4jHjxtBE2jKdTNoDi2gJbSinQU2Y7wK+/1C2c2aO+ueKxF7F/T3fCIrid2YEonO&#10;1kRnK6K7JStMM2gEcVAfosmPpDyCehHIiiDCI1nBouVhyg9R7yD1D9LuIO0PIecw8o5wt34U7P+e&#10;V+XWmOLxOwHW3/M5nCufvANP64+zsE936IGMULAOa19Qf3rMkt3NOZ9uFZJa5WXN8h5yFvvELNlL&#10;zpS9oY+cgS8ppuNf0+AD/O19eBdffAfegn/Am3KAfANeh5chg7wJ1HuBts8h51nkjpIp8hn2oxGs&#10;2cNZq4fL1tDcjGN1L2gdlk7qmdJw1qLeoOY1v3vpXpQrerJ6pLJWpbKSpLKipLJuprJ+prLCpOJz&#10;PfE9N3nsZIqHJr1J+4CyXf56PBTD8Q07/xouz1FHcdZkBOkIfOkZGAmjYDQ7yrPwHDwPL8A48sfD&#10;BJgIk2hnkY48N+dt9UtH/+lgZydVPsPDTMbvxsF8KzRwghcUAm8QIPGDwuCDH/jgBz6285VOeTor&#10;ltIjPz9LZwXIkG3lS+zZk7lHeY29/E2YCm/B2/AOe/u78B68T50PYBpMx3cUM/7ETM5nUmYxizZu&#10;upB2hW7Q3Xa/UOX5xWcuY/kd1EPkp43Pw8RmGtj52GHiZY981dbX92Ct3XKK3EWk7YTtRN1m2Ajf&#10;wgby1sM38LXJFLmO+utotw7Z6+Qr5L9sa4ud6KHmL1KN2XNYMak+A9lB+XbWAsU24nsb8a1QYwv1&#10;1FeJ1UatPYvxKbvYWYzfLcb/FuOHi/HHxfinIhN/XQJZsBSWs8+shNWwhutP4FP4DD738AXtFGuR&#10;sxZ5a5GrdKumlPIclm7qFno/a5HiAnWVjqM9dVRi1Qvk/CLyLiL3kslDcZn+focrcA19rsNNuMX1&#10;bbgDuXCX+op7tL9HH/fQ5x7jvYtN7Gym/CE/n9Qw6jV0Mkgfkj7NM79hfEYeadjvGcP0SEPZJL+/&#10;NYbpccZQvYkxRG9pDNTbGGl6e6O33snooXc1uujdjfZ6DyNR72k013sZ8RADkVyHQ0091ahOeRU9&#10;xahA3VC9m1FW72KU1pONknpn6GSEQLDeAdpDO6OEngSJ0BpakdcSWkBzD81oo2hKezelSEtDGfLL&#10;Ua889SvSroqeYFRDTk3khSM3Um+Lfm2NhtAUWkJr8pMYV3vqdaS/zrTrgpxuemOju94Q4iAa6kEd&#10;o6te00jWw4xOelXaVKZtRWSUN1ro5ZBZFtmljVi9pBGlhxh19RJGbb24EaYHGFV1f6OS7otuBjq6&#10;0NULnfNkKf0u3ISrsrR+UZbVz8hQ/YSsqB+VVfQjMkw/yHPBf/Os8GeeHf4oG+k/yBbQChKhHXkd&#10;9Z9kZ+hKnRTqpuq/yF6066Mf4rnnYTgi00yyZX9d8auHo6SKY3AcfuNZ6Qk4Cae4Pg1n4Cycg/Mm&#10;afoF5CkuIttNX9I+5PWiTip1U2jTjbZdkNEJWe2RmYTsBPpoDo0hnutY8qMpj6RePdqE07YOcmrr&#10;l3kGegWuwQ24Td5dyu7LutgtQnca0XohbO3C5sJowh8zLfTCzIUvc1LE6IC9k7F7d+yfyjz0YT76&#10;MTcDmKfBegX8uQp+HWYMY05VDNjFqSrPL043EDsuYnQHaXHSp4lT9eww1ROn+d2ffEwsfainm7E6&#10;kL6sw1q/1DPwD/UMY5H+orFAf8mYB3P0ycYMmAYfwPvkvQfvwjvUU7xtkkGaDpPIm2hri3noodaL&#10;/PaOucT7HJMUYzZxP5u4n03c29n3Bf2B7d7xAnP+PHPvJpfvF9wxGYdPjIcJMFG/xbPgW/JFmAyv&#10;wKvkvwZT4HUPb9BW8Xc9F+6a2O0dmawHig3Utds7NiDvW+RupB/FJtgMW9BjG+yA7+B72E3+HtgL&#10;+2ij2E/7/fTh5h55D2z3DuUP+fnkTuZH7RsHSIOf0ifLCP5+KWDvKCMa2e4dZUQzo7RIMEqJNkaI&#10;aG8EiU5GMdHF8BfdDR+RYugi1fASPY2H7Bl3IAeus29chcuM7wKcw5dO40cn8aMTcBxfOsbec5R9&#10;5Ff2kV/ZR7LZQ7L1jtAe2kIStIFEaA0J1FO0MjnKfFoc4/w4/EbZCThFvTO0OUf7C8i5hLwr7Et/&#10;IDsHcuE+PARNtEP/toY36IxRikTDEK2NwqIV42sBzaAxxEMcZTHUqU/dKNpE0rae4RB1jQd6uHGP&#10;deiOXps+amGDGtggDBtUR4eq6FIZnSpig/LoWBZ9S2GDYMYQCEXBl2tJvotyL8bgMM7iPxf0e/Iy&#10;fnUNP8vB7+7qOTIPnCJHFgKdOxkJPuDHHY0/dzRFoRh3NcW5owmEIO5qSoj7jwgWD6Sbh6SKPHAY&#10;wUIDJ3hBIfAGF+gehFFCKKRJEKlFIOfFoRjlAdT3Bz/a+iLDQJZApjc4kZ/Hun8f7jLO25DDHnBD&#10;98ZmLuZIx24SDObMB/zAHwIg0LjGPvAHdrvB/pyDDW/rZZBTFvuXYx5CkV+efirSXyXmsDI6VDWK&#10;imroFoauNRlHbaOkCMefI/DraKMMc6piwG5tU+X5xemPnjg9RPq0ewfPwBwdC4jTIaKjGafT6cc6&#10;rH1DfS4wRHQ2BhOXg0VX6GYMIj4HEZ8DYYDoYfSHNGK1H/SF3sRsL0iFFOguehldoSO05TqROi1p&#10;2wxZTZDbiLiPJ/4bECNxxEacaArxpt3y2+/imPtaoNbc/Pa7mpTXgDB8IwzfqI4PVscnq+Oj1fHZ&#10;MHw3DB8Ow5/D8OsaJrdJb/Oc0U0tUjV/+etxm2dxJ2z3pzjxG3UUx3l+pzjGc0s3DUkbiaOyMTSF&#10;ZtACWkECtKY80UMb0ja0TzL5jVRxwla/JPQfAHZ2Gki5YtAj7vBcUpELd+Ee3OdZ7gN4CBp+4ATe&#10;T4Z9B8IAsLNTEuVJItbWz5JEE/yjpdGeNbKjSDKSWT9TIBV6Qi/W0T7QF/pRngb9TdrQfxv0eMwg&#10;zi0GU8dNW1JFO2hvDBEdoKNtfKry/OLzCH6hs3/+Rvq08bmX+KxUQHzuZb1R8xcJ1mHFp/p7fC/r&#10;0F5R3djNOvS9qGF8x1q0E+zWnTcpVzLz+07Cm+w7U1nD/sEa9hZr1DvsVe8xNx8wNzOx7RxsugA7&#10;LsaOy2E1fMr1WvgKG39N+QbqbWTP2wxbabeNvX6Hh52kiu8e0drYRZ1d1HXThjQJ2kI7aA8doKOH&#10;TqSdPSQjx6ILct3sYL3axhqzhfVqE+vNBtapr+GfrD+fsw6tgZWsSUthIczi+gPK36LNG8h7lf5e&#10;Qod0xj2RfXo8/jsOu4zD1uPYC8aLkuQXo9yXejr1vWj3UL5FvLxP/Mxi31zAProEVsHnXH9F/nrK&#10;N1FvGzG0k31slyjM3Pkbe0Qg81gKytvOnfIHyyetz8fX40fsUraf/64X5WzXy/UiCPsUwT4G9vFm&#10;Tp1GJiyCeYxtNnkz0PcD9uH30Pkd4YetiuIjxfGVYONNdH+TPuz8Tulg6f7k5+An8Ud1X6qenz5t&#10;PI2RfA5egB3GyO6mHdLpxzqseAomY4xMMdz0IO1hPGuSaoyWqcYoGAnPwHAYBn+DITAYBnoYQNqf&#10;doo0kxRSRXdb+6TJsrZzlCZLIqOE0U8WM/pKf6OP9DV6y8JGTymNHlI3ukuX0VUWMjpDB0iCBOlt&#10;NJfCaEy9ONpEySBbHaIKsE8U43DTg7SHEWmSakQw5npQF8KhDtSCGhAG1aEaVIUqUJl2FpWQ6cbe&#10;PpUKsE8l7FMJ+1TEPhUYa3nsE8q4y2Kf0tinJPYJxiaBEAB+wFNOw4V9nNR7QBzmEgd2PpzLeqLW&#10;zvz8J5e1RnGHtURx2yTVuMW6kwM34QZch2twBX6Hy3AJLsIFkx4Gn/p7SDHOIfMcfdvpdo792k63&#10;c+zp503ukCpu89Trtrzo4RLpZdapK3AV/oDrcIP8m5Dj4RbpLdrfNsklVdy1/Zv0NmuH0m2bFXSk&#10;VtyFcX6fvxN4Rs7T7VyeONzieXQOz39zePabw/PeHBlKXkV5W1aRd3hifJcnxvd5WvyQp8UO/M2J&#10;33njfzo+WciIkZrRQObx3PQ+z1Dv8ZQpl2esd3jidFsmIacd8jpCZ0iB3uSlUT4IuUPlA55LacR5&#10;IWJeEP++rAMBUAJK29pfrS35rW+/M0a1vt0nfdr1LUg4HO+z6dv5QJB432XnA0HiA1eQmOYKfMR0&#10;V3Ex3VUMAqComOHyhyLgC4XBAAk65S4P3qTeyCj0iA84f99lp1sh4W+rmyovJIqYeAs/5PvRnx/9&#10;+rmE8EUHX3TxRSdfdPNFR1909UVnX3T3ZQx+jMWPsVkUYawKfxM73ZTd8pu7X5izj+AQfApP8zne&#10;FObu7QLmbop427RPW/qwDitGfMiYIt5xvSbehffgffjA5FXmQPEKc6J42YPdeJtQR/lJfveVjSlv&#10;CPHIjaOfOPqMQz87mXEi0FZmnAhAhj8yiyDbz9UYmoCdzMmU2/nzy5QrXnlEEWyh8IeiEICNikFx&#10;CIQgCCZfEQIloRTtFaVNeIkYMku7JoPSrZo1GaTWfKhnR20pbysSXBPATkdVPtHDJNJJorVJukh0&#10;pYs2kARtoR20hw7QyUNn0mTqd/HQFVlu+L4ufXctQMeu6DiF8UwxdczPt1T5KyavYw83r4k3sNXf&#10;PbxJOtU1RfwD7P1AlecXS9nYbTGcgk/gaWLponA4RhYQSxfFSHO8+T27uiied10QE13nxEuu0+I1&#10;1wnGeVS85TpMfP2Mv+/D93ex5m0VM13r4V+wFj4lbzVlK4iLpdRbTBx+SGwspN184nMuY5+LnDnY&#10;aTb2mi3ehDdcs7DpLPEqvAIvkzcZXoIXIcNkjkinXTrt3cwjnQ8LYBF1PqJuJu2W0n45slaj96fM&#10;2Vpk/4s+NsBm2M71d+Tvpnwf9Q5Q/0f6+hkZvzDmg2IcjIXR8AwMdf1bDHH9JAa6fhD9adOPtr2R&#10;0cu1TaQiMwXZ3Vzr8LUv8cXP8M01+OhK/HUZ/rsEn/5ItEDHpujaEJ1jXfNEJNSB6lxXwj6h2KkU&#10;+gejfyBtA5Dh7/qCuP2X8HHxXV368nHtgF2wFw6wpv9I+b/hEDF9hPq/EtPHaPsbMf0bMX0CWYqT&#10;xPVjSnAe7CGEtKTrFH2fIl5PibJcl4NQKO+hAmlF5CgqmfxGqjgOx+BXyo6ICuhRHhuWw5ZlsVUZ&#10;bFUaW5Vy7aSPrbAR1nO9jvx/Ur6Wep/T16e0/QQ5a0QV18eiGtSAWlCXvEjK6mPXOOwRT7tGtG+C&#10;zZu5NmHXbaIVc5FAP4mu/awVP2H3g9j/CPNwjPn4jbk5JXq4zjJn50Qafj3QdZE5VTFgt7aq8vzi&#10;9Ayxqfa8K/ApPE2c9uZ+5wGxaqdDb+2B+b2V/OK0t+Yle2l8r0fjd4JagOyilZAdtZKyrVZGJmih&#10;splWQcZrFWW0VkmGQw2oChXJK0dZaQihXpBWThbTysqitCuilZZ+WinpixwfLQT49iRyC2uBUBwC&#10;wB+KgB/4gg8Upq7CoO1j/DgvAv4QQHlx6gfRLoT2pbWi6BGAPsXQqzj6Bcq6EAkx0ID8RpQ3pV5z&#10;6reibWtkJGpCttG8ZZLmhDyRpN0TbbQ7orWWI1pp10UL7Zpoql0RjbTLooF2UcRo50WkdlaEa2dE&#10;Te2UqK6dEJW146K8dlSU1bJFSe2QCNb+LQK1n0SAtl8U1fgmvbZT+GlbYQPw7Xjtc/LXiGLaShGk&#10;LaVNpiijfSgqaAtFVW0+cueJutpcUR/ioCE0Ia85tKK8tbYAPReKdtoi0ZF2nbWPRLK2WHQxyRRd&#10;kddVW+IhizRLdKOfbtoyD8tJV8AqWA0fwxr4hLqfeviM9DNkfv6IZM47QyfoQFl76ralTSJtE5DT&#10;AnlNGVMjZMdBNNSDOlCT/DDKq9JXFepXom0F5FTQ1mK7f4pQbR18Axu53iIqatux63fU/552e0Qt&#10;bR82P4Dtf8QuPzMX/xaNtYPY5DA2yWbOjqLPcXQ7ib5nRHftnOihXRI9tauit3YDbsMD298DqvL8&#10;4rQ0saliVX1GffMp43QpcRoi7eN0KXGi7nGmg3VY90LqOcFS4mkpsZVFjGURa1nE3BKT8jJTKy8X&#10;E4cfwSLiciEsgHnE6RyYDTNhBrwHb1H2d+pOod0ryJpMvGYQq+nE6CTiZSJxMoFYm6C5v0Ojxm4d&#10;lk5OMiYwNyNA6T3QqkBq1QngfDjlw7S9sEcMJSaGartgJ2yHbbAVtpgM0zZTb5PJcFLFCPxCoda4&#10;/PXYKCbga0qPdLAOS49gMlT5BG25mGiyjHSZmATpxEcGvAgvwWR4BV6DKfA6vAF/hzepr5hqspxU&#10;scLETr+p6L8Y7OyUSXkm413iIYs0C3tkYZulJltJt8F22Am7YDfle2izl7b76GOfrZ2mUj6V9U7p&#10;Md0yEqllJ+VnU1kX/8Ea+Tbr5busp9NYQ2fDHJgH82EBLKRsEXwIH+Eziz1kkiqW/Ikszt0UJy2O&#10;HwdCEJSAYAix/WxDlecXn1XQ+RzUhJvwNPuoL84cWkB8+jpDbT/7UeW+zvLSx6QCaQVZ2IPhrCgl&#10;CNDBG7zACRo4II94VDx8RHn5gPh8QIwrlH+FgnVYc8bS4niAfe186w72u8G68TtyzhP7p1gDjsFB&#10;+JHrffTzPevADtaBbdTdzPxsZP6/ZU/egD+sx2fWsz/a6bAeH1U65Bd/qnw9/rzBZBPpJvEtbMTv&#10;N8Fm2AJbYTvsgO9gF3wPu2EP9RV7TTaTKraY2Om2V+MTQ3TLb43aq/FbYO6D9msukPIHxv0j9xc/&#10;Y4NfuHc4hM9mY5Nj+OwJOAMXybtC+XXq3abNfc9aGUo/1vHnObpfgH1U+X3G42aTeMAYFQ8Zdx44&#10;nBuFBk4oBC7QQYAEAwo7+VXeIzYLX6dii4mdfZTv5hdftRnMBagPTxtfGf9DfGUUEF+qPIPYUqQT&#10;V4pJHiYSPxNgPIyD52EsPAdj4FkYTd1RHkaSjkSOm1BS+/ga6XTH12prYkmtua3E+VBniBzoLCP7&#10;KDn0leysJNtBK2jCdQPyo51lZYSzpAx3BsmazqIyzOkjqztdspqTX+k4c+E6XBTVnNxbOn8VNZy/&#10;iNrOA6Kuc4+Icu4Usc5tohHz2Zx5TnRuEB2gK6Ry3Yf8Ac6tYgj1RlDfbq5HOGfYxqkqH+Gc7mGa&#10;eMbpZiTpKOcHYjQ8C8/BWHgBxsF4mGgyTUyibvojposM5GUgV2Gnm5pjyw+tZ28j8J1jwv7eaYTz&#10;mDmmbf9lftRn30Och7DPz9jpB+y1D7vtEZ2gLSQ694pWzv2iGWVNqNOIuvHObNHAeVzEMRexznNw&#10;Ga5BDtwln9/oOL1kvFOXjZz8As7pJ5s5/WVL/KS1M1AmMccd4f9IOxPwmK7//8/M1XbO4c4MRbV8&#10;FdVqVZVSYql930MkUTuhYq+t9j0ICVlFQsSaRHUlGktVLbHXvi9FrSFir6Jf/b/OzFz9/fs0N9+H&#10;eZ7Xc+bec87nfM7nfN7n3tzMJG3Bj+MA6GArKDpS39lWQHSlbQ/6BJEDvekfjJ3+2DOLjZqjEZua&#10;zImQPPuOSzXeq3vUevC8Gr1JnG/mEuebtpvuOFdmHONl6IDHRZabxCiLPL5hu2fPtN23X4MrYDav&#10;FdSrvTmn35WvIN4riPeXNptYSZy+Jl7f2nSxihiuIZbriOtG4rwFdsBeOACHifkxOEn9GeJ+jrYX&#10;0N1v9LsEl21OccXLVcqrnLv2jPy8zy8y6ZNJ30xsZGIrE7uZttegiJfXafeGl6KUimJurlJeZU9Q&#10;XEb7l2xvMvab+FECf0riVyn8e0scgn3sE7shA36CdM59T5uVtE/BzlLGS8KPBeRMgs0u5tn4Pglx&#10;ibPdgUz7PNtv9gT2jAW2o/Yk9oyltj32FPaClewJ37M3/MAesZG9YhvsAf6RhP0Y509Tf552F2l/&#10;BQ1k2g7br9tOsoa/2m/aLsF107VT+WDkpKHX0+TRtVzy6LTN812fICOJKI08KsD7M2jvFDo8ij8H&#10;0ece/NsKm2ADml3LuTT8XYVmv0Oz37BXfoXfK21nyZXzcAk83+kp8S9jqHsm5YPh+z/11JD6TGgF&#10;z6unQB5g53ZPGaiZ31Oq+gCtpJdSwl/z0J7ST+M6A23BF1pDS2gBzaEZNKVdEy+NKRtjS9EIuwoz&#10;XTbSMt26zGmNGmmX7I20c/aG2hl7A+2kvb52zF5PO2Kvox2019L222to++zVtF/sVbS99kpQHspy&#10;7h3qS9LuPxrPS7RfTfOrSC7xUfVFmI/iNeanKOylEPMvCK9CfnCBA/JBXpAgaKuwe3kFOx5KUJrH&#10;5xXN/H5X1b+ibXZj137mY5Q/24Ub7tU07tUgH+jgBBcUgFehoJdCtFcUdrOZUrHFjdnaFSb+ak/N&#10;ae2KabtYg22sxRb7+4xVUdvIOm2014R6HDdinGbaVnsrbbu9DW3bsY7tWTd/1jhAO2UP1M4Dz1kY&#10;owQYL0PDSl8qd3PSly/1Sl+q//PqKxV95fZMJVUzf6aSqhUVqdp/RIpWHNhr8TnZTUmxnFxYRl4s&#10;gcXkyiJYCIlaaTEfEmAexEEUhFM3k7bT6TcVW5O0YmKC9oYYr/H3ULRXxViNv5mmSTB/pjIGjQwE&#10;s/UbQH1/1qQ/muqn7YFdsAMyYBtshS1u+rOW/ckfxQAvA1ljhYp/aTBexvqxhVvGUD9GM3+mourH&#10;aKn2sW54lqKl2MfBeI3nKTARJsFkmAohMB1mQCjMhFm0V4S5SaVUrHBj5l8Y/i0Dszgtp345c072&#10;kkKZQjxSiI0ilTilEq9U4pZK/FKJYwrxTCGuycR3OXFeBuZ+7MNX82cqYZqd/NDFHC2/iNQKihiN&#10;5ykwHxbAQkiCRdQthiWwlJxRLIPlXpIpDVJ476EgpaIQuVwYXoMiYP5MRdXnpM+OrL96ptIDnlef&#10;j9Dny8L8vv2R9rL7uUVOv5t4pOUVf6Cbh8z1AfO6i55uodcs9HUNnV1Eb+fQ3ik4CgdhH+yBnegx&#10;g/qtsJm2m9D1RvptQOvrsbEO1qLRtewBa7GbTjzSGSOdOKYzXrpWAPK7Wau5aOP04qDv36zn/Qb4&#10;ETbSZhNtN9NvK/0zsLOTtdmDzX2szUHsH4UTcIrjs3COugu0uUjby/S5Qv+r2Lqm5QMJdngJNOqs&#10;tPnLflF7ar+g/Wk/pz2xn9Ee209qj+zHtYf2I9rv9oPaA/s+7b59j3bPvlO7Y8/Qbtu3atn2zVqW&#10;fZN23b6RfXsD1+712gX7Ou0snIRjHB/i/H7quc/Sdtq3sPdnoI+d6OUXdHNQ+8l+jOvDafgVznN8&#10;ES6jsWtwnTZZcJP2t9DWbbhD/7vo656bDPt9dOZhO6ViB+z0ssv+QNsNe2Av536BfbAfDng5iC3F&#10;ITd3KRV34Dbcoi6btln0uUHfTLiCnUvYu4Ddc3AaTsAxOML5g3CANvvo8wt992Jjj3bYvls7Csfg&#10;BJyGs9Sdo80F+37tIv0u0f8ydq4S/2usQyb2r9t/024wXpb9KjG/rt0iHnfw7S5+3mcOv9t/Z60e&#10;snaPWMdH7BtKA2p/KQHGy9iH1XVU1eek057UZ0JfeF6dZtHXP5fPdGbRQu2zLcB4GT7m40SWpZO8&#10;Yekhr1n6yCuWAfKiZYg8ZxkhT1tGyWOWsfKAZYLcbZkkt1omy/Vgtp+upH6lZZXpZwBXWlbTRpEm&#10;v/SywrJGpkIKJMNyWAZLYBEkwUJIhAUwHxLoq4h3s5pSscr0M2jxlipu3yobgaA0YqF+Bo63VMJm&#10;RexXYKwPGbM845c3tbmRerPr2M/Ub4UM7O2EPbAf+4cY55jlI3nK8rH81VJVXrBUk5csn7AGdViL&#10;BvK6pQnr0kJmWXzB/HuAqt7IM+NnuZPMJ7fP+56khVlunLS0lScsLfGzqTxiaSQPWurLfZa6zKE2&#10;c6nFnGrJLfi8CX4ElRvvgvEyYsvlxLKS+pWWoXIDmI35M/UZ5OAuy+dyr2UwsRpIrPoxfjB+9JbH&#10;ydUTlq7ypKUjmH/mU9Ubcfnnz4kufHIh0tcpi1M+z+8eatKvYy76q2nluz6M8RUYLyMu6v6tppXv&#10;f1u7QFfo5qaGtbusYe3xjOrWnlJRzYsPZVXqFVXgY9pXhkpQESpg50P4AMpBWc69C+/Q9m36vmXt&#10;JUtae8s3rX3kf6z9ZFHrQPm69XNZ2DrcNNcLW821Xdi6GhuKNDeFKAtZ18iC8CoUgPzgAgfkg7wg&#10;QYAdXoGX6WfwEvY8mGv7JWt7d5zHGkGmNOJchPcvWf2w44fddl7aMpYHO6UAafXFJ1+pgxNckJ/z&#10;BeBVLwUpC2JDUQh7Htqbxq0QcTfLgddY/zfIk2LWDrK4le/7M5dS2C7NWO/gw7tQ1tqGtWwjy8OH&#10;UAEqQiWoDB/TpgpUBR/6VYPqUAM//8aP/DJoz3uFPwRAIHSAjqZzUfU5aUrtPa+iiZKUz6upFPpP&#10;zkVTKdbJ7nieYRzjZax1BU6kWGfKZGukXGaNk0usC2WSdamcb02VcdavZZT1OxlGTk0jzyZY0+UX&#10;MAj6WH+QPTnf2fq9DLR+I/2sK6SvdblsZV0kW1jjZTNrtGxqDYOpMI7jEZwfRH0w7XrK9ui3g/VT&#10;2YV4BhHjvqzD56zLKJgE0zkOZy2iqY8jzvOtnfGrB/59hp8D8HeYTLGOAc81toQxMUpjboSGuU1+&#10;Fn9jr4+lYmouMYvFb5WDOcUs1jpexlhH499wYvS5jMSnOcwtjH1iJvObxv4xmTmOJ1dHwlAYxHE/&#10;zn9GfRB7Sg/ad7P2JwaDieMw2ck6SnbEbkfrFJjBcTjno2Cu7GpNkN2ticR8sezN+vQl1gOtKXII&#10;6zQSxsEkjvk9vpxhXSZn0W42axlhnY9/cfgZhb+zZaw1FKaa5qyqzylnSxETlbPlKJ83Z+/Tv3wu&#10;8b9v9dwnfMU4xstYV3UduG/9UN6zVvTyEWUlL5XlXev/zx2OFbfhlpds2t+ELLhu/UhmwjW4gs1L&#10;cAHOcXyW+jP0OWX9WJ60VpUnrD7yuLUGfCKPWetAA2jijqfyy3gZvqrnC8fYV26AyqcgowGl0aYA&#10;71V9lpeb5L0HP5mNNrLZd7LRQTb7Tjb7TjZ6yOY6mI0mbpJXN7lmZcENMLvfPEb9sVyuScfQtIc0&#10;eZTriuII2j/s5SDlAdgPv8Be2A27YCfs8LKdfhnPWM17heealFOcMvAvHczi9AP1ijXMO435pxGH&#10;NOKRRlzSiE8acVpDvNYQNw/taK9o6yadUmEWpwzqM1hT5UfMv6yX+uxIhrUebWoy36rMuxIx+JBY&#10;lCMu78lD1jLE7W3ypbT81fqWvAiXgc8jkGulWavSrN3b5OLb5OQ75OY75GwZL++Sx4r3oCy8D+Xk&#10;fesHYH5vrepz0u0H+OxAd5Upn1e3viTzhFx062ub4I6bGsd4GXmufmbwtU2WvrapsrUtRLayTZMt&#10;bNNlc1DrUcLoQGn0wWWLTr1ai5x+b6bbwqTDFimdtljpssXLArZEWdC2SBa2LZVv2JbL4rZkWdKW&#10;Kt+xrZDloAJU5tgHathSZC3q69Kuvm2ZbAiN6dfEtkQ2g+b/hxa8V7Sk3sMySsVySIYUSIUV8CWs&#10;9PIV5ddevsGGwbe8/5YxvmOs7xjze9nItko2sK3GnzT8SpPVbWtkVdsPshKUt6XLslAKinFcmHoX&#10;ffJi7xXG0/DBwryfcq340xojn3D9fcJe/sQ6luPhnB9IfR/a9aB9F/p1oL8/dvxkUZsvMWoj34UP&#10;oQrHNWztZB3qG9Cuia0zfnZnDr1Zu36s4WAYAWNN107lg5GTxvW3Dnk0Opc8qmMbbboP1LF9Tnz6&#10;Ep9e+NqNNe0sy8Bb8CZzK8a51/G3sK0nudCbnAhmrv3JkUHkylCp47vOGGZ5p3wwfK9J/tmhFhSB&#10;j0FdB9Xx8+opmTjE5xKHZPJZ5X5Ozw2TbQvlcnJyGWu/hLxLsn0lF5BT8eRRLHkUSf6EkSvTyZnJ&#10;MB7GwEjODaduCAwmjwbStj99+kIfcuoz8rE3dhS9yK9e2A0in4MYI4g8D2K8IPI+iPwPQg+98MHD&#10;YkruUchDxWde+lAGc74v7frDQPoMpv8Q7AzH3kh0Mwbb42EyhMB0mMn5MOpnQwTtoxgvmr4x2Iq1&#10;JUEiJEAcxFIXTZso2kbQZw59w2Uo+8N02yw51TZTTrKFMsYMxprGmCGMPRUfJuPLRHwaj29j8XEU&#10;MRiB70OZw2DoD3047sUculPfhXYd5SAb3+9FH8PRz2hbW+z6yiloJxRmQThEcC4KYiGONvFoKgEW&#10;0CfR1l4upH8SLLIFuFmMzb/pwHvFp9CR9e0EnaELdIVunO8OPbz0pOyJnaBnJPFesRASYQH18yGe&#10;PvPoOxcbMdiKxOZsCMP+DAiBKRxPgvHUj6PdGNqPpt8o7IwkFl/YPoNg6AcDODeYuiG0GSrH2obT&#10;bwT9R2JnlJyGlkJtY7A/Vs4hzlHsCzHEPI7YJ9im4FsIfk7H/1C5lLVaZpstk9nTk1lTpQEznar6&#10;nHRax6vTxi+g08f/g04f56LTx+j0EXn/kHx/QF7fQ0+30VYWestEe5fQ4Xk0eRptHoVDsB/2cm4X&#10;ddthGzrdTNtN9NkIP6LTDeh0PXbWwVp0uha7a9HpWsZYi2bWMt5adLMW3axFN2vxQbEO/XhYRH8P&#10;GygVP1L3E202wWb6bKX/duzsxN4e9LgP24fgKJyA03CW8+ep/w0u0f4y412l7zVsXUOnmeg0E51m&#10;otNrrOlVdHoFnV5Cp7+h03Po9Cw6PcXaH0enR8iDg+h0PzrdS27sQqfbyZVt5Mxm8mcTebSRvPqR&#10;HNtAvq0n99aj0/XodAO5+SO5upHc/RndbEFTGWhsF5r7BQ0eRIvH0OYZOAcX4BLnrsA1uE6bLDSa&#10;Dbfocwed3qX/PTcB8j5avY9NxQM3HSgVfC+b8R6g0wfo5wHjP0A7D9DOA/x5gHYU99GfhyDKIOx6&#10;uEupuAO3aXMLbtL+Bn0zsXEVW5ex+Rucw/4ZOAnHOD4Ch6g/QLv9tP+Ffnuxs4dY7EGnu9HpbnS6&#10;G53uIVZ70ek+4nYAnR4ihkfQ6XHieRKdnkGn54jvb8T5Mjq9RsxvEPtsdHqbtbiHTh+wPg9Zqz/Q&#10;6SN0+pg1VRow06mqz0mnTb06bf0COu3Lg9PcnoX01cyfhfTVZspgLVJ+psXJXtpC2UNbKrtoqfJT&#10;7WvZXvtOttZWy6baGllPS5fV4SN4X/tBvsP5Etr3sqj2jXxNWyELastlfm2RdGrxUteiZT4tDKbC&#10;OI5HcH4Q9cG06ymLaF1lMe1TWVLzl2U0P/mB5isra21kTWgAzThuo7WT/tR/qnXAn8741QP/PsPP&#10;Afg7TPbVxoD5sxBVb8TfuBdTn93J7VlIIH6re5CcnoUEauNlgDYa/4YTo8+lHz61ZW6ttd6yJfNr&#10;qnWXDZljXa2LrAFV4COOy3O+LPVltF7ybdq/pfUnBoOJ4zD5pjZKFsducW0KzOA4nPNRMFeW0hJk&#10;aS2RmC+W77E+HxDrilqK/Jh1qgF1oAHHTbRk2VxbJlvRzpe1bKfNx784/IzC39kyUAsF82chqt6I&#10;2T/vAX29OdvxBXJ2PfHP7Zn4es38mfh6rZNcT0zXE9P1Wjc364jtOnLEYC1xVqR7+YFyDfWKNFhN&#10;+1XwHXwL32Dna1gJKyCVc8mwjLZL6buYNUtifRO1PnK+1k/GawNlHGsfQw6Y7QEx2ip3Lo0lZsbL&#10;+FlP3VfHoCMPaZRpMtrNGhmF5iIhAuZAOITBTAiFGTDNSwjlVPoZTMGmB8/zhxLGwJTG2OrnzCma&#10;+TPxKWhTMRUtemgrQzQP0yinwwy0GgqzIBxmwxzOR0CklyjKKGwoorHnwfyZeDRxVxr86l98V89T&#10;Yln/eeRJAvvDAi1ALmQui7C9hLGW4UMypLKXfAlfwdfwDXwL38MqWE2bNFgDP9AvHda6aUceGfjx&#10;3o8cU7T34k8ZAIHA30bCD7McUPU5aaoLc1E/V/WkfN6fq+x5cv+5yp7H/Ocqe56F8pU8S+TLeZJl&#10;njwrpDXPV/Kp9q18Qv4+JJ/ukWPZ7PuZ7P+X4DychVOcO07dEThEDh6g7T767IXdXB92cQ3ZiR3F&#10;Dq4VO7Sv5HZtJayAFEgG7rfYt7azt+3QlnhZTLmYfovc7KJU7IY9nN9Lu31wgD6H6H8EO8exd4q9&#10;8Cy2z8MluAqZkMX5bOpvw13a32e8B/T9HVsPtSRIhASIg1jqomkTRdsI+syhb7i8wTUtU5slr3DN&#10;vMheep59+qw2jTFDGHsqPkzGl4n4NB7fxuLjKPwdgd9DmcNg6A99OOYehb1lLzm8j9w4SB4d4Vp3&#10;nBw7Q/6dJx8vk5834Cbcgrucuw8P4RFtnpCff8JT+vxFXlry+LNm/tKWJ8CNlidQ/k0H3iv4u6B5&#10;OrK+naAzdIGu0I3z3aGHl56UPbET9Awr7xUW+EsLYtye8r/wBJ0+Zi5/sGf+zn58jzndhmyu2dfh&#10;Klzm+CKcp/4c7c7S/gz9TmPnFLE4yXX9JNfDk+yrJ7mWniJWp7UhtBkqf2V/PU8ML2ojsTNKXuO6&#10;e4NrfzbxvUOc72sTGHciMZlMPKbgWwh+Tsf/UPlSnlnk82z+1GUkxIL5/Zqqz0mnvbw67f8COk3V&#10;LZYywvxzU6l6Gffnpu4zjvEy9uwqnEjV3xWp+ntQVqTo70M5+MBNsl5eKJb/H5bxfgksot1C2i+g&#10;Xzw2YvV3RKT+tgjXS4sZeikxBcbBcBikvyWCqe/JOF3o96leUfjrVUQ7vYZoo9cTrfSmoqXeBgKh&#10;G8d9hK8+kPrhtBsjOuoTRFd9qgjSp4u++kwxWA8TI/Rw7IeLSRACMzk3W58lovRQMZd2av9U+7rx&#10;MubMj6KWuYwxAtT1IMhoQGm0KcD74dQP07tCFzFU7wwdoQMEgD+0Bz83w/R2tGvrZjjlcN0X+x7M&#10;9vHFtFE+tPgXH/Jxbgn1S920Fcuwu9xNO9akHevjB+3BHwKgg+lng1KIjxorn7pQe1/GfGtynKLP&#10;xsYciMR+FGNFM3aMWKzHss5zxXw9TszT54kYPZ51TmCd5xPzBWI6TNETxUQYC0MgmLputA2kr68e&#10;IVqwZo1Yv3r6OFGbNa2p9xfV9Z7QAVpx3JDzNamvJBqTHy3JlXZ6CfKkqOihv8aaFyTOBVjvAmIy&#10;TNdfFWGci9AL4U9h/HoN/4rg5xvkZVH8Lka8+O4zJOt8VhdbKeRhKnmYSn4qTZiti6rPSbfdid9d&#10;4tVfxRGe53McT9Ft3Vx0+1Sv616vr7xrpQpjvVReP0U3T/UG0BAaQWPxXzdNKD38ia4UT7w8pnxE&#10;neIPeAi/0+cB3IO72LkDtyAbsjh3Ha7R7ip9L+vNxUW9hbjAmp0jL8+Sg6fJvRNowyyeJ1Qu4PNY&#10;NQnvy5hLEY5PkFMeEigTxHE388Ux8ugoHIHDcIhcOwD74BeO98Ie2A27YCf9DHZg08M8U992sAeZ&#10;+bZDr46d6tit9oxdug/j+TCuD+P74IcPPlUV++EgHOL4MByBo16O0d/gOPY81DD17ThxV77llAMn&#10;Wfsz5MGvem1xXv9E/MZcLmH7CmNew4/rkMU+mw234Q7chXvwAH6Hh7T5Ax7BY/o9gT/hv/j7N/yX&#10;Kex64L9NMc5T9PqUMZ/qtaA21DWdi6rPSVOD0dHvzHP4C2gq0GGxzMtFU4EOTx7mtOcHOuJFoCNB&#10;BLiZL/wd80V78IN2jgXCF1pDK45bQHMvzWivaEr/poxhpoWmjjnuNY3x6kAVhhaK876hI1rUdcSJ&#10;mtiqylgVHYmiHJSBUhwXZ8w3GOs1xinoiBX5ae90RAiHI0zkc4SKvI4QmAhjOP6CuqG0GUTb/qKI&#10;I1gUc/QWJR1B2OuJXf63vYP/YwbKZ7WvGC/DJ3W9bEx9Y8enbr9LqzXyvow29Thu7PCnTTvRyNFG&#10;NHS0Eg0czUU9RzPm0kTUcjRiPg1FNUcDUQU+gg+gLLzD+beoL0G7/ziaiqL0eZ2+rzlaiEKOlvjd&#10;SrzqpQDHivzPaCFctPXQjLIpNIHG0BAaQH3a14O69K2DrdrYrYX9TxinJvGoId50VCe21cTbDh/x&#10;nqMqcakiKkAlqA51ONeAuqa0a0mfNthoh832+O2Pv4H4F8jcAx3m12CVf4YGjOdHjcnbgd68zTn+&#10;A4WPY6DpPlWZ+gpQjrV+zzGYuH4uSjuGsNbDiO0I5jiS+I6GcTARppJLM5j3LOY9mz5zRHmoBFU5&#10;rkE+1XbMFPUd01jXyaY53ZhxjXmpewk71AK1t3/h1faEF9D2zv9B2zu92s7pGrMTPXlIEDvQzw50&#10;tN1LBuU22Apb0Nhm2AQ/cbwRfoQNXtZTrqO/h3hKhbnm1xFLs308zREpvkXLK7CzDPsL0fo8iIRZ&#10;+DGNMSY75orxaH0MazOSdRnO+g1zjBdDWdchrPUQRz/oyXFH6tqLEeTkKPQwFg1MJO+nkreh5O9s&#10;cjmGnE6ARbCc4xWc/4b6VbRLp73Z/pXu8PwP2ZzinO7QsaHI52Yt5TpHXjfrKTfAj/CTQxJjSawl&#10;Mc9L/POKDNjuZQf9FDvd6JQKh6lvKgeMPDT0lU7u+Hv1VYJ8NF7G3qXSMp29S63PNqOS0qgvy/tV&#10;Dl/i04I4NSVejYhbQ7EA4iCG40j2nNnsA7PYl0LZ/6Y7/FizABHi6ETcu0EQBMMAGML5L6gfQ7sJ&#10;tJ8iZqKxcPbuCLQY7QjH7mwxHxIhCZZwbhkkk0eprP2XtP3aMZ2cmcqaTRZp2El3jDWNjZqjEZt/&#10;anQSQbjDPGe+gEZ9nLlff32c5veBPs544SGBMkFUhSrO+W4+pqwMleAj5wJRAT6EDzguB+97KUv5&#10;Hv3+Jp73CnONvuf0aDToX3JA/Tz4ljNKFHfOFa9jqyDjOpyJQoAG/0Wjj9gTHpB/d9DxLfScxbpd&#10;Z60yuR5fY7+9yt57lWuxmbauci1SeZiTtq6i02tuqlFWw7bCh3F8xA3IgpuQjaZvw124x/F9eAC/&#10;w0P4g34Gj7Dnwfxe9BF7jPItp/g8IqcfkdOP2ZOekJN/kptPydG/yFWrc5bIQ3xfdoYTs9kiH+SH&#10;Qhy/7pxJXKeJUs7JoozTPIfLOM3jU8ZZHRuKam7epXzPyTUdysL7UA7KO6uSP1VFRajEcWX4GKp4&#10;qUo/hY+b6pQK8/io3M5JX7PRlbq/nfsC+kr6H/SV5NVXTmuURO4uRBuKRHSyAOZDAsST03EQCzEc&#10;R0MUREIE7T3EU5rrKMJpfn8b5owW051xYjK+jGOskehnCAyAYI57MV53xuvMOB2dsSKQ9v7OCOFH&#10;/rR1hkII8N8qnWNEO+cXor1zqAhw8tfgnf1FF2ew6OHsLT5zBmGPa6Gzhxjl7C4mgdJdaTBexv6u&#10;7m/DqQ93mt/fhjv9adNOhDnbQCsx09lchDqbMZcmIsTZiPk0FBOcDcRYGAnDYDAM4Hww9b1pF+Rs&#10;ytyaia707exsITo5WzLHVvjeSnRw05L5egigDKBNAG0V/vTzp78/dvydjaEhNKCuPtQDnhc462Cn&#10;NjZrYf8T0c1Zk3jUIKbVRR9yuR/5PYicH+KsIkbAaJgI0zg3i7o5tIumz1xsxGNzPn4nMu5CfEti&#10;7klO8/tblX+GBozrbzh5m9v9bbhzILEzv78dTf0IGMpaD3IOFv2dn4u+ziHMaxixHcEcRxLf0aKn&#10;cxxMhKmcm0H9LOY9mz5zxHAYBeM5nkQ+hbD3hLL3hLP3mO3Lyj9jXv+8dsZ7tb34BbR9ixhF5nKP&#10;cssZ6d5/Y4wEpjRyuDjvb6GTW+glm2tUNvrKZi1uojFFFnq6AdfR1jW4is6uwCX4DS6gvXPwK5yE&#10;o5w7SLt99N2DnV3Y3c71L4PYbSOeW53TxRZitoVYm+lqC/mzBsyuG2nUr3bTUKwil1eRd6vIv1Xk&#10;8CpyeBX5uIocXkVurnZTjbKaSCNfFWu8mPvhg6+lTK+tW5wlaVOSuZV4xjbnm8yZv3UGO2Cnszix&#10;KE5MiotfYB/s5/wBOAiH3JQQh7HhoSSlopRpnA4zhxtgFqcs6hU33VRjfRXV3dwiPreI0y3idYu4&#10;3SJ+t4jjLeKZzT5xk/hmwQ0wi9Nh6g+jIeVHTnl22DlJHEEzx9iLT6ChM2jpAvwGl+AyXOG6fhWu&#10;QSZtrsMNN7Pww8NNSoNs6v4mHL8Vs2EORECkqT5VfU76XIou7zGfFS+gT3+XxdIrF336u3q541aZ&#10;sYyXoU/1uW1/Vx/R3tVX+Ln6ibYu/vO2a4BoDWo9ShgdKI0+yt0C1Ku1yOlz2wVc/DcE1xfiVdcY&#10;UdA1QRR2TRFFXNNEUVeoKO6aJUq5wsU7rtmirGuOqACVwQdqcq42dfVcYaIh7RpDU9dM0Zx+LV0z&#10;RCto7aUNpYEv9R5mUipmMReuy9hqi10PEZyPhCgv0ZQK/ls0tHETSxnLGHMZa65o4Ypj7HmiiSse&#10;fxLwKwH/5osargWiqitRVILyUAZKcO4N6gvS3omtvK4I8Qo+5HFNFzbXRGFxjRZ/cV34y9kXenDc&#10;UWguP/GSq5Wwu5qIfK4G9KtN/5rYqS7edFUlRlVEOagM1TmuzfkG1DelXQtXffxszNxaiHYuX9bQ&#10;X/i7OkEP07VT+WDkpHEtbOCyWLrlkkcNXOa/l2rgCiA+bUQtV3N8bYTP9fG9PrGpL0ozt5Kc+w/+&#10;FnXxHA2fC7tai0Kutsy3PbnSATpDN1PflQ+G7/+83q0kMdW9bNoL6GklcZiQSxxWks8q93P63PZK&#10;11TxJbmZytonk3vLyLFF5FQieRFPfsSSPxHkyixyZhpMgQkwlnOj4Avqh9FuCDk3GAbSbwB52I98&#10;7IedvhBMfgWTx8Hkcx/G6EOe92G8PuR9MPkfjB6C8cEDv5skBz1Mw4aH/pQDOD+IdoNpP4R+w+g/&#10;AjujsDcWLU7A9mSYBqEQBrM5HwHRtImh/Vz6xdF/HrbiXSEiAa0nkO8JrvEcj+H8aNqMpO0IEeUa&#10;Tt+h2BjC/D8XM1yDRYhrEGNwn8XeM5Y9aDR70RfsScNcvfEpCN96EIOu+NoJ3z8Ff2gLraA55xtT&#10;zz2tq64Y6qqF/zWxUV2Md/lgt6qYjnbCYQ5EQQzn4iCe+vmQ6Komkmi/CJa4aoil9Fcsc30ilrup&#10;RWlQm/d1WFdFXagH9aEBNIRG0Bia0E7BcxnyXbHsGc2x35yxFM0YtynjNxULab+AvgnYmIetWGxG&#10;QwT2w2EmTOc4BKZQP4l2E2g/nn7jsDMWe2NcLaE1+IIf5/ypC6Tdp2Ii+80UYhji6oKdrtjrht3u&#10;2O/BOEGsUS9i0hsf+uBLsFjMWixln1/O+qSwXitcw8jrL8RK1lRpwOz6oOpz0ukPXp1ufAGdZqBT&#10;/ne76d+Mz3CluXWa0zOLDNcasc31g5utrnSh2AKbXWvFz7AJfoKN8COsh3WQDj/AGtoq0rDhYQ1l&#10;mpfVpvG55/L8zZicfLvnekncd5NHPHApNPG7G5t46LKJP+ARPIE/4Sn8BZb8NmHNrwkbaJAnfx4v&#10;L1G+DK+4MVs7Fbec1u4n1uw2e992Sg2e53fMS3SLJSyX78Ys0cPcn4lrwVjGy7j/yMeJJfpsuUSf&#10;AxFysR7pJYoyWi7ykqTHSMVCMJtvF+rVfp7T/VEn6jtis4MeJQMZK4BxA/RwU5sBekFTmwF6AWy5&#10;sOnEtkN20nXZBcz8TKRe+ZlTziykPsmNg9JBHBROcBEXRX4oAK9CISgMr0EReJ12b3gpSn9FMTcL&#10;KRNB+fYuGC9jPfiYqyWY+mC9kZwLZj7GUe+hsZynK5rIeDdNKRX830i9uUzQW0AraM1xG/AFvmOj&#10;t3MzT/ejrx+2FO3dzKU097E9PoaQDyFuH3PKrSTqFYvcTCM2Cr6/4mYGORcKM2EWhJmumarPSUtB&#10;6Ed95kV9XuON59RSE36HEJmLlpo4Ik3XpIkjSnqIlo0dHho5YqSiITSA+lAXakMtqAk1oDpU8+JD&#10;36rPiOK9ItI0PlUdgW7fgoykojTySj3brurwk1Uc/D0HR0v5saOZrOxoLD9yNJQVHfXlh4668gNH&#10;HVnWUUuWgdJQAoo5assijnqyIO1c9MnrMP//rXlziU9e5uEhWkrmpxDMWWGHV+BlyAMaWMECT9k3&#10;/gt/ennCHqJ47CaKUmEen8e6eXwek/+P0cYjvaX8A+08RFMP9Ibyvl5f3tXrytt6HXlTryVvwFW4&#10;COf02vK0Xk8ep91h+uxDX2b7zj58NNP0PubhIZoyWv7iJkbuZd57YDfsgh2wHbbBVtgCP3vZRPkT&#10;/Qw2YtODeXw26pVNfduoV8KO4iNsKyrKTV5+ptwMW/QK+FNBZsB22Pn/SDsT8CaqrgG3lITc25Kk&#10;zcwIFBAVEcWPfVNkVVR2PgQFURCogLIKiGDZKftOQbFA2YtYFRSQfd93ZF8VRJBFEUVUVPB/b5Kh&#10;qZKZ/B95npfJ3HvOuWfOPefeyaQtsIP2nbAryG6Ou9FX7MFegLKWcdtD7FXcNt8lt9V3dwdyP8kc&#10;lJensHeWMS/kLsE8lZA/ws9wg7abjPsnY97mOqPc5WUOd0Xy7EnpcD9F3lUl/6qTm1Wk211Jxruf&#10;IOfLS8NdTuZ1l5GJ7tKyoLsUNVFSPuQuIR+GolAcytBWgf5K7rLUcwVquxJ1XoV6r0HdP8c6UJc1&#10;4b9g/feW1NoSbn3rzJrmhb73sL6tZX1rZbO+rXW3ssyBte435Bp3V7nK/Y5c4e4nl7kHy8Xu4XKR&#10;e7TMdI+XGdT3LPdkOc39npwME2E852NgFHU8AoYik8K1DkJ+gHus7Itusnuk7I0dq9rp7f7C0rfe&#10;bn5f189yjsvlO+4VfnpyfBt6QHf3StkNukJn6AQdae8Ab8IbQdqjH2CZbIfNdoxt5Vs75t6qrtuR&#10;Q+3JkSxKMVYpxgzQgWNH8qgzdIGu0A26067oAW8H6Ykdk3ew+w5jW/n2Duu6lW+93ZVlH3K2Pzk/&#10;kJxPIeeHYXcE44xmzHH4MZE8nwxTYAbMpW0BMp8i+zl6S8n35eT7Svfz5EZ9cqSxXOt+GVpZ+qb6&#10;zZw3n59kkqdtbPI0093G8poy3S3Ix2byI3cT4Hc62PPmu2tJvteXs9nvZlLr06n5D/B7EkyE8TCW&#10;ttEwgpgN43qGIDuYvW8AddyP/S8ZO73d1mt8b/fbft/C7cN93cnkfn/qYJAc6R5CfIfJVJgCU91D&#10;Zbo7hRoaRIz7U0998L0Xse7BdXTlmjpCO2hjGVfVb8b1KdZHF1SBPDAguJaM4Pi//u7IpQjulS7Z&#10;3AtcYh1QXOQewOQ71ocLcB6+hXPwDZyBr+A0nIKTcAKO+0mVx7ARYCJHhfVed8zttMwf1X/M7QiS&#10;k3ECnHDHMHYMPsTgSww+xeBbDD7G4GsMPsfgewzXECO/Q+fiHRxcq8Lpx6peVdzCzd1o5iwW1HfN&#10;/+t9bku+h7LbB1p6AvvAKfLFfJn3kiVpaOl5Q7bwdJWveHrKlz195UueQfIFzzDZwDNa1vaMk894&#10;Jsoqnkmyouc9WRKKwgOeyTI/7YZnvIz3jJG5PcP5T9xSZC5Pf+nw9JIxnm4yh6cD8Dsknlc4b0J7&#10;ffqfl9JTQ7o9VWSC5wl5n6ecLOApIx/ylJSPeUrI0vAEVOP8WU9pWYf+hp6KsrHnKdnUU1029zwr&#10;+R5WtvQ0gpfBek1S/Wb8zTWpHjFrbbMm1fMEfvcsXMzqeV6V9TzNZF1PY3zk91Xx6TmuraanpqzB&#10;9VX1VJOVuMbynsqyFDwOj3BemPZC9BfwPCMTkc/jqUMMGhDHF6TmaQqvQmtoBx2l7uFv7nneRq63&#10;zOfpQ8wHyPuZn4eIdRHPUFmMeSoJ5eBJzit7hsjqnsHM2QD86Stred7FP/4OGXbqeTpBe2htud6o&#10;fjNm/1xvxpOr6t4l7R5ydi7x55OA/xlVYTMhOZo5qb7fn0u+ve8J3COEW3vf9yyT73mWy0meFXIi&#10;jPeslKNhJIyA4bQNg6EwxM9ymYJ8Cnop2E7xLKV9iWUsJuKH2m/L3sVP9R3RBPrHe1JhohznZwLH&#10;8ZY2O3kqWK5XnTzlZSdP2SBlOJb209lTSnaBrvAW9dEd3oZ3oDe8S3sy9IG+Qfqhq+hPjfXHpkKt&#10;V0Xvcj3qeUUaeaNYgpy67q53kdNpW4q9pdj9gnEUy2A5rMCPVbAG1sEG2Ej7JtgMW9BRbEV/K2ME&#10;KEdbBcuYqXwIl5NTgzk5j+P/ugc+6o2KamGzJjzqbWGZC496W8lHvfxutzdJFvG+Lgt728qHwGp/&#10;OO9p67cZ7vvC86yhF1ibv/P0kBdZVy+zBnzPGnuVNeBn1oAb1PtNav82629O73DpgjjvMOkFn3eo&#10;NLxDZF5vikz0DpYF4H7vIFnIO1A+CA+FUJj3iofpDzCYoyIFhsBQGAbDYQSMDDKK4+ggY7BhMpb3&#10;YxljHGONY8zxsqB3gszvnYg/qfiVKhO8k6THO1nGgtP7nswBf7C3/MLecpWaukgdnWNv+dozQp7k&#10;Oo9x3UdYBw95usuDxOUge8tBT3POG9Nej/7nkKuOfGX0KqJfTv5Arl0nB2+yp0R5S8hc4PaWJDal&#10;ZR5vOfypiG9P4Wc1rqEmc1ebOWwATcD6d3pVPpg5ae4tecijZjZ5lMfbzD/n4da1PN6GxKcW8XkG&#10;X/ksi39/s//9Cb9xbb94qsqf2Eeuso98z35zmX3kIvvId+yvF9gXz7PXnmdvsso75YPp+z/X+Ixg&#10;PS28hzU+NYJ6SrWpp1TqKZV6mkA9jaeexlJLY2zqqQH9at0KV08NvB1kQy9/x8vbQzby9pKNvX3k&#10;i97+shl5/wq5/hq53oY8b0+ed4Zu0JPzd6EvNTCA/sHIDaE2hsEI9EZRN6NhTJCxHE3G0R9gMEdF&#10;CvA5AVvjsDkO++Oop3HUU4BRHEcHGcNxDLYUY/2MoZb4rlGOpJ6GU09DqafB1NIA6Es99aaW3oau&#10;1FJHSIIWnDelvxE69bBVi/Fq4kMNrruat7es4u0uKxOXysS6MjlfxduY9nr0P4dcdeQro1cR/XLY&#10;KS1fpX7aUEdvQjfoxXlf2gfRPxS5keTrGOppHPU0gXpKpZ5SqadUm3pS+WDmpFlPgyKop0E29TSI&#10;ehpAPfWhnnpRT93w7w14HVpzbS1oa46/Tb01yIWa5MTz8gVvHXKkPrnSSDbA9waMYVVPygfT93/W&#10;02fBelp5D/V0kTj0sllXLpLPKvfDff9+kVz/jty8wNx/S96d9Y6SX5FXJ8mjo+TRQfJnL7myg5zZ&#10;DOthDecrYRl9S+Bz8mgRsp+i8zF8RE4tIB8/xM6H5NZ8P6NkBvmcwRgZ5HkG42WQ9xnkfwb1MB8f&#10;AgzgOAC9/n4WcFR8BJm0fwyfIrsInc/RX4KdZdhbSd2swfZ62AzbYAfspn0v/fvhAPKHGO8wukew&#10;c9TbD/pAb+gJPejrhsxbyHZBpzO6HeUu6mCH90251fuG3ORtzxjtGOt1xkxi7Db4wN8M8bbEp1fx&#10;rTk+NsXfJvjdiGtoAHXgOc6f5hqq0V8ZuSflZ94K6JbDRhm52lsKuzxXpXZ2wR7YBwdoOwRH4Tgy&#10;J6mpU/AVOl97y8ozcBYb33jL+znH8Rx2A1TkqHgCnmR+K8FTUBmqQFXaq0H1IDU41sDO03c4y3vF&#10;GfgavqL/NPIn4QS6x7BxBFsHsbkf9mJ/J2yDLZxvgvX0r0NuDfKr0VuFnZXU3Qrvs/A81Ia6tDWg&#10;77/INJJrWW/WE8NN3pew01Rup5Z2eV/GPn8XgTgfYl04QsyPE/tT3tb4loSfbfG/vTzPXF3wdpIX&#10;WdMvMqeqBqzqVPWHq9PVwTrdZFGn6rNJJXCBuUYt5AuZSTSocUuC+TI/zzhoWJgwyfVgHsXfcmGC&#10;YtK//n+yasjlgWuMf47jUAZ7hPfmd8m5eNxjvqc5ygdxoN7/06cDdK4R1j8HcMC3xv9zAHXRN1+m&#10;z8ruAd8m8aVvh9jr2yd2+w6JHb7jYovvtNjgOytW+86JL3wXxCLfRbHAd0nMBHX94T7PTaB/gi+v&#10;f33qYw7G0RxPXfcEXz4ZIFGO9wUY58svxwYZzXEUjIThMBSGQAoMhkEwEAaga9IfmwHyWuZFf990&#10;fyzCfc7r70sTA3xTxEDf+2Kw7z2R4psshoJVrs2hvynXFe4+L4P+BZCJvU/hM1iK/eWMs9r3gVjv&#10;myY2+9LFNt8ssdM3lzmYz1xkiv2+hczLYnHAtxzWWPqg+s18N/N1Hbmx1iY31vnWWubGOt8Ksda3&#10;BD8XiZW+T8Qy30diie9DriGDa5nHNc0TH+LzPJgNKk5FwXyZ8x5DwwT6J/hOiFmg4hUuH+fTn0kO&#10;LvQdE5/7jhKrw8TqAOPvx489Yg25uta3VazzbYS1lnFR/WZcnmJMF5jPVF2qyCmqeI7ukPqjNeL6&#10;e1CLitpoE+MHtY3+6/0Yw+bLjIuqowe1TeJBbQtshW1BtosHtB13KKTtFIr7gxTkWIB+RX5I1LaL&#10;fJAX7gMDOzr4IAG8tLkhN7Kx6Aptt8il7REObZ+I0Q6IaO2w+Jt43/KdsoznLZvavkUd/uUnkWOi&#10;/NNPfvkH9XoTfoff4Ff4BX6Gn+Aa/AhX4Qf4Hj2TK9gLYF3bV3yr/XEOt+5c8a0Siu99K+/wA/l9&#10;NciPHK9Raz/DdbgBv8JvtP8ON4P8gb7Jn9gLsNoybn+Ssyrnw+XALfI5ijzJoa0XObW1wqmtFi5t&#10;lZDaChGnLWfuljOHy5jLZUIDHQzIA3khHyQikx8KQEH07odC8IC2MoRV5JfJat4r1sBaWAfrYaPl&#10;taj+cDXlo5bUz0XlvYeaGkNNXbKpqTHaJX88T5kFxdGsqZK8H6P9JEZrv4uR2m0xXHPIIZqUAzWP&#10;7Ktpspd2n+ym5ZMdtQLyda2gfBWaQAPOa9H+tJZHVtF0WUnzygpanCyr5ZKltShZUvtDlNCuwxX4&#10;VpTUTovS2hFRVtsvKlBTlajfqtoG8QzxrE2MGzIPLzEvLaEddOK8O3PRm/5+xHmgtlkMoR6Ha3vx&#10;8xD+nhRjtG8gsMcW4jrMl3lt6h5A9ZvxN9f6ZGJ2xSZmyfitcjBczJK18+Jd7Sz+nRK9tGPiHXx6&#10;m2vrxjrRlevryPrRnmtMYq1qAc2gCef/pb0e/bVZU55H/lntIDE4Kp7mempoZ0R17FbXLsOPnP9C&#10;+024JWpq0fI5LScxd8m6zE9DYt1Yc8umzFMLaAPtOO+g5ZadtVj5FnI9mMueWg7m8DZ+3sTfGyJZ&#10;uwZXLHNW9Zsxe4oYhO4D+YI5W/gecvYE8Z9sE/8TWuA+IdwacEJ7TxzXpgT5gGNakKnimJado5wr&#10;jsDhIIeQPwgHYL/2gdgHe2E3NnfCNtjC+Wb6N6KzXuN36bV0sVabIdZos2GuWK3Nh0xY6I+n2p/M&#10;l5mDhClqNevKl6DyKckU4GjKJPBe9R8IcpC8D7BKHKI2DrHuHKIODrHuHGLdOUQ9HGIfPERNHCSn&#10;DrJnHYAvoRm2wvuxDV+t7zdXU9MBEuUqLcBKLb9UrIDl8AUshcXwOSyChfApfBLkY3Qz75CP94rA&#10;nhTOv0z8TwerOE2jXzGV607j+tOIQxrxSCMuacQnjThNJV5TiVuAlcgrVviZzjEdrOKUSX8mc6r8&#10;mATmy5yvgjRkaguQmSM+ISc+JUcWkY+fa6liqTZeLNfGEufR5Mso8mek2AG7YC/sp+0AHKL/MBzV&#10;xvg5ho7iuDYuyHiOE2AipIoT2iSwvrdW/eHqtgiJeBu/H7+Huq3AlxwXbOq2gn7BH7eyZtA4mnFT&#10;3w1V0C+JCvoVUU7/XpTVfxCl9auiFKj5KATmy9RRa/h17arfZrjnl9fZZ35h/7qh/SV+Ze/5nXXy&#10;D/ahW6yTUXqczKnnlrl0j4zTvTIBDMgHBWl7QHfLwvQ/gtyjeqwsBv/RpSyhC1kSSoVQmveKMvQH&#10;iOWoiIPc4AYPeCEeEoL4OGpBdI46dhSGn1L6fYx1nyyu55GP63nlY3o+/EnEr0RZSM8vC+gFZF7Q&#10;9ILSCy7Iwflf1Nev7L8/sf/+oMXLS6z9F7jub9krvtH+FGeJy1nW8rPaOfEN+9S33Lde4B72Evvo&#10;D+xHP1E3v1Ivf1Er0fpykUtfJtxgQH7OH9BXiiL6GvGYvl4U1zczT9tFGX0Pc3eAOTwKp+Gc5dyp&#10;fDBz0tx/i5BHZ23yqIh+1nIdKKIfE4X1L0UhfTe+bsPnzSI3CHDoW0QO2v5mr/2LvfYP9uTf2Wt/&#10;Za+9wT3IL9oJcZ37kevs31Z5p3wwff/nPvgf6kjdu5W/h3oaTRyibJ5fImP5/HK07pCjyMmR5N9w&#10;8m6I7pODyKv+5FEy+fMO+dONXOlEzrSHJGgFLWhrDk3pfxG5xuRcI3QaQn3ysB75WBc7ijrkah3s&#10;1iafazNGbfK8NuPVJu9rk/+1qYc6+BDAxZF7FD+5sBOgPscGtDVErhE0Ru9F9Jtipzn2WlA3rbCd&#10;BO2hA3SGrrR3gx7I9ES+F3q9Ge9dbCXrTsgJ0XBbJOt/id76H6KXflP01H8TPfRfRTf9F9FFvy46&#10;6T+LN/WfRDv9mkjSfxStWHtasAY1Zy1qxpr0ov6daKyfF43I54b6GVGf3K6nnxB1yfO6+kHYx/lu&#10;0YAaaEh+NdI3iib6OtGU+miurxKv6Suwu1y8Qe10gbegB/SkrTck098X+lNTA2EQOoP11SIF/SEw&#10;VF/rZxg2s1jPe8UG2CiG65tgM2yBrbCN9u2wI8hOjjuxs+sOQ3ivSIHBMIj+gdAfnX7o9sHGu9h6&#10;B5s9oBv2O0MHeIPzdpBEfxvkWiH/GnotsdOCWLyq74X9cAAO0XaUvuPInBCt9VPonUb/a+ycER2p&#10;pS76N9g/J94mzr1YF94l5n2J/QD9Mr59j59X8f+aGMFcjdRviNH67/AXRFk+p1L94eq0YrBOq95D&#10;nZ6JoE6RsazTM9Tp1+T9afL9FHl9nHo6Qm0doN72UX87qcOt1OMGanMVLIel8DltC+Fj+j9Cbj51&#10;Og+duTCbOp1Fnc7Ezgw/ukzHbjp1ms4Y6dRMOuOlUzfp1E06dZOOD4oZ1I/JTGpTMSvIbPrmIjMP&#10;5qO3AP2PsfMp9j6jFpdgezmshrWwATbRvhW2I7MT+V3o7WG8vdjaR53uo073Uaf7qNO9zOke6nQ3&#10;dbqTOt1OnW6hTjdRp+uZ+zXU6UryYDl1upQ6/ZzcWEidfkyufETOzCd/5pFHc8ir2eTYLPJtJrk3&#10;kzqdSZ3OIjdnk6tzyd0M6uZDaiqTGltIzS2mBpdRj6upzY2wBbbBTtp2w17698MBavQQHEbnKHV6&#10;DP3jftaKE9TqCWwqTvpZz1GxATbCJtgMW2ArbIPtsMPPCeovwC6Ou7Ab4BhHxVE4gsxhOIjOl+ju&#10;w8YebO3C5nbYgv2NsA5Wc74SltP/BXJLkV+M3ufY+YxYfEadLqJOF1Gni6jTz4jV59TpEuL2BXW6&#10;nBiupE7XEM911OlG6nQL8d1OnHdRp3uJ+ZfE/hB1eoS5OE6dnmR+TjNXX1GnX1OnZ5hTVQNW+6nq&#10;D1en1YN1+vw91Kk0eJZis59Kw/rzjzTySYUwEu/gMvLLXEGcHHNCDERDFNymNm/BX/An/OEnUd6k&#10;XgPk46iwfiZ3kzxTnzn6mDfBHM374Dy8v0kuBljJkedqflaIP8nXv+AW3CaHo4zlIhpiICc4jRUi&#10;VxAXR2GsvIM0eG7mx/qZnIqbOXfmfVwc8Z5mcx8XZ0yzvKY4Y6aINebgw1zhMjKEA6Lhlp7B9WVw&#10;nXPFb/ocmAnTYApMpn0S/anITUR+InoT0U/FDr9Lb0wWccYUmGZ5f6f6zWv65/1dbfLwb2Je9x7y&#10;cSDxsXs2N9CwfjY30PhJDDB+F/2M26KP4ZC9DSnfNjzyLUOTHY37ZFty9TWjgGxmFJT/hVpQg/PK&#10;tFcw8sjShi6LG15ZzIiTRY1csogRJQsbf4iHjOtwBb4VhY3ToohxRBQ19otixk5RwtgqyhgbREVj&#10;jahCbjxDDtUxlokXoDm04rwdOdSJ/reM9eJtY7PobezAv734eQh/T4qBxjdg/WxO9ZvxN3OqCzGz&#10;ezbXBb9VnZwC82XWSUkauhjnRWfjLP6dEh2NY6IDPr3BtbU19ogkru81Y7t4hWtsanAfB/WgFuc1&#10;aa9OfxVjt3gK+SeNg8SAzzlcT3njjCiH3XLGZfiR819ovwm3xBNGtKxk5CTmLlmN+XmGWD9vuGVd&#10;5qkRvATNOW9p5JatjVj5OnLtmcs3jRzM4W38vIm/N0QX4xpYP5tT/WbM/pmz9YNraNN7yNkrEayh&#10;V2zW0CvknuIya6jJJdbJi0EucDwP38I3cBa+hq/gNJyCk34S5QlsBMjHUWG9hp4g71RuJJmJwdHM&#10;jQTenyDXjxvHxTHy/ZhxQBwx9onD5MVBY5f4khzeRw7sJhd2wFbYCGuMbWIFebEUuUXoZJJTVvtc&#10;pk18MrmOADwj4/o+8pNfLuCaP4T5kAHzYA7MgpkwA6YHmcZxKnomadgMYB2fNMN6j0mj3hVTqW+T&#10;aewZiumQDjOo/5kwG+bCPMigfT58GGQB+iYfYS+A9R7zEbG3mruFxkaxxFjLXKwS6xhzM2vRDtgP&#10;hzk/zpinub6zxjpxztgkLjB3F5m3S8zxZdaAK8z7FerYau5Uboerr+bB+mpzl/oqSm7FAV1RLaFi&#10;8L06qpd5jMoRHRUfaPrXvw/TYtqoxHsXmOviYzmjoi7ToHwvDObLzG017mM5L7s2OC67zHWhGm15&#10;oBN8D9PgGpjj/L9+dsKRNX5RbJgvc3z1nfUBxh7viBeKppyHkxvt8ImhjgSR4nBbzoXqt7Iz0CHE&#10;YEdOMcwR7bcTbryF+DXMcdCPshfu2eRgx37XQMcuV4pjazas8kXJWvk41LHRNdqxgbhsclnZUbEL&#10;l3ep+HwZpsLPYM4fb+98967m/5858wg5MyN4PxwuZx7JOUOudcyQd8uZvDzfUmMW4GiO+f/Jmf3k&#10;jDl+uLnZz9hjHFv9WMVxhGO7HOzYJgc6Nll+xlD9Vnb6OdbKAY4VMsUR+H3HcH59jF8pjuF+lL1w&#10;OTPAMUT2cwzAr+RsWM21krXycbDjHTnC0ZOYWP/cloqdVc7cF5y/QiHzZ5czNWOjonYK63WmZuxO&#10;cSpup/hnzhRjHPVMtBnkChnz/5MzP8RljR9ubn5g7My4n/xYxTEj7rqYFfezSI+z/n5B9VvZmRZ3&#10;SUyP+1bMjvvGcp3ZiV+z4xb7UfbC5cz0uEViWlwmfs3PhlXOKFkrH2fFzRYZcbOIyRzLNVXFLlzO&#10;NGTOooPzJ0Lmzy5n+rn4bslpnTP9XLed/VwN/7U3ncX4CjgPZ+B/WWfU+K1Bxa8omK/Qvamfq7Xr&#10;Jdf9fpoiEE6uiSvR9aLLcL3s8lmu16rfyk5LV7wryZXgaosta7+quiYjo1D2wuXMFGxNx+Ysxg3F&#10;KmeUnJWPGYw5n+udR1ys7KjYhcuZr/D5KHwHZ8CcP95a7k254qOibgjrnMkVf0OkJ9z41zqzmdx0&#10;wXWIA3PMXCFj0mz5s6Dq51PN8cPlwkLG7pSQXyqs4vhGwv2yTUIB2SrB+t5b9VvZaZGgy9cSPDIp&#10;IfC3fcL5NRq/khK+8qPshcuZ1xJOiRYJR0SrhAPZsJprJWvlY5uEveKNhN3EZZ/lOqNiFy5nLjM5&#10;DvgZ/tefJZymRUW9H1xzChED82XWvJr/adr7TnUtdc1OjmY/2wz9U5zTtA8gDaY6p2rTYLqfNC3d&#10;afKBNsM5Bazi9ir9VnPRnP6XsdkU+y8xzouM+SL+Wdl8UUv02+xzF//z0Pailg8b+bCXN0ge7Odx&#10;NoOXoTm8ot3nbAEtoRW0hiTaX4e2QdpxbIeN9n7ycVQk+n0rfJex1b1me20cMRlnGd8P6E+7w3ji&#10;qpjgZ5o2kZinwiSYDNaxUP3h8qkgDs3GJ/UzDp9xNNcD3t5Zg1Q+8CO+YX82XNf5u/82+aTrUyzn&#10;Q9fTnIY+FabBdKeup/vROPr0Gc4EiAcP5IZYEOACZxAHsjmDxGAji2n++SjKNZgvM5fVZ6/ftGTn&#10;OlhCHqs8DJczS8i9JeTgYj/pzs/JScVn5OciWAifwsfwEXwIGTAP5sIcZGf7mc5RMQ2mQhp9Uyzz&#10;eb9NPu8n7xRfkoeKA+TlQTgEh+EIuXsMjsNJ+Aq+hrPwDf3n4Fs4DxfQV3yHPcXFYD4XMoPH0Yyf&#10;yg01t2Z+JXLuhZOsMY8Fc6Ik5+bL1HPQcFJ7DF8ec27SOjl/BvXetPMU/S4wf4Za5afK09L3kKdD&#10;yNNRNnk6RB/lz4FXGMd8mT6Pp2GIPsY5RB8bZBzH8TDBT4o+0Rkg1TlYV0xyDtInOwfo7zn76e87&#10;++gfOHuT5z3J8+7kZxdytQO521af6WwNr0JjqEtbTeqgCvIV0S+jj3MW10c4H9MHOYvq7zof1rs5&#10;C+vt4VVoxPnztFd1FtPLO0voJZxl9UedT+gPOavqBZ3P6YlOfibB+aJuOFtCG2ir3+d8EzrT/pae&#10;19lDz+d8B7l39QLOvuj01+93DtQfwPcHuQbFQ1CYa1M8HKQIx0e47qLwKDwGxeBxKE6fogSUhFJQ&#10;GhsBBullsF2GMcoQmzKMV5pxSxGfEsSnOL48jk/F8O1RZyfsv8E4SXoR/C/ibAYvcF6fvlrI1USn&#10;hl6WWD3hfEqv4nxSr0nM6jor6C/AK5DEeUfauzsr6b2R64/8YPSGoT8KO2OwNw6747E/nnHGM954&#10;xh3L+GPwYzT+jCQ2w/FvGPM4FJ9T8D2Fa0jhmgKkcDQZog8hBkODDOc4AkbCKMsaV/3h8r9sMP+r&#10;3EP+XyP/q9rk/zXySK2Bdc3k52jmfxzvr+nPOn8kvt+Td5f1l5zfEeNzekvn13ob5wm9rfMQeblX&#10;f9O5Te/gXAtqjw63Dy6kfyF5brXmqv6F1IriU+pF8Ql8TI0oPoIF8CFkwFyYA7NhFsyEGcin32G6&#10;czq2pmNXYXUPMV0v5Pet7F1iQRijplMv6dTNDOpnFnXEzxQwPvcQ9BW6i45aKzfQr6436S79CbRt&#10;pn8b7IDd2NwHB7F/hHFO6PmdX1Gf31Cb56nJi9TCZerue/0/zqvUz4/U/zX9Sahq6YPqN/PMXK9P&#10;kxvVbXLjtF7dMjdO65Wcp/QK+FnGeYy6PIxfB6jjfdTqbup4B3W7FTbBelBxKnqXOKg9eSH9C1nf&#10;1oFVPm6hfwc5uEdv7tyvNyNWLxGrJozfCD8aOE+Sq6f0Ws7TrAvKf6u5Uf1mXP65/6jv2OfgV617&#10;qL+uhv19UlfD+j7pLSPN+ZYxFabBdEh3dg3SxZjh7AQd4U1oD20hCdpAa2gFryGvaOlnurMFdgJY&#10;3yc1MpKd+cDD+FY168E3DzYVbsZQ5IY4xo4FCQJygQNiIAdEw9/U621qVXGLOg0wjeNUSKPd+j6p&#10;mGF931/MyOd83E9e538MRR5ncSgBJaG0cZ+zDJSDCvAEVIKnoAr9VaEaVPeT11kDGzWw97SfwH1/&#10;obvktKp9Nbdmfpl1V56csLtPKm885lTcb3Ry1gf13rTzzzytQ37OZqyXLPKUrn897+5O/ds9h+qu&#10;3+a+ZdC/nkM9icEV2FR703mOD4PaK/4/zxTU+ObvvIZbE7rrk1z19P/6UfkXTq62Xs9VV3/e1VCv&#10;aflsRvVb2WmsP+16WX/G9Qq2rNaq7vpbrlHIKJS9cPvFGGylYvN9xg3Fak1SclY+TmXM6VxvGnGx&#10;sqNiFy5n1M/5ncJvtcaFzh9NA1SM1VzSZfvdXG5k1Kt///6BN8F/zXxQNiqBC8z8T+b9DIf1s6xk&#10;JBaBqXMsAp1jyOeOztIpRwHajVMO+Q4hOqkR6KQivz1E51oEOteQfzhHlm/1CIydb/WQHxyikxmB&#10;TibyZ0J0XGysduO4YmY4KoMZ69cj0Hkd+akhOpsi0NmE/O8hOoVy2vtWKOcMRxMwfesbgU5f5BeH&#10;6JyMQOck8l5H1jgVyU+7uFVEvlOIzuQIdCYjvytE53oEOteRL+rM8q0h92x2vjVEfkiIzicR6HyC&#10;/LkQnVgWc7txYnPNcFQDc37aR6DTHvnpITpbItDZgvyfIToPsaDY+faQa4ajKZi+DYhAZwDyS0N0&#10;Tkegcxp5n8gap5Kw960S8l1DdNT/YW13PVOQ3xOio57H2+ncQL6YzPLtBb7fttN5AfnhITqLItBZ&#10;hPz5EJ3csfbj5I6d4XgazPnpEIFOB+Rnhuhsj0BnO/K3QnQeZnOzi8HDcTMczcH0bXAEOoORXx6i&#10;cyYCnTPI67mzxqnMhmrnW2Xku4foTI1AZyry+0N0fo9A53fk/+PO8q2J2963JsiPCtFZHIHOYuQv&#10;huh4PfbjeD0zHDXBnJ9OEeh0Qn5OiM6uCHR2IR/lzRqnqNfet6LIvxqiMyQCnSHIrwrROReBzjnk&#10;88Rn+VYtPsu3otwvmS/zWQ5bdFQ15JP8LLoTuyT0jtncjyXFH0Mvt9OMt9Ipx56i7j8LmwNxNMdS&#10;931J8eWcSfEdsumk2uqkorM9m841W51r6DycK9S3euwp1r7Vy5UUPzibTqatTiY6Z7LpuNgfrMdx&#10;uZLiK7tCfXvdVud1dKZm09lkq7MJnd+z6RRif7D2rZBIim8iQn3ra6vTF53F2XRO2uqcRMcrQ8ep&#10;aPNzVknxFWVSfKdsOpNtdSajsyubznVbnevoFI0N9a1hrF3cGsYmxQ/JpvOJrc4n6JzLphPL/mA9&#10;P7FxSfHV4kJ9ax/UCVffSfHt0UmLawWm3hPUaprNWE8gHxOic9Jrr3PSmxaXAeY4/SLQ6Yd8rRCd&#10;ByLQeQB5/h/TO+NsYt22u55NyI8N0WkbgU5b5EuF6IgIdATyB91Zvqm/VW/nWybyPUN06kegUx/5&#10;vCE6P7F/243zU+60uFVgzk9qBDqpyLcI0SkfgU555KNDdI6Ta3a+HY9Li5sDpm/JEegkI/9siE7B&#10;CHQKIn8pNmucDbH2vm1AflSITpsIdNogXzxExxmBjhP5L2WWbwtYq+zitgD57iE6dSLQ4X98ijNC&#10;dK6yXtuNc1Wkxa0Ac37U/1NspzMB+eYhOmUi0CmD/G1X1jhH2OfsxjmC/KwQnd4R6PRG/ukQncQI&#10;dBKRv5Ary7e13B/Y+bYW+REhOq0i0GmFfLEQnZgIdGKQ3+vM8i2DeyQ73zKQfytEp1YEOrWQ94Xo&#10;XOE+0W6cK460uC/AzJ2xEeiMRb5ZiE6pCHRKIf9nzqxxDvKcx863g8inh+j0jECnJ/LVQ3TyRqCT&#10;F/lzMVm+reLm2863VcgPDdFpEYFOC+QfDdGJjkAnGvldObJ8m8PNup1vc5DvHKLzbAQ6zyIfH6Jz&#10;Kdp+nEvRaXGLwcydURHojEL+xRCd4hHoFEf+JldtjvMln1fsYvAlElNDdJLRSbW5r0pGIjnq1Tvj&#10;KJ1ytjrl0InKpnMs1vpeMTnqWGxy1Jw795dqnGRbnWR0ambTKWCrUwCdi3fusdU4623usZORSI4a&#10;lU3H/P98wn12TI5qg85/suk4bMdxoLP/zmcT5duH7EHNOIYf50ORHNU9m04dWx3+L9goPZvOD+wn&#10;1uP84EqOWu5KxBcvKN/G2+qMR6d5Np0ytjpl0Ll15zOqGuewzefaZCSSo2Zm0+llq9MLnaez6STa&#10;6iSic/7OZ3vl2xqbz/bJSCRHDc+m85qtzmvoFMumE2OrE4POnjvPRJRv82yeiSQjob6negpZpiWq&#10;GuSBWJgEB1iHGsHDvKfk/d+NFg2+pznqEVDy6r16md+hmfKq3QdKV72vBGqcRPBCWxofD/pYiHPz&#10;ZT6DUTptox93NOXYx+zkaParsdtFF3e0iy4JpaAMlHW0jS7nJym6vKM1vAYt4GV4CRpDI2gIDaA+&#10;1EOnLtRBP0AZR+3o0g5VE0XvMjbbVFT16PscHnAytpWPTuw48c2BbUVOxomBHIwbDX9HlXfcgj/g&#10;N/gFfoZrcBV+iCr3f6SdCXxM1xfHzcy5M28mErGEICIhEbHENrG0uijVja6WLrrvLVWt/nVVKlJK&#10;VUuRVpVSgog9hMSaapXaErHFEiL22KmE+H/fJK+m/TRv8tH5fL593r3nnHvfub9z35uFqpMe3OpE&#10;hVb8uQU0hxj6GnvmGPYvc9TzV8OySMzmVsOyUGpYFkiwZb7UtMzzUNsyV0IgFMKgHkRCQ2gCzaEl&#10;uKE1tIV2+N4CtxLnVuK1J257xtbzV9bc9LW9jX4NDE00ZNLreT7R/ZqD8TLWHLlUaGhZz1zWS5DF&#10;qm4F/c9GHEPLt2MXDDXhE9A1OaL0qOuR16Dy6lT/f1HX96HTdEt9jwb0f2/NeBlzjqMh3RKp0i1R&#10;0BCioRE0hiYqzdK0lBi1HD0vtzRTy9D0UnSVgnYWoZ0F6GYumpmDXmZZ2qgZMM3SVk2BSTAeRtM2&#10;Apuh+AwmxifE/4Ax/2cJV/0ttdW7liD1jiUA7HBV3rVckPcsp2SA5Yh8ZMmVTy17ZYhlpwyzbJdR&#10;lkwZY9kqCZYtMhmmwnRIhNm0J8M8yzZZgN0iS5ak4LPUki2plh2yjBjLLbs8pFl2Swl7OOZIOmOk&#10;W/bBfjgAB+EQHIHj2JzE7xQxCohVQMwCWQKLaVtE30LLCZlvOSZzLUdlDj6zLPnM6bD8DFPge/iW&#10;9m+wH2U5JyMthSBqpMWpvrT4q1GWyuor8jDaEqy+sdRSYy111DhLXTXBEqa+t9Qjl/XUT/AzJMJs&#10;cpdM/zxLKGtQh7UIUYvxW2KpyfoEq1RYBstLSeOYRp9OOnbp5D0dn3T804mTTjxdK2Z1ofeXpWd9&#10;zx0EMXCzeq6BRn3puYbVXM81rJGqhjUKGqrq1mhoBI2hCTRVQR5iOMaoatZmqqq1uapibaECrS1V&#10;gLWV8rO6ldMaq+zW1spmbaMqwDU0XAiX4QwcR8956Hk/et6NnrPR8zb0vIUcbiKvG1nHDeh5A3re&#10;gJ43oudNrPtW1j8LPe9EazloMRdtHkGnp9DsefRbCFfhOlitW0SsW8UBTus2qWjNlABrllSybpfK&#10;1mypat0BO6WadZcEedjNcbdUt+6BHNgL+2A/HICDcAiOwHFsT8Ip/AuIU0DMAgmESrT501fRekJc&#10;1mOiWY+KHR+x5ovFeliK0XERXIDTXM8Jrusoes5Hz/noOR8956PnI+j5KHk4hu5OoLdTaPQ0OjuH&#10;ni+g38tQBNfBaq2nxBquHNa65D6UNaij/K0hqpK1FutSU1W2BrNGwaxVMGsWzNoZ1GRNdWpBbQiB&#10;UNa+LoSDuZ71/rL03BwdD4K2cLN6HoaebT7252FWm2d/zmEc42Xsz81pGGb1U59bq6g4rvkzrutT&#10;9P0Ruh6Afvuh2TfR68to9GlrW9UdusDdnN+BhtvR70bjzdF/E2sDFU1OoshTpLWairD6g4JrEmm9&#10;JFHW0xLNWjdFIy3QTSxaugWddUB396DBB62bpSc8C69y3of2d9Hi+2jwY7Q2yJorQ9DJUPTzufW8&#10;DLMWgc10P9H7jfwb99k+5Ex85KyPVUxz1sd6XXozfm/rZXmTubxhPSOvMa9X0P1LXOPzzPMZtPyk&#10;NU96wKPwEOdd0Ph99N+D3d3YdyQnHfC/k/zcaS2UO4h7B2PfYdWgorrTGqg6kMu7rDVUJzTYGd3e&#10;yxo9QJ4fRNOPoK8e8CQ8zflztL9oDWO9QtWrrMPrrOkb1iDWsLLqzXr0sTpBTHOm9xs5++czRTv0&#10;Mgg6wc1q9gL5b+kj/xfQ1eOM8TEYL0Oz+rPNBfbREtwcY9V5OAdn2VPPwGk4BSfgGByBw5AHByEX&#10;DmCvs9+DW+0jZgklz75hxsAcjbH158p97P363F76l/4qtO1i/89iv99E3aynTjKolxWwFBZwnsx4&#10;sxhrOveFqdwzplBrP1Jzk1i3iazZRNZrojXAdI0mUhdm+dH7J7KX/+AhUyZRSz+yx0+GKTAVplFj&#10;02EmzIZkmEv7fFgAC2ERfos98JxDrBTi6pjdw1OsLtP8pFgrqRT2myVc51L0mYqul7GvLkfb6Wh7&#10;JXlYjY7XwjpYDxtp24KmM8nPDnx2W6ua5me3j/zo/Xu4nhIyJYdr3Mv17oP9kAuHyMdhOALH4SQU&#10;0H4azsI5OI+fzgVilbCdo3l+dG2XVV+d0c8geAhutr5e4w2ar/p6zWZeX6/ZeD/pgfeUNt5Twsvw&#10;kq21ehGeh2fhaXgKHoce0A0ehUfgYewfggc9uDm2Ul09mNdXV9s1j7bLqq+utivS1XZRutjOwxl5&#10;wFYg99tOyr2243KP7ZjcbTsqHW1H5E5bvtwOt0Abzt30N8euKT7R+JtpONpHfqK5jhLcqiHXFwUN&#10;IJLrjoB6EA51IQRqQg2oDtWgKlTBvjIEenCrSsQswTw/lWzmta/3V7LxHAeBtkwPlW3bpApUhSCo&#10;btsqwVALQiAUwmgPh3pQHyLw1YkkTgnbOZprO9J2wHTtGtn2sAbZEkvMWxjzTttm6Qxd4BHOuzPe&#10;k4zxtG2nPIfti7b98rLtkLzCmr7K2r1mOwdXTNdO13ZZ9fVoaX099R/qK4f62iYl79PDiGO8vO8R&#10;OeRP35/dRidHo5+Psyrspz8XDpKHQ1xvnm0H7DK9rjwfmsxDPzqHbG6IVQchFw6gtf2wF/bALtgB&#10;WbANtsBm+AM2Yr+hlN+J8zvxSjD/POh36muyh6qevV//twqMl3Hd+rPEZFuwmmILUT/ZQtU0W7ia&#10;YeN9JiRBMsylbR7MhwUewtRCW5haVMpiW12lk+IhTC2hvYRwjuFqKTGW2upDBERCFERDE4iB5ti1&#10;hFbE0HETL5b4sYzXmnFbMwfu0ZAEsyDR1lZNh2nwI3xH23jsxuA7mlhfEnOErakabmukhjFmPPOI&#10;5xrjbTU896gIIxEcjVzwCFQhnnx9BGbPEh/Q/z771/u2wzKAOhhAfQ2w5cBu2AU7IBt4TkZL71M/&#10;H3jYJh+iL52PQN/ryp7HNom3pXvmUdbzVrwtDRud5fI5DLMtk+HwBYywpcqXMApGwxj4FiZAAnwP&#10;E7H7ASbBj/jrTCZeCemm85vM/PV6MmraeI7Ppw5TfNRhvi3F9Lrymcdh20rqcLUcsK1lnAzJhq3w&#10;B+e/0/4b/b8y119tS2A+58mywZZE/yzsEmUH5MAB20zizCbeHMnHTh/b7B6j9//zmtK89pay1iuN&#10;XOgYvv98Ru/FWuvr+Brc7DNET/Lq6xmip5g/Q/SUVkqnh7ghlr8LEKu6wWPCMwI8DA9CF7gf7oG7&#10;oSPcBXfCHdjr3A63Eec24pVgfo+8TcyfIW6TK9JeLsJ5uVXOyC1SIO3kpLSV49JajolbjkpLOSLN&#10;JV+aQiNowHl9+sOwC8EnGH+z9Q32kZ9grqUEt6rB9elUhyCuuypUgUAIAD9wggMU2MAKFuwrwHX2&#10;r+vsR8XsaSWY56eY/cLs/YPeX8x+ct0D385Lplhkm1jBBgJ24bMjcEFFCIBKtAdClVKq4lfNQxbH&#10;LAmS7R7M8hYk5s8QtWSP1JVsiSBeI8ZsJpslFm6FDpzfzXj3MU5X2SkPYfuo7Jducki6s6Y9WLue&#10;cg7MnyF0bZdVX29SV4Og/3+orwzqKwfM8pAhOZ41cjOO8TLuH/ozRAbXlSEHZS3XtkYOQ76sArOY&#10;KfTr655kBORoxIzgz0vQ+FL0nyongM+i0fky8rVMLnN+VZZIBbVYFH9HR1NzxU8lSYBKlEA1VSqr&#10;SVJVJUg1NQZGw5ecj4BhUkXF0z8UuziOQzj/jPbPJEgNlupQA2pyXpt+7psSik8ovnVN3+P9RL9+&#10;Lb3/5VmjG+0zJIz5hal5Uk8tEp4JJFItE76HkGi1Upqo1dJMraEG11JHa+UWuIPzjmqV3KNWyANq&#10;uTyklsijXGt3lSw9uc4n1E/ylPpeenGNvZhfL+b7lBooT6oP6OuPTT9s++DzpjysXpeu6lW5X70i&#10;naEj3Mn57dBevcZ4r0tb9QZjv8m+1ge9vSUt1NvM6R1pSqwmxGqk+kpD+iKxqQd1IQSCoRrtlen3&#10;x96l3mM93mFd3hYrbdelD2vVhzXrw9r1YR3fQvt9JU/6UVv90dUA2SUfUUOfUkNx1Oow6maUbJEx&#10;MA4SYCJMon0KTMXGTFer6NfXoiytrqF/LXW5lvG4w8JOyDGNqfcbNWjc86cK/5YSmM1lKtdspvGp&#10;5GMKGv+RWphI7UyghsbAaBgFI2n7glwNp6Y+px7iyd1Q9v049o447hNDqIkhjDGE/A4VPoPkXvMF&#10;dTGK3I+BcTBBLOo72iayFpOkmLGuyWRsp0ih/CR/wiVyegHOmeZA7/9nDmZy/e19fH42E42ZrcdM&#10;aYeeW6ufuXdMpQZ+RH/fg1leh6FPPeZYMF7G3hFKQzxxhqLlOGIOIfZn6Hsw4wxG64PkVmgPt8Ht&#10;cAd0pO9ufO6h3u9jv7hfjYUJ8D3nk2Cy3Mv87lHTsJsundQMfBKlg5qJ/0zi6NdpNme938jfP5+T&#10;3mPOg+BT+AoioSLwKvf3oz1Zh8Y+1qKnauzJW5eS2J7/GnnTx+upmqqeqhk0hxbQUvVQPDcpnpsU&#10;z00e+GxFtVaPgdn1BtJvtu4B9FcknovYGuNojKkxvllMjZ3TLKbGHUFjl3Sp+VKR3TaAO0MgmMV8&#10;jH495sf/kpNg2rrRr9OdeDo9iF3CAnbZhbAYUmApLIM0WAErYRW2q2ENrMU/w0M3jt3UL/IY6HNr&#10;+C9j8/jN94O/cLfgs3owm6Pe31Xle3iQ44PqCHeMo3AMjsMJ7gInoQDOwDm4QPtFuASX4U/8rnjo&#10;qgqJVci4JZjPsZA5hqGHMFNtdaO/u4dwtKRTD+qjsQiIhAYQBdFg/nsKvb+sWoonb5/AKLjZ9xzr&#10;qCNf7znWoVmzNVlH3axD2zq/oHOdDFiL7tfAalgJ6bAcUmEJpMAiWAgLsNeZ78Gt5hFrHnHnMbaZ&#10;puephp65JZED42XUeQQNs6mz6dT3FOJNVG3UOMXvFmA4DOF8IO0f0P+eilHvsB59WaPeinu+qqne&#10;UFXU61Tu60rBNXkDDfVWp6UPentbHZJ31T4ZoLinq2wZpDJlqNoqI9Rm+RrGw/ecT6Z9mtouiWqn&#10;JCnze2+SmmWq/SR23iR24jkeZkgyO/Ncduh5MB8WwmLuLksgFdJgBayifTWsLSUDv19gHXFKmMlx&#10;luneoWvA0KHxXJCEdi5wXzRbnyRqT9dOhrE4HI31acSfE8nnz9TrFOp3ErX8HTU9HsbAaBhFrkdQ&#10;18OxGYZtPPU8lHUYSv3GqatQQcUpGzjADyqpoaxbvKquhqlg1rm2GqFC1Zes6WhqcQy1OA4mwHfw&#10;PW0/wI/U6xRsflJ11DQVgmZqqUT8ZxEnSZl/76Ffo5Gb9lyTBsbvgUbzZ32//Q5utkbb8cbDV422&#10;s5vXaDt7K9XWg5tjrGoDrSHW3lq5oRW0gOYQA40hGhpCFER6iFUR+NT34Fb1iFeCeY3Ws5t/d1fH&#10;3lQF21uoqna38re3UZq9rbLCVWr0EjV6jj2hgL3gOPfNo6qJOkydHmIfPcia5bK+B1QQmH93d4Aa&#10;NNvD9P4DKktyPWTKQer2kNomeXAYjsAx6vkEnIIzcA7O034RLsFl+BO/K1BInBK2czT//L6QJwN9&#10;bi+B8TJqRP9usxBNF6HpIq7zKpq8hjaL0eh1tGqx11U2e5hSdn5nAS7wh8q0VbPzmwl7bVXbHqzq&#10;2s01XNdunh+9v649y0OYPVN0wu18bwEREAlR9q0SDU0gBppDS9rdEAutoQ1+bT1kccySdsTVMdtD&#10;dG2XVV8/kJ9BMB1utr4SqC9fv09KsJv/PinBHqkS0HmCvSFEQyNoDE3UBPRdQowab9dppsbZm6ux&#10;aP4brm00dTQK7Y+groZTZ/HUwBAYRA18Ah/Cu9CbtlexeR6fp4nxBPG7M+ajrPfDrPOD9iAIADtc&#10;lYfsF+QR+yl5zH5Eetpz5Sn7XnnWvlNeIt9vsAZ9WZ/37FvkY/gUPoM4+Jz2L2Ak6zUKu9Gs0zf4&#10;jLVny7f2HTKOGOPtuzxMsO+WEvZwzJEExkiw74P9cAAOwiE4AsexOYnfKWIUEKuAmAUyBr6mbTR9&#10;X9lPyJf2YzLCflSG4xNvz2dOh2UwfAIDoB/tb2H/hp3vpeyFIOo1u1O9bvdXb9grqzfJQ280/5a9&#10;luprr6PeoUb6Uw8D7PXIZT01EAZDHHxO7r6gfyS1Mgrb0fYQ9TV+Y+w1WZ9g9S2Mg/GlTOA4gT6d&#10;BOwSyHsCPgn4JxAngXi6Vsz0rPeXpefEUj3P+w96LirH/aKo9H5R1p5ThCaL0GQhetO5gi4vwyU4&#10;D2fhFJyA43AUjmCnk49fPv75jGGWh3z0q+97Y8F4Gfue/t72IBrfR4xdxMxC+5uogfWQASs5X86Y&#10;S+hbyFjzqKc51NZsYs6kJhLJ8QzWYwZrNAM9JNoD1Sx7RZVk5zM0O5+l2a1qqf26pNuvyVpqZb29&#10;SLagpV2gzznCmBBHY07690cH6T9ov+i5l0T8y2dgd3lszkmu/TSckgPoeT963oee96LlPeh3lz1P&#10;siGLutgCG+E3zjPoW43NCvS9HPtU/JZQM4uJsZDaWEC8eaXM5TzZwwmZQ/8c7OZgn4RfEv5JxEoi&#10;ZhL1l0QdJlGTSdTmHGp0jn0PvrtlLjU8n1peSF2nUN+p1Hka9b6Sul9L/f/KXvA7bLJvlm2wGw5w&#10;fpj+49idxucc/heJ9yf1foXxihi/iHouYu8xW3tdf0YNGM+TB9GtX+n7+rLz76d22v1M349k0b8F&#10;/mC9f4ff2BfW2Suhm0C1hv1hDffC1Whilb0G1IQ6tIXRXw+7CHwaoLUGahtsZ1/fiZb2UNf7qfGD&#10;1LvZdR1kXOO6/vksOB9tDIJlcLP3qrf5OyO+vgd/22H+ueC79L8H/3Pw3aWD7zAdO8D8e/D3HebP&#10;l+87WqkS3GqAI1b9D96D/o7W6l3oB2/DW/AmvA6vwMvwIrwAz2P/HDzrwa2eIWYJJftIQ/JmvIya&#10;1D87eMbB70w8mH8P7nYEq1hHiGrjCFVtHeHqVkc9dQd0gLugI22d4G7oDPc4wtS9pdzH8T5HXXV/&#10;KQ9wbtAF2xLqcawPEaqrIxKiIBqa0BYDzaElfq083O9wEzOWMWIZqzXjtmb8NsylDf9GVBt1O7R3&#10;tFW3QFtoBc1oa4xdFL4RxAonZl1HU1XH0UiFMGZt5lKLa6zlMP8evBb5qgRmz50B9Ps78qWi47D4&#10;OQ7BAciB3bALdkA2/dshCzKx19kmAVCpFLP9tBY2tRzm34PXcqRhkya1Hcs9hDiWSR0IhbqOVAmH&#10;+hAJUdAImkAMNIMW2LWEVh6WoxWdtFLMvwd3Mz+9noyaNvaqD6lDX9+Df+gw/x78Q+bxgWOlDHCs&#10;ph7XSj9HhrwJL8PznD9L+9P092KuvRxLYD7nybQn0T8Lu0TsE/FLxH8mcWYTb458iJ0+ttk+pff/&#10;85oe8dpbytp/HyEXOobvP/e4NOpRf7/7K9zsHneGefj6ffUZh81zD8hhHONl7AnNaTjj8FOnHVXU&#10;KWr+BDV7lNrIoxYPUIe7qZss6mcTtbSOmloBiyGZ80Rq8Sf6f3A0UwmOxupbRwP1DTU12lFbjXLw&#10;/ZrDHxRck1GOSzLacVq+cRyVb6mP7xz7ZBK1MZWamEUdzHNslSWOzbIKfoPNnGfTnkO95Dp2ymHH&#10;XjnmyJWT1FmB45ScdpyXM44isJneY/R+I/+GHrPJma/fV2c7xDRn2Y7rsp3xsxyX4bxsc5yRrcxr&#10;s+O4/ME1/s48f2UvWOvIk5WwHJZyvpg9YgH9c7FLxj6JnMzCfyb5SXQUwnUQcqtBRTXTwbMYuZzN&#10;HjXHUYu811HzWaNF5HkJ+/Ay9tCVsAbWcb6e9o3st5vYt7ewDttY00xHEGtYWW1nPbIdTjD/fbXe&#10;b+Tsn5pdj14GQRbcrGaf0Xx/RvOMZn4PfUbjfgdPa26IVb3gKXhS4/sH6Ak94DF4BB6ELvAA3Af3&#10;wj3Yd4a7oRNxOhGvBPNn8U6a+W83OmlXpJN2UTpq5+Uu7Yx00ArkTu2k3KEdl9u0Y3KrdlTaaUek&#10;jZYvbmgBMZw3oj8Ku/r4hOFvtieF+chPGNdS14NbhXJ9OnUghOuuBTWhBgRBFQiEAKgILnCChr0D&#10;7B7cHFsp5cE8P0oz/3xE77drWaVkikPLFE3bJk5wgR/4a/xeAypDVQiC6rQHQ81SauFX20OWhBAv&#10;hLg6ZnkL0cx/uxGu7ZEGWrY0Jl4LxmytbZb2cBfcy3kXxnuYMbppO6UHtk9o++Up7ZD0Yk2fZu2e&#10;0c6B+W83dG2XVV/ZpfW1/z/U1xXqy9/Hd35XNH/P/ib6Q2Hpy7gn6M/cV7Rqin/xS13UwtR5LVKd&#10;1hqpE1pTla+1ULnUyh40sV3jfabWVv0Ga2ElLKdtCdpZSP887Oagl1lcbyJ+07Xm6metmZqmxaip&#10;xPpJawKNoKGaojWAehDGOZ8ta3WA32FqtTxM1WriE4yvTg3ilDCdYyJts+ifjW0yc56H70ItVKUQ&#10;ZxnxVmj8Vp/Yv8EG2ARbacukbzs2O7DfxVh78M8hVo5WXe3l+vdqlSGAcz+1W3Ni48BWqSzNhr+V&#10;OBWIVyy/sh9kaEWySiuUdO1PSdUuSYp2QRaghbnaaZmDLmZR24nU+XTtoPys7ZNp2i7Igj84/1Vm&#10;aGuxWYHtMpmvpchibaEs0+bLSm2u/KLxez5tjmyFLNgBu2Ef7bn0H4J8bZ4cw/6EtkBO4VugLZLT&#10;2mI5Q6wSlshZTWcppJayjGOanNPSYQWsgjWQQfsv8Cv8Buvhd+LobCBuCQUcT8FJOE7fMeyOYJ+H&#10;30H89xMnh+vaBduJuxU2wUb4nbZf6f8FuwxtnazBZzX+q4m1ipysot5WUW+ryNEq6nEN9Zah7ZZ1&#10;Wo6sJ38bqONNWq5so/a2a3mMkc9YR+UA+2uedoJ5nCIXp8nDOeZ8Uc6zLhdZo8vadbnC+l3RNPA3&#10;fXbQ+8uq03xq5BM4DTd7H+zorMDfIC/5TqisZ8iOztaqjbOnp1ZfYizjZdSq/pl3G+fjKtb5pGoJ&#10;zZ1PqcbQAOpDONSFUKhDfwjUdj6hanl4nGNPzntAd9NcRDEP/f2P25gAR2MOfBRRoYGTv18AkU7e&#10;azlbQUvGb2Ea0+Ys+f2Y/gxsvIyYwTTYnLvE6twB2bAdssTmzBRx8ts+0MDp5Ld9UAmqQBBUh2D6&#10;apVSG58QqIN/HeKEEi/UudNzn2hoDMzRGFvfEt3O6krnXsbXr/ttMF6GXRAN9xHvPuLeT/wHGK8L&#10;dIWHmMMj0B0eh6fgadqfhefgeexfwO8F/F9gPi8wnxe43hec3FOIG2YMxtEYT/8ITddDWZo8Q/8g&#10;KISb/b3IQjQZ7OPesdAZbHrvWOisoxY466l5zgYq2dlIzXY2VYnO5moaupiMRr7nGsY526ivnW3V&#10;CBgGcTCYtoHwEf0fYPc/6I+e3sGvH3p6Gz31hbeI1cfZDJpCE9XbGQ0NgO+jnfVpC4cwqAuh2OvU&#10;8dCXo87b0A/egXfpfw/bAfh8gO9HzH0gcQYTb4gzUn0OI+BL+Aq+pn0MjMVmHLbj8ZmAbwIxEoj3&#10;nTMEakEw59XpC8KmqvrWWQW/yvgHqlHOSmqkM0ANd/qreGdFxnExnpNxNca3q/ediuu3cf0W5nhd&#10;3nZelb7OK/KW85L0cfKbOWcBHOP8MH250s+5T/o7+c09OvoQTQ1EX0PQ2TDnFvnSuVnGwDiYwPn3&#10;MAk9Toap2PwMM7BPRI+zYDb+s9FkEsxB/yXs5KizS5IZJxmdJlO/yc69sA8OwEE4BHlwGPKxPwL8&#10;ewCQ5OEYsUuYxXEmbYkwA7ufsZ+K3xT4kRgTifUdMcfDGPgavoIvaR8BX2AzHNth+H2Ofzxx4okZ&#10;7zwOJ6EAztB/Frvz+FzA9yIxLhHrsox1/knsK4xRyFhFjHlNfnIWM4/rzMeiZpH/JNYh2elAy/x6&#10;iLVayNotdFaDYNO9Te8vq06LSutU///z3uy9o5g6jfZRp8XUhb53jQXjZewl+ncGxdROsTNGXaOe&#10;rlFfV6kznSJqrpDauwJ/UouX4CJ1eR7OwhkooF5PwnE4DAdoy8FuJ77biZVJzC3U5ybq/w9qZiM1&#10;soG62OA0/6xtA+u4CvR5l3W/W0n/CtY8nbVPRwdpaC8NLaahyzT0mY5m09FuOjpOR88r0LbOSnSu&#10;s6oUfZ+NMBLD0ciN/t3FBmw2OM0/a9vgTJONHpZzXC5/OJfJJtgMW5ypsg2yIBt2wh7YC/shFw5i&#10;dwjy4DD+JaRJPjHzGdtsfvnMrxDM8qT3F8FVD5lyjRxcIx/XyMs18lNMnorJVzF5KyZ/xeSxmHxe&#10;I69XyW8ReS4E83kcYa4lnyWXpbN8aiGftT/KPnscHZxkzzwL5+A8XKDtIlyCy/Ane+mVUgo5FrGv&#10;GlzlXOeah3COOvWgPlqOgEiIgmjT+tT7y6pPoS4HogG//1Cfr7r4d5V81OerLovpM9WrLlGvuBzq&#10;ZZemXnS51PPwLOjrEQbGy9At063QgH5dExP1k9KX0f8c5w1cASrKVUU1dAWpaFewauSqrZq46qgY&#10;V5hq4QpXbld91cYVoW6FO6ET3AtdaH8IHnXVU92x64n9E/CUq6562hWqnoFn4blSnuf4PH06L2BX&#10;QjjHelAfIiEKGkI0NIYm0LSUGI7N8Ndp7uE5Vwvit2CslqqXq5V60uVWj0N3Vyzz4jMeVxt1P3R2&#10;tVV3wW0QCzG0RWETjk8IsYIZpxpjV2YulVwhyp9cVCQvFV0Krom/66JUcp2Wyq6jUs11UIJd+yTE&#10;tUvCXdkS5cqUpq6t4nbx9zmgI9zH+UO0d3Px2YNrp/Ry5chzrgPyouuwvOQ6Ia+4zsirrktwzfTZ&#10;TteDocnarFUgdEVHhWL+u7GurkLTfaCr65x0cZ1knkelsytPOnBNt0AbcLsOSUvamjHXpq4j0th1&#10;TBox52hXgTRk3lGu89KAuTdgDDPd6XMw5v7PzwwrosVBXEsQx5u93wX6+f7MMNDP/DPDQL9WSqeS&#10;H3+X2S9WBYA/VPTj7y+BEzSwgw0qQDG6ugpFcAX+REeXS7mE9i6hqRLMPxO75CoyXaNLrj/lErq7&#10;SL4vkPfz5P8ca3bWdVzOsCYFrN1J1ue4K1+OQB7kcr6P/t3Y7cAnE3+zNcqkbvS9oaz3W5lcSwlu&#10;tY1r3ApbYDPXvQk2wgZYD+sgA9bAKlgB6ZCG/XJY5sGtUolZgnl+Un3kJ5X8pHJ9S8nPUq51CflJ&#10;4boXcf0Lyc988jOXfMwhL7NgBkzjfAr9k7D7Dp/xPvIz3kd+xnMt4zy4Ocaqb2EsjOG6v4bRMApG&#10;wnD4HIbCEBgMg+BT7AfCJx7cHFupjz2Y5+dj9haztdP7P3FllZIpA9mPPnVtk0EwGD6DOPapoTAM&#10;voCR8CXtX8HoUr7G7xsPWTKGeGOIq2OmqzHsdfrcMsB4GfecRjRMcO2RH9g7fyLeDMZMYs9cACmQ&#10;6toiabSthDWMm4HNr9iud+2QDey5G9lLN7H/bmaMba69sp1YO2jfTf9e5rUfn4PMPQ//I8Q6DieJ&#10;exouQiHtxdjY/PjM2W+nOP32iJ/ffvH3OyQBfkelkt9JCfQ7C5dNr1HfW8ra34JL97cok/1Nf6a8&#10;FTQw9vbW/LkvHzbouY0A42XkTvdpjUVvMHzG0ubLZywW6718zpbD5yz2DSw3xnmQa/E1zoPYx3n5&#10;JJXDJwn7XC8fJxfpaxynta/tdjBy8Eo5fF7BfqKXT0Y5fDKwv+LlE87a+JpbuK2vrQcYcxtYDp+B&#10;2C/y8tH/vQZf4+RgX1lujNNOfPu0w/4tL59x5fAZh/1GLx/9N+u+5nYBe/42wF85eITnXl8+j2Af&#10;7+WTXA6fZOzzvHwq8sGjr3Eq2vvaOoCxPq+Xw+d17Cd5+awrh8867K96+UTwHbOvuUU4+tqeAGNu&#10;g8vhMxj7FC+ffeXw2Yd9Ne3GOO3ZhHzNrT32/bx8Esrhk4D9Ji+fS+XwuYR9E+eNuXVz+p5bN+yH&#10;e/nML4fPfOzzvXwCeK72lYMAV19bJzDWp3c5fHpjP8XLZ305fNZjX+zl08DP99wa+PW19QJjbnHl&#10;8InDPtXLJ7ccPrnYV694Y5zbK/qe2+3Y9/fymVgOn4nYb/XyuVIOnyvYx/jfmFsPf99z64H9SC+f&#10;ReXwWYT9MS+fygG+x6kc0NfWGYz1eascPm9hP83LZ2M5fDZib6l0Y5zoSr7nFo39M14+8eXwicc+&#10;zcsnrxw+edjXDLwxtw6BvufWAfv/eflMKofPJOyzvHyulsPnKvYtKt+Y2xOVfc/tCexHefmklMMn&#10;BfuTXj7Vqvgep1qVvrb7wNBOv3L49MN+upfPpnL4bMJeqt4Yp0lV33Nrgv3zXj7Dy+EzHPsVXj75&#10;5fDJxz6k2o25darme26dsP/Ay2dKOXymYJ/t5VNcDp9i7N1BN+bWK8j33Hph/7WXT2o5fFKxL/Dy&#10;qV7d9zjVq/e1dQFDO/3L4dMf+5lePlvL4bMVe3uNG+PE1PA9txjsX/LyGVkOn5HYr/byOVYOn2PY&#10;hwbfmFvnYN9z64z9x14+cfiM4rnc7L1ZXPAoW1zw2r9yrfuc8OlzAp8wMdZH97mXZ2zzce6VuOCB&#10;f/OZ7tNnOj57/uZj/E40gveDxsv7vWZcMH83NLjtX/+fAn1uz/Fcbj635/AZ9zefFT59VuBz/m8+&#10;tXnGNh+ntj0umL+5xcQDQZ/b+z593scn+W8+2T59svHx++v/PaGP04pnbPO5tXLEBb/2N5/RPn1G&#10;47Pubz4FPn0K8Kn/1/+zQ5/bA5qvuT2gxQUP+ptPok+fxP+Tdh7gUVTbA989d3ZmC4QSSIKhhFAk&#10;BbBA3uOJiAUEQSyI4nuKIgiPJ9Y/IiCIKILSFCnSpEnvUh6CKIi0EHqTAKEGhAAhIQQpAv/fbDKw&#10;4XuZyYfr93OYe885986559x7Z3azi87BAjq6z6kd3dc36oGbv1ti9q2do047dEYV0FnlqLMKnYsF&#10;dCqyx7Yfn4r+vlEtb/7ei9m3Dx11PkRnQQGdvY46e9EJu/mbN2Y7SQGnviUF+ka9UUBnmKPOMHQ2&#10;FNDJctTJQqf6zd/9MfvWgj22vd9aFOsb9WkBndmOOrPROVxAx8se274db/G+UQ2Kh+Z2B0edDuiM&#10;LaDza75ODWty42jNb0zLzBm/opNVvCdYbT2HH7Ic2noO+YohOhdZg5x0LkZmFf8FrHZGF0FnNPLt&#10;Q3TqF0GnPvJ6iM5B1m6nvh2MyCo+E6y+9SmCTh/km4foVC2CTlXkM8veamcdex6nvq1DfmiITqci&#10;6HRCvk6ITrEi6BRDfk+ZW32bx77PqW/zkO8eovNMEXSeQb58iM4F9r5O7VwIzyr+M1jjM7IIOiOR&#10;bxuiU68IOvWQ10J0DnDP4NS3A6Wzik8Dq28fFUHnI+SbhuhULoJOZeTPlLrVzhrutZz6tgb5ISE6&#10;HYqg0wH5e0N0fEXQ8SG/q+Stvs0p6dy3Och3DdFpUQSdFsiXC9HJ5p7byQfZJbKKrwBrfIYXQWc4&#10;8m1CdJKKoJOEvDtEJ5VnFU59Sw3LKj4FrL71LIJOT+Qbh+hULIJOReRPFb/Vzi/M7059+wX5QSE6&#10;7Yug0x75WiE6ehF0dOS3F7vVt5msp059m4l8lxCd5kXQaY58RIhOZsC5ncxAVvFlYI3P0CLoDEX+&#10;pRCdOkXQqYP8df+tdvawr3LywR7kJ4XodC+CTnfkHwvRKV8EnfLIn/Dd6tvP7Eed+vYz8l+E6LQt&#10;gk5b5BNDdLQi6GjIb/He6ts0r3PfpiH/bohO0yLoNEW+TIjOGe5LnHxwxsgq/l+wYmdIEXSGIP9i&#10;iM69RdC5F/k/9Vvt7OJ+zqlvu5AfH6LTtQg6XZF/OESnXBF0yiGf7rnVtxXcBzv1bQXy/UJ02hRB&#10;pw3ycSE65ufMnNpxI79Ju9W3KTw/cNKZgvxbITqNi6DTGPlSITqn2Hg7tXNKZRVfDFbsDCqCziDk&#10;nw/RqVUEnVrIX5Zb7WwX575tR35ciE6XIuh0Qb5BiE5EEXQikD/ivtW3ZW7nvi1Dvm+IzktF0HkJ&#10;+eohOte5L3Ian+tIJIM1PpOKoDMJ+c4hOo+F6BR2f/YY8klBNtxsKwm9iQ73Z0lIJLneKKDzqKPO&#10;o+gUL6Bz3OHeNsl1vFiSa8HNe1uzb5876nyOTssCOgmOOgno5N68vzfb2cy6ancPnYREkmtUAZ13&#10;HHXeQeeBAjrhjjrh6KTdfC5i9m2Jw3ORJCSSXB8X0GntqNManSoFdK6yRtr74KovybX25rMhs2/f&#10;Oup8i86/C+g0dNRpiE6ggM4x1lX7vh3zJrnm3nymZvbtM0edz9B5uoBODUedGujk3HyuaLaTwrpq&#10;37cUI8k1ooDOm446b6Lz9wI6JR11SqKz/+bzWLNvi3Snvi3Sk1y9Cui0ctRphU5MAZ1LrJH2Prjk&#10;SXL9evOZtNm3sY46Y9F5vYDOg446D6LjLaBzmHXVvm+HtSTX7JvP8s2+feqowzccu54soFPNUaca&#10;Olk3388w29nAumrftw0qyTVM1UeW0HQ1hCigKdc/4SvWvq6sS9X4N9OeixD52Po3xba/QfwYArH5&#10;7ccga72sZ3qm/mPuWNWaY0+rkqNVb/ajkbuqauSurhq7a0AcxHOeoB5zJ6pH4WF4yF1T1Yd6UBfu&#10;g3sprw01IRESIB49kzhsxGErDpumb2r8j7bptivGXVyddRVXx101bPuY7opTecSrY64EdRSOuBLV&#10;YTgEabDfVVOlwh7YCdso2wKbISVIgtroioc4uBuqU14VYoN9jPkffTT9l+uaJXb+y3XNlIuuGTBd&#10;/oBLrmlyGa64psqfcB1c7qmiwIAAhEFJCIeyEOGeJpEQ5Z4u5eAu9wyYKdHuWWL6r7C+mWP7IPVe&#10;sPYeOp1eSUyZeveA9bLGnPRz6e6VYpLjukR7l4L/tuxYcdoAOTM+ysLjEAutwIpN/lnkODX/1uIu&#10;hzgd574rGAOF/QbxOHe0GueuABWhkhrrjoHKEAtVgowhlk1Gu6upUcT0N+671QhicBix+BUxOYTY&#10;HEicfkH8fgafuGup3tAT3oe3KeuETHvkX8HGv7DfmjZbuSNVS3cp9Yw7oJ52a/CnPO3OkWfcp6Wl&#10;O12ed6fJi+7f5GX3Tmnr3iod3CnS2Z0s77nXSzf3OukNfaAv9KdsAAxyb5AhyAyFYe6NMgKdke5N&#10;Msq9GbbIaOyMCbKN43YZG2QHx52wC3bDHtgL++AgHEb2KKSjn46ddGymYztdhruP0c5R2jsiXyI3&#10;2H1IBtLvL6Cf+4B86t4vH0N36IKtd5B/031S3nBnwRW4AUp1dhvqTfzwljtMvYNP3nOHqy7usuoD&#10;fNTDHaV6wcfQF/rDF5QPckfg+7KMQbj62l1aDUdvhLukGukuwTiFBRnNcUyQEhxLMJ4l8ynFMZwx&#10;LwMREAl32easWV9YPFchcJ+ABLjTeM4tQjznOsRzLvGcS2zlEs+5xHMu8ZxLvPG7t1Aln6oqh3g+&#10;TyxmE89ZxHMm8XyG+Mwgnn8nVo8Tz0eJ20NwgBhOhd2wBTZQthoZfrNb/YCNJdj/njbn4cM5jMEs&#10;xnEm8TyTeJ5JPM8inucSK/OJiYXE83+JtR+JwVXE5lriNIW43U4M74X9kAaHKTsGx4nnk8hkwBni&#10;OROdLOI5m3g+TzznYCePbXKBWM5jB8edsEtyiedc4jmXeM4lnnOJwQvE6QViNoc+nYdsyIJMOEt8&#10;nqEug3g+hdzvxPNx+n0UDhPPacRxKuyAzdjaiPw64nkN8byGeF5DPK8lntcSz+vwwwZiLxmfpBBr&#10;m4nVbfhoJ/G7B1IhDQ7DMcqPE4f8bjFjEK5OE89n0cskXrOI22zsnM8nh2MOZReClORYkjEuBeFQ&#10;BiIgEuzj2awvLJ4T8+O5zl+IZ/Pz4pfz14wY7Fgva80g3F0d5HJwHTxgVXK06u8J1rvV6+JV7aSE&#10;aitlVRuJVi9KjGolVdXTUkM1lQT1qLCPkFrqfkiAqpxXpDxS4lRpqabCpLLySwVlSKTySCmliV8p&#10;UXBVlOSIJmdEl+PilUMSkFQpIbskXLZJOdkklWSjVJP1UlPWSV1oAI04bybJ8oykyPOyVf4pO6WN&#10;/CZtJU3ayTF5XTKkg2TDZdt11qy3/G+ts83w1xUHnzWTK7Y+ayYX6V+2PCGZ0pS+NJET0ph+NZIj&#10;8ogclIfoZ33ZL/Vkn9SBe6Em5/GU3019NTksVZCvjF6MnMIHZ6Ui9ipILlyB65wrVUl08KvKEqZi&#10;8WtVCVfVJULF4edEKafugTrwd3gAGlD+MPWPSRnVGPnH0WsqAfWEGKoZ9prJDfp9xdZnZr3ls9v3&#10;FOa+2ZyDG8KdzsE78X0Nhz3FTuLObu+2k7jbKfFqR5AEtZ1Y3C6Jahtsgc2wiRjdCBtgLayB1ZT/&#10;AqtgJfyM3k9B4jnGqxXYXUHbdnu3FVIx2Lf2+MB6WflUmoKlUkUtlLvVXOzNoM3J5Ms4GAlDOR9E&#10;e5/TTl+prj5BtrdUUr3IuZ6M24eMWQ8pBpptH3qQN3b+6UHefEhe5ZEsPcmlXvCRbJDe0Ac+hc+g&#10;PwyAQTAEvoSh8DXyw/IZjq08Ujhuso2f4eKy9c9w8agR4oMAPglT30hJNUpKqzHE7Fjmn2/xwwTi&#10;eJJEqSkwHWZTNo/675Fbgs4y9O3GaJmDf5bhn2Vck8lyrtHkR1jBdf8Mq+AX+BXWgflfCmyCLbAV&#10;tiG/HXYE2cgMZZIC9v4xY7uw/HqE+DHzqxncaX41Jrec8quxss+vxor7ScX9ZBDuKRVrgEpUj8DD&#10;8BA0UDXVA1APkqAO3E/5vXAP1AZWC0oT+Fd8PnEc7fMrUV0IxnZh+ZWozpG5p8miU2TYCTIpHY8e&#10;JeMOsxIdIqMOshqlkVVpUh7KQQRlpakvoY4RdSdY7U7bxrDXwT9e/GNwTXkkKJ1r9HBlGgi44Qa5&#10;fg2uwCW4CBfo+XnIhiw4x1VkBonnGK/OcjVnHeafsw6xfZYYzCQW80iWc8RnFmQTs+chB3LhIlyG&#10;q3ANroOL2dIdJFlEJbNimGxkNjJJAfvY1tQe27HzMUuHMTuHY6+cWs9Muo5dxjqufJ3cw3kd2vs7&#10;7dRnFm+A7MNqtzyqUuUxxq8RY9dYnYRztmNnxnZh+dUiP79e+Av5tZz8wlPB+/QY7Fgvaw0w91zL&#10;8aE5P5t7O+tl1esU/ET9Sq51FX5YzfWuxier1Vbb61rtEJOricnVxKTJL8TjKlhJHJr8BD/CcrLx&#10;B1gCi2ABzKd8LsyB2TALvZlBWL+wNQO7M2jbnG9rWBfD0boe3OGaQY59FMQXnPvNv4u3XpacuZf4&#10;SIWp3qq06qPKqE9UpPpMcZ8JA2EQDIYh8CV1X8FQ+FpFBBnG0WR4PiM4WoxEbiR6eZTjGK2+UeWh&#10;AlSCWKhGeXWogV4cxGMrHpsJ2E+krUTaTaR91mgYwOz1OfSDvvAp9ILu1L2P3LvovYWdztjspKqo&#10;jipGdaDN1+lLexUOxYM+q2o5gqPlC8LH1R5/vQhmnBQ217Wm/gV4Xu2XVuRBK/Ub7ITtsBW2ULcJ&#10;2CcTSyYvEFcmrYmxFy1oo/B+bJD2alGwHz2Rs15WX6MoMOvbs6t5Pcj30oGVuKNaIP+GTvCGmi9v&#10;wtvwLnSBrtANulP/IfSEXuiZfISdPBZxXBSM+8L69xHXYOaTldPWPn4NgTfHIQ/XqDm217WGfvzK&#10;juIXtZR8XCY/quWyBObDbM5nUj6d+mnITWNHN40d3XR2JTPZ1c1WE5GbgPwE9CagPxE7k7E3Rdaw&#10;azHbttujmPW3X9PYkLmlMH+MxRcmlu7te3SzzcbmmMGd7iHqas57iLqa/R6irhan6mrxQepoCcrk&#10;fi1R3Qf3QG2oqbE7gBpQHapCLOUxUAkqQgX0ygeJV9HYi8ZuNG3b+TZas99DRGvnJFo7LXdpp+CE&#10;lNPSJVI7KhHaYSmjHZJw7aCU0tIkDIqBFzyUCfXXWYeusof4w2EP8YfDfP0Hc8cfzD8XgySoXOaT&#10;C8wrOXAesiCTueYMZMDvcByOUX4UDsMhOIieSRp28ojjaO+fNOYMc94pLN/TmE/SmEtMDjKXmByC&#10;w8TdETgG6XACTkIGnIGzcA6yIBv58/nkYCePFI72e4gchz3EJea+a6yXStvIuKxnjNYxXusYx3VS&#10;ifMqWrLU0FIkQdsitbTtco+2W+7TUqUO41dXOwYnwX4PYcZ2YfnVEb+Ze/R34E7z6zvya4fD3MXv&#10;vgbHqA7tWC9rTjb3EN9xXZO1vbBPJmn7ZaJ2QCaAXV4Mp94c9zmWQY6Wzar8ewQ++ob4/4ZcGEVO&#10;jCI3RuGvUVomZedlhPaHDNeuylDtugzR3GqApql+mq4+0byql+ZT3TS/4jdx1dvQGTpR1oG69pqh&#10;2iH3Gse2nLel7lUtAMUgDEpSVop61k2tjOqolVX/Abtr+ViLCO41Ov+PvcZzXEs/6gdokWqIFqWG&#10;aewJtGg1WuN9CC1Gjddi1QStuprEXDKZOWeydi/U5fwflDdQ32qPINtIjdCaqKFaMzVIa8F1PqU+&#10;1p5R3bVn1bvQCV7j/GXtafUCdS21J9VTyDbXmqqmWmP1uPaoaqw1VI20+lAPkqAOZffBPdTXUk2Y&#10;355gTmtGP57U7lYttGrqaa2Kepb+PUU/n9QqUheNTDlsRkBpCOPcTzsG8rynwTi0ZDye0f6Up7TL&#10;8qSWK80Zq2aMWTPmt2bEfHPGtQVx8rS2R54lrp7X2Gtqm+Rlcug18qUjedOZ/HkP3ocPoAdlvaC3&#10;xvMCsBuLCdSbcVVYrE6kfhLtTKa9ybT7He2b8W1n06y3ctBa8/toLtdJh7zpQ7zaxXgf/PExMd6L&#10;XOiBT7qSQ+/C29CZeeINyjpBR+o7MO+3R7Yd8347cuI1cuI1cuI12nhNO0sZzyBZazppF+VN7RL+&#10;uyRd4APypBv0oLwn49FLy8GP52k3CzLx5xnIgJO2PjDrb/dBf3xwH/sEO9/1J8bsxqO/Vpt4rqn6&#10;sq72IfY+Yr7r7rCmdqTetDkcrJc1d1Sk4HXstCOWXyOm22L7VeL7Vdp5hVh/hfxqQ5/aaPdDHagL&#10;9aivj86D5PtDzBcNmTsaqq7QHXpS1ptc7EP9p8j1JTf7odNP+5vqTy71x455nU5+sPx3+z7pPfps&#10;zuPmGmjaqAbFgFeR3x81v+PY/C4Vuz4keXgvEqPNg6bz/mf5zWwvyVNF8cuKUF3V9dQA9k2eeFUn&#10;CPsmD/smD/umfOzaysT3duN+hvoMxvwk4/Q743WCOfAE842dzRPaPNvcPqHNlt+1mcI3nUqGNk3O&#10;aFMlE+xs3uuZGrRp+t56WT6JouA+6u/3TAtSh2Mdz3SYIXU9M2EWzIY5MA8WwEJYDEtgKfyAvMky&#10;WI4dkx/lPrgXzL7VsBrmaLXNULrc1Ls9ByQeTF8W1scE6k0Sg6RJTY/JQTgktTyH4Qgcg3Q4ASch&#10;A07DWeQy8+F5loenQZAQJJu2sx36mE0fI4mJSNvYMuvvhzpBojhGEVvl4C6IJubKQ0WoBJVt48Cs&#10;LyyXPsVP5mcNBsKd7ommkktOzy2nkh92YzKV3JlC3uSRoL4jdyaTN5NgIkyA8Z6aahyMgW9gJAyn&#10;fBh8DUPhK/S+DBLPkc8fYHcIbdvF9BD8aPZtDlgvK66qUjCAPP/Mc7fqjb0etNnFU0u9BR2hLecv&#10;Uf4CbbT08L4b4/Ek49PMU1Y19ZRQTTw+9bhH4Ko87smRJp4z8oTnuDQn3lp4UuVZzy5p5dkmL3o2&#10;SRtPsrTzrJdOnnXyDrwPPTj/iPJPPCnSz7NFBnrs196Bnom2sT/QMwEbJuNlUJBvZbDnWxniGSdf&#10;wVAYBiNgFIyBcTAeJsIkmIz8dzAF/TwmyFRsTqVtOz+bMWDFobUvGEjsZDjsC/j94OA1rbEGh6M1&#10;PvH8uz85+qnnqHxM7vYkl7uT1+/De/A2553x9X+o+zcyHfD96+Rze3K5neecvOY5DxfhClwDt2rn&#10;8YBPve4ppjowhh09pVUnTxnV2RPBuEeqd8nF96ErdIMelH0Ivajvzbj3QfZTdPp6SvJ9UmHqc+wM&#10;xJ6db8xrtHxTn2vyQgOIgsFgPhf4Bu40RyO58XDK0UjdPkcj9TgVqccHidATlElZPVGVgXAoBSX1&#10;mioMioEfvKBT7gENFAh6Jm5s5RHH0T5H3br9e3d/kqMXydFscvEMOXmC3DwC+2A359uZEzYxFySz&#10;Vq9D9lfy9BfydBVjttJTCoqB/Xt3K8lRuzlsJTm60rMxyCpy1uQXWO3ZIGtgLayHZNgEW2Ab7IBd&#10;sBv2IP8b7A2ykeNGScVuKm3bxU+qx/69u1RiOpUY3OcJQJjaT2weIEYPEquHiNkj+OEYMXyCeD4J&#10;Z+AcZeepv4jcZXSuOcTwNQf/XOM6rnE914Mkyw2u0aUni1vfIAIaeMALfigOJaAklIZwKIN8WYgI&#10;slEidZMUsPePGduF5ddo8srcT07+C/llfu+D0+ftuun2n7frpkerbnoFqAiV1Ad6DFSGWKgSpKte&#10;VZm8r1dTXfTq6v/0u9W7XNvb5GZn8uk/5FVHcqw9edcW2ui11L+gNTwDzShrhExD5B/Axt+wX4c2&#10;79UjVW29lKqpB1Sizrth+p+SqOdITf201NbT5T49Terqv0k9fac8qG+VR/B5E8aghb5entPXyb/g&#10;ZXgV2lH2Ovyb8foPMm/C24zTu+i8xzh10TfDFnkfO12DbOO4XT4IsoPjTtgFu2EP7IV9cBAOI3sU&#10;0tFPx046NtOxnS7v6Mdo5yjtHZE3kOukH5KO9Pt1eE0/IK/o++UlaAVPY6s58k31k/K4ngVX4AYo&#10;1UQ3VFP88IQepprjkxZ6uHpaL6ta4qNWepR6EV6CV6EdvE75v/UIfF+WMQhXb+ml1TvovauXVO/p&#10;JRinsCDvc+wapATHEoxnyXxKcQxnzMtABESC/eeTzPrC4nlqfjzP/QvxvI94jnO4P9pHDJnzYXuw&#10;Xta6XJqCfcSjSSrxtpeY/A32wC7YQRxuhU2wkfMNsB7WwVrk16K3Jkic7bq5hvg1+1DYve0qYnwF&#10;/VyKzYW0xW8Mq+kwGb4Fft9bjaDua2S+JJcGkVtfYPNzcqIfPv6MMf2McfqMeOin65SLGqDzDE2/&#10;Kl/rl2SkflHG6hdkkn5eZujZMh+WgjlXm3tH62X5ha2OaxX1q8grs9+F/QbxKuJylX5CVhKjK4nn&#10;n4nlFcTsj8TxMuJ3KSwhJxbCfJgF0+A7yicgM46YH4P8N+iNQH8YeTEUvsLelzAEBgc5KoMoH4TM&#10;QHJmIPID0RuI/gDsDMDmAPJvAHk4gHwcSG4O1Hcgvx39bdjZir0t+GKzDCe/vyHPx5Dv48n9ScwB&#10;U2Emc8Jc+B5+gJ9hDfXJyG1GZxv6u7C3B/t7aS+V9veRz/v0DNs1z4w/Kwes/eQq4tadH7eF+9+t&#10;/qu7be9HFlI/D2Yz3jOYE6YxJ07RPcSNribpXjVR96kJxMQEvTiUgHDKIqgvp6Yyj8/QyxNr5dUC&#10;WMz5UsqXk9c/keOrmBvs1vJVtGtd1+17wXnEjLlWLYU73Qs+ZTi/D/6UYf9c8FnqnzOSpZXBe5dG&#10;irxgbAb798FfMOz3ly8Ycep5Iz6fBNXKSFDPGYmqJTwLT0MLo6ZqDk/A49AIHqX8YWgID0ED9B4M&#10;Es8xXtXHbn3aNn1eA6yXlZPms4P6RpqEB7F/HzzcCFNljNKqrFFGRRqR6i4jSlWEShADlaEKVKXO&#10;pBpUNyLU3fnU4GgSF0I8/45HLh49kwSjHERDeagAlSAWqkF1ZGoAf+vBtdUIkkAbibSVSJuJKhaf&#10;xEAlo5aqANFQDiKhNBSnzoecjo8EOy5sXmN/8Sf7jSvE62Xi9DLxfFm3fx/8MnNEJtitAWeoPw0Z&#10;zEsZeqqcYg9xijnkFPmewdyRQe5nsCfIYB7IYO44HYTPMzM3nGGOOAuZYDefXqb+sm7/PrhZf1lf&#10;GOSK/r2YXNUXyJ9wHW7o88VtzBcFOnjBD8UgzFggJaAklDL4JFuQhcSLyaIgdv0LJ1fMfLJy2pqr&#10;WpOHTu+Dtzbm2N5ztKYPLxhLyMOl0tJYRjvLpSk8Cg9x/iDlD1D/D+T+YcyFGZxPoXwy9RORm4D8&#10;BPQmoD8RO5OxN0VaG9Nhju38a9bffk21Q+aWwubf2vjCxNK9fY77gXxsDGvgTue4rfTD6fPVWw37&#10;z1dvNdxqi+FVm4wSaqNRVvHNaGq1EaN+NqqqZeTgQvJnDrk0lZwaB8NhMOf9KP+YvPqQfP3AqKz+&#10;jxx+h/x+yyilOht+9Yah4Kq8YeRIZ+OMvG0cl3eNQ9LFSJVuxi7paWyTT4xN8jlz6xBjvYw01sl4&#10;mA7zOF/MvLucOXcl8+2vxk5Zb/wmG5m7NhnHZIuRIVuNbLD/fLVZb/nfisfF+Mzp89WLDfvPVy82&#10;LtK/bFlkZMpC+vK9cULm06+5xhGZbRyUGfRzqrFfJhv75FsYDSM5H0b5V9QPMQ7LIOQHoPeFcQof&#10;nJX+2Otn5MIVuM65Up8b7MXw5QDm44H4dbARrr5kHv0aP49g/hwN38IkmALTKZ9F/Vzm7XnIL0Bv&#10;oRFQiwwDlFps3KDf9p+vNustn90es+uIVXNd3vYXYtb8DmynZzT1vfZraH0va52XNQ8e8CYE+Yc3&#10;UdWDv0ES1PHy94RQG2pCAsRRfjdUh2pQFd0qQeJVLLZisRtL23b7lliv/Wc3Yr3nJNZ7Wip7TwGf&#10;n/emS0XvUangPSzlvYfkLu9BifKmSVkIhxJQjDIf9R7vMRF0rhv2n/+87rDHuE5eXmfNvBYkQf1J&#10;rl5lLbwCl+EPuEgO50A2ZMIZyKD8FPwOJ+A4eibp2MmDT7Pm7zFiiAHrZe0xzLe608lpc63saVVy&#10;tOqjgvUpkk7Omxwnx01OwO/MlSchA07DWTgH2ZADF+Ai/AGXkL+czxXs5JHC0f75yBXD/vOfN4zt&#10;onk3i9+7kXFZzxjxuQ2oDNU5j/cmS21vitzn3SJ1vdvlb97dUs+bKg8wfvUZu/rek3DOdj0xY7uw&#10;/NqJf8z8OgB3uibsJr+c7ml3E+fmGLUH62WNkXlPu5tcMNlFbuwiT3bCdtgGm8mjFFgPazlfA6vh&#10;lyB8rhO9POzvaVd57e9pV3irqR/o5yL6MI+2Znhrqe9gPIyGEbQ3lLrByAzw3q36e6uqz7D5qbeC&#10;+sR7l+rj5Rm1tyQEONdVX6+oft7r8oX3qgz2XpKvvRflG3L5W+95+c6bLbNhEdjtcVZQv4LcNn1X&#10;2D3tCmJgBTn8I/Gw3HtElpHzPxAfS70HZIl3P23slwXefTIPZsE0mAwTKB+LzCjmgxHID0NvKPpf&#10;MncMhkHYGwgD4Av4nDKT/sj0Z+7oj3w/9Pqh3w87/bDZz7sX9sBu2InMDtiO3jZsbMXeFmxvlq+I&#10;6WHE/Ejie7R3Az5ZL5NgCnE/A+bCYlgOK6lfg1wyOpvQ34q9HdjfSXu7aZ/fBAb7e1oz/qwcsNbl&#10;FcSt0z3tCq9bLQTT/4XNL/OonwXTGe8pXqUmezU10eshbnQ1zusFnxpLTIzxFgf+JtTL34B6I6gv&#10;h1w0OuWJtfJqDsznfCHlS7yRapm3jFrhtb+nNftnXdfta+cx+mzm9hm409xu4nNeO5v47NfOJr44&#10;1cQXH+RxX4IyaexLVI3gUXgEGvpqqgbwANSDv0Fdyu+H++BeuAe92kHiVS3s1cJuLdq2Wztr+ezX&#10;zlq+c1LLd1pq+k7BCUn0pUu876jE+Q5LDd8hqe47KFV9aVIZKkE0RFFWlvpSvmMSho4ffbs++B38&#10;4+c6/FyPL0iC8nKNBtergwcUCP64wZx0Da7AJfiD+SgXLkAOnGduyoYs5sM84jja+yfLa7928hvg&#10;wm+BB8kmB03OQw45eQEuwh9wGa7CNbgBbh/vPYACzZcsnnx030bJI4Wj/dqp++zXzoBvu5T0bZYI&#10;bEb71jNGrJlQE+7jPIk2H/ClSAPfFnkY2cd8u6WRL1UeZ/yaMHZNfCfBfu00Y7uw/MrMz69LfyG/&#10;lhchv5Y7xM9y4mc5sWOyjNgx+YGYWQr/hSWwiPj5HubDXOB3mtUsymfC9HymoTc1CJ8XwNYU7E5x&#10;yK8pPvv3+Cf4qqgxPr67AHtf0eYAH387AL3gA87fo/xN2ujkq6o6+Cqpdr5o9aqvrHrFV0K18fnU&#10;yz6Bq/KyL0fa+M7Iq77j0pbxa884dvTtkjd82+Rt4qgLY92dMe/N2PeDgfAl58MpH0UMjCMGJvrs&#10;3+Of6LN/j3+ibwI2Jsgk3/ggk328Xw9TfONkKkyHmTAb5sICWAiLYQkshR+QXxZkvCzHznLs5WH/&#10;Hr8ZA1YcWuvXRGLH6T3+iT779/jHMX+NZr4bwXz2NXPbEN8BfHdA+kNfzj/B172p64VMT3zfg5zp&#10;znzXnbzp5jsPF+EKXAO36u7zgE/18BVTPRnDXr7SqrevjOrji2DcI1V/XxQxwN+2wBD4krKhMIz6&#10;EYz7SGRHoTPGV1KN84Wp8diZiD27+dW8Rss3t6+BV8hN85mH+fvLd7oGtvO7XFt4g8GuD+38W4J7&#10;tOa0Zb2s/W0xCtr590hbf5q84j8qL/v5jKP/rLTyZ8vT/lxp5r8kj/mvSAP/n5Lk5y/kwGyrsOc8&#10;sdTH+u3X3Fg/95X+eFU5SIKK8SeoSlDRz98PQDSUg0h/TVUGSkMJzsOgGPjBh7w3HwM7efB3frRt&#10;5wvDPz/oizqWIzhavuBtBJfhnyOGf6b4/DMk4J8mxf18hwzY2axNvbkHK+z+4X7qk7BVDx6Ah/zT&#10;5VF4nDaa+WfJU7TZ0j9PXvB/L//0L2YMljIWP8qr/pXymn+NtPPzGSHG0K4PZr0VZ1YONiY2tjnE&#10;RmP/NtvYaOzfJI38G4iBtfKIf7U0pE8P+n/mOlbI3+ljEtwP90AtMPtYA6yX5VvzeXss9bHEVy0w&#10;/VVYPN5PfRLU85+Q+v7jxF467R6h/UP0I43+7JPG/t9gF/A5KmzFgPWy2jTvv816yy+3518AgceR&#10;MX8P9k7zbyE+3uXg44X007zeOVYHOVp9NPNoIdey0J8KvLfnPwBp8r3/IByCw7Ign/n4YF4+cykz&#10;mQOzYRayM2EGTIdp6E+FKTAZJlE2EcYj+y02xpLro/3HZBT+Hen/XYb7T8kw/xkZ6rffcwx1yO2h&#10;5PZX5GMefC6PHB1Cvg6GQTAAPief+0Ff6AO9oRflPaEHdIdu6Jl8gC2Trtjt6pDbXYlV0889/4ef&#10;oyjr6k+RD/wb80mWbuRVd+hBfH8IPeEj+Bg+gb7QD/rDFzAABiJvMijIRhmMvcHYHUzbdnE4mDG2&#10;i4EviZGv/dsZh62MB99PhM0xtDGONsf71zN26xnHdYznOsZ1HePLs2GYATNhNsyBucjNg/lBNhA7&#10;eXyPrVtsJMZMUmATbIYtsA12wC7bazHrC8upSHLpCXxd4S/kVEzA+Tl+TMD+OX5MwK0qBbyqQqCE&#10;ig6UVVGBaFUmEKNKBKoqf6CG0gIJ6hpxd9FfS52F43CQ873E3A5ibbO/mkr2V1Zr/RXUan+kWuUv&#10;pX72+9VPfFXKT/6r8pM/R34mX1aRP6vJq7XkbzJ+2YIPd+LTVPx7mDH4nTHJgktwg3NPIFkCgRQp&#10;GdgqZQI7JSrwm0QH0qRC4JhUCmRITCAb7J/jm/WW/6253oPPnJ7jewL2z/E9gYv0L1u0QKYo+iKB&#10;E+KiXzeYL/5kDrnCvPSHf7/kME+dg9PwO+fplB+l/hBzSxpzyn7m7X3MJ6nsI/ayj9jLPmIve4i9&#10;/uugVKpfV/vw5X5/mDqAXw/6w9VhP59Fw88n/OVUBmTCebgIlym/Sv11fxnlCpRSEvh/0s4DPKqi&#10;e9zxrqi4uzCTW0ITUYoJRVRC7yAiCoSahIQSQhpdmgKi9A4JIEjvLUCAhB5AsHzSVPRTf98HgqCA&#10;CAiKig0V/+/c3YvKn9z1+djneZm9c2bOnDlzzszduwsU8Xi8XtbwXg8/bYM/sNv9Ob6SOz679Rwo&#10;HYzZqDuI2b74PzvEOdDXm+26B/T1rtf6enNgI2zS+ng3Qy7k2fSm7O3dovX6Cz15n0G9Ih3SIJU+&#10;KdADkqE7erpBF+jMdQJ0ol08feO8W7VY7zato3cH7NI6eHfDa/C6vQeo88l5OWcW0wzr4D3EOIHf&#10;CxR035OGXJFOzCsyvEdsehL/Pb3vwlF4H/4NH8F/4ThtTtD+U/ryOy5Q+2rBdnyKre73mx28UZ4O&#10;3oo27cn7djaVPW29lT0x0Apaevl9ATSHZtAUGlPfEBpAfahHv7o2FT110FcHvXUY282+Otj/KKi9&#10;vyA/VUFeGSox70rMvxJ+qIQ/KuGXSvinEn6qhL8q4bfK+DDAYa0KPq2Cfx+FquBuxyGtDmuq7JgN&#10;zstZ09JU1GHt6xIL9YiP+t4NWkPvWq2Jd5XWzLtce9q7RGvpXay18S4kThZoidAFkrhOhlTvItZs&#10;EWu3mDVcTIwuIVYD9PEuJX6XwXLiegWshNWwBrJdzxolLyhvK5KvzbD78TvI26Pk7U8h8vao9yfb&#10;b9GO0ygdv6nPDEe9v2rveX/X3vXe0N7xhnkOc/YcALf7gUzkai0WYbvzcnQmUZHpLeTJ5PzKYp+b&#10;wRk2i31vttfwvOq1PPO8xTyLvMU9S70lPCs519ZCDuRyvRV2IttNm73eCM9+eIM+b3IG/gveRsfB&#10;IIcoD1GnOGxjUUZ4jtgUpywBJeEBKA1l4CF4GMrStlwQzkqvogK6HrE5SHmA3PgXOfImubKfvNkL&#10;+eTRDnJrC2zyPupZB6thEcyhLos2k+kzDl0jGedFxh3KXJ73hnsG44tB3rvhV22Q93ttsPcr7Xnv&#10;F9pQ7yltBHkzyvuxNo58mUyuZJEbs70HtYXeA9oKWA95XO+gfi959Drt/kWOHSTXjnhPsnafs4Zf&#10;ake9V+B715hU8eDEpHP+bieOroaIo+3eq677wHbvRW0b522u97S20fuJlu3l7wvDEljE/OZTN5c9&#10;Yg57xSu0mYnNM7znmOuXWibndSa2ZzKGW9wpGxzbbz0HVR6pe7e6d5BP5X1hYUX4sOdmQ3lfETv2&#10;71YfCoMvJ/Z3c13eZ3jK+Yp5HvaV8pTxlfE84CvnKeGrwP//y79f56vk8fsqe+7zPerxwO/EzXX4&#10;Eb6Hq8TQFWLsK7hALJ0n9s4RT2eJxTPwOXH5GbF1mng9TQyfJsZOEdenvKWgBBSnrhhYYNp8Rp4E&#10;0Okf4AzlWTgHXyD/krYX6fMVuXOF/lfR8z36+NfTPb/A7/AH3OUrid0lPYV8JTz3+Iozj+Kewsz1&#10;fp/l8fpMMDw+XzgIKMK1D5mXNoU99/ruox8/XPDd4wnzFfLcIBd+5f7nZ6/GOHcxXhjj3tCusBdd&#10;IkcucJ94nlg95/1BO+P9Tvvc+432mfeydtp7Ac7Baa5PIDumnSV3znPeXOSsuUx+XCVPfuBMuU7e&#10;/AGFfAe0++B+8IPwHdTCwfQd0iJ8h7XiUMJ3RCvle0d7wOZdrbSPfy/Q916Qo5Tv25TxfaCV8f0b&#10;PoSP4GP4DxyD43ACTgLfa9icojyNvgAPUCpKQUko4TvF+J9iB78joJ9Of+n7RCuCLh8URm8h8MBd&#10;XP9BLv0Ov5FPvzL/6+T/L+TUz+wjP+OTn8mrn71n4BycR36Bdhfpc4m+X6HjCrq+1u7xfYPubxjj&#10;W8b6jjG/1wzfNez4EXt+wr5fsPlX5nFDe9gX5inr83jKs3blffdDEdfzQckLytP6wTxV/y71//rc&#10;Yvg/yNPhIfJ0OLE6jNh9gTwdQp4OIk/7k6e9ydN08jSZPO1CjsZDO4iBZ+FpaOar4mmCvBHUp21d&#10;H/dT9Kvli/TUhBq+RzzV0VXdV94T7SsLD3uqMUY1xqpG7kSTN9GMHU3eRJM3iurYE0Cnf4CalLWg&#10;NtRBXo92DejTyBfB+MWwozj2lMCukp7W0A46QCzEQwKyRNp0ga6070bfJHQkoas7edqdPO2On5LI&#10;027kaVfytDN5mkCexrPWHcnT9j7+3j9r38qneZ7x3cV4YYx7Q2vi+11rRHzUJ07qEi+1fT9oNYmj&#10;GsRUdd9lLdp3Ac7Baa5PIDum1SJX6pI7DXx8b0SeNSPvniEHY8jJDpAAXaAbJEMqOZoOvWjTh7b9&#10;oD95OoC+A2EQOaoYTJ4GOEr5vjbE5gPKf8OH8BF8DP+BY3AcTgB/7468G2xzivI0+v5kIO8HwHPQ&#10;nzztR7s+0It+GfRPI097oKs7dEVvAsRDLNcdoD20pU0b2sbQpzV9W6GnFfpa+T6HM3AOziO/QLuL&#10;WjvfJfp+hY4r6PpaS8SfXaE7edoD/6aRpz3J0z7kaX/8PgD/D2IdhrAmL7A2Q1mr4azdcPJU5YDb&#10;WabkBeVps2CetrqDPM0mT0P9PiybfFH3kiOcw5TSOU+L8T6bvMomvxRryTXFGvJuNayEFbCMfFwC&#10;C2E+zIU51L8Cs2AmzKBflg1/xxZdmejNZGw3/2QSW262ZRKDiixiUjGD+JwJs4jXV2AOzIX5sBCW&#10;wDJYASthNayh/VqbI1o2OrLRF8D9mZzym7N2zn3cevwd6ve56305rnNa79uirfNtx6ad2JevLfft&#10;xvbdzGU3c8tnnju16cin0W6abyNkc72K+hXIl9FuKe35Lg9Wc72W+nXI1/vWQo7r/Z2SO3Oqx9rf&#10;Bw1AxUEMcai+b2p3B/FYxv8Pns35Qzyb8/Nszs+zOT/P5vw8m/PzbM7Pszk/z+b8PJvz82yO+PuR&#10;c+IKfAGnuD5G7H1IzL3HmXDYx7M5H8/m2Mdf9/Fsjlx9jbx9jTx+jfzex/75uo9nc+wTb7OHHGHv&#10;Osp9x0fE43Fi5DP2xC/ZH6/Cz/AH14X8PJvzv6NJ//ua6efZnJ9nc36ezfl5Nufn2ZyfZ3PMzS3e&#10;ldzxvxNThfBZyGdz/hDP5vw8m2P8u/1fA8/m/Oe1u7DrD/bA39kPr7Mv/sQe+T175TfwFVzg+gvq&#10;zyA/7ePZnO+sdpJ98hP2yOPsjcfYD49x5hzz8WyOve8Y/jvOvvcJvjzBvvYpfj3Fufk5Z945/Hye&#10;M/ASfA3fwY/wC/W/Ib/BeRjm59mcn2dzfp7N+Xk25+fZnJ9nc8zNzWdK7vjs1pjtENxDu95BzGbi&#10;/1B7aCZx57pP+dnr/BU9020qeaYRo1P9fJ8Bk2EijPdX8YyF0fAyjIDh1A+DF+B5GEI/xWD0BIii&#10;dN9DB/vdfyc02P+NNsj/FVzUBhIXA/z8vUj/Ga2//zOtr/+01tt/SutJHKdDCnSHLtQlII8jhtrT&#10;J4b+bmsUE8I/MfgnhjkpWjM/RSvm2xKegRbQHH80gybQCBpAPerrQG2oBTXpV8OGf4sOXdXRWz2E&#10;f6r73c+Y6uR0df8RrYbNYa0meV7Lhmdi/kNaXagHDaARNIUn4SloDi1suM+iz7M2RyiPaC3R25Kx&#10;3fzW0u/+O6G2/n9rsf73tET0dfcf1NL8B7Q+MBBe4HoE441inHH+o9oE2k72/5821X9cm8b6TWft&#10;Mv0XwP07OxXbBeVXUjC/et0mvyI5KzgOw9Tz3m5QK/helerllGHaXWEyUBX2YIuXgu8CRXkKR0dd&#10;3t8Hzr6YZnKfwvenyn8FPd9NM/+4P82Mvvl/g6k+T3lD9XnKm2a++Lc+00P2mU6fN//W5+OQfT6m&#10;T+Gb/6easq0kk3WfT0lfmtn2Zp90+iSH6JNuJvvSzXl/66P+v1a3cdLNdfQ5/bc+34bs8y19Ktz8&#10;v+iUbbXYO93HqeVPN/v+rc/IkH1G0mfb3/ocCNnnAH1+/Vsff5FQtvmLZJhNijjxlsF8OoTok2F2&#10;oM/kv/VZGLLPQvp88Lc+Z0L2OUOfYkX/alsU/9+xm68zzKiiGWa3v/V5LmSf5+gzsmi9YO41oiwG&#10;tUnqsuR8fcqllOWpIzzs/xcrMvie6rBHQLVX79XLyW+nvarXQfVV7+vCX3Nc+Xxm0Eal13k5n0/U&#10;I8AMc2bRxmZrm3iuC2rX0HymaCOzWdEnzSZFlZ/KgPNy9CkblNxNTwuzUdHWZuOibdGl9BQ0XobZ&#10;t+go2iiUvoKe/49B10R0TmPcv+Jmo2rnZuMM88miM5lvFn5x06N8Vx/b7gNnjRvwvhjUZG3n4pCG&#10;t6wxolGR/KHWDFHIvZ3UtF/O2gcvb8aM0nHrup+RxFVw3R9zOlA661SI92fk0qJPFFPcH35GKpb+&#10;f3NpRDs1lxPMQ8XpRAY7S+nEH3997R//+2/3EqhbRCDHyqDTeTk2oTbsXn2LiKds6QgpHbny1736&#10;VnGvvg22i3v0HbATdolCNvmU+eLuIB5Kt7V7MzzfHquguHoD+X7YF75LvBa+U+wN3w5bXHXuDa/j&#10;qnNveE101UBnNLqriTfgTXCzU9Or2TpH3MYnam08yBV320TjA0X1IDXwT02oBbWhDtSD+tCANg2D&#10;NKJsjI4AHr0JOpsIDZRtKl6dl7Meau84Gt5EHA3vI34FtW4F2ajkvwX5PbyvUNwI7xekP+VzMAAG&#10;wiAYAs/DCzA0yDD6KYajK8CvlAp3G4dj4wbms8G2saDYuhu5otBNcvCRYiNsIuY2B8mjdI8DJS9o&#10;X7hGoOfCb7APnFzCff84l/qTS52Eey711zu5zlfJ++sJfyGR9wH66Z3Fn3ThfRfXGG1NLrqtf2vy&#10;tBU5qmhJXiqehWf03aIFNIen4EloAo2gAdSHelCXtnWgNtSy2SVqoqsmemsytlv+RGC7sm0ZOC8n&#10;hh+iwkJuMV+LuQdIoFR0+gvxvHeIExF6gGJ6rCgOJaAklILSUAYehrJQDspDBfooHrGJp4wXkYyh&#10;UPZXdoyjdOy7m/dN9DWiqZ4Na0QX2rr5Wcm7ojdAnOjGWEk2saI7NiRDD0iFdMiAXtAb+kBfmzjW&#10;2yGemHAI2FnmNnYSxmEqngqK+d9psA3u4fz4X2P+MDG/U7jH/GHiQfkn5TY2hlN3mJhRHCKGFAfh&#10;APH1NrwFb8LrsA9eg73I9wTZTb8AO13jbTd7hbJh9m1sKE3dDvaGPM6vHPStZYwV+h6xCObBK5DF&#10;eFORTSKux3PWjdHzxCh0vsy+9JK+VozQV8JSWMD1HDFSnylG69PFOH2KmKxPFNP18WKmPlbM1ceI&#10;xfoosQo2gIqxcrexSd0/7EK+Sx9q211OLWbw5cRhE6536UPETn0g9Bc79D5iu95LbNUzmEua2Kyn&#10;Mp8UsV7vIdboycwpWSyBBVzPpX428pm0y9TTxTS9p5hC30l6bzEBPeNhHIz9C2OQBejF3BQ9IQPS&#10;g6RSpkAydIck2ndDRzd0dUVnF/QnMk4C/uiET+PFLGL6VeJ7PizWO4plsAo2QC5sR76bdvvo9wY6&#10;3kLnAcY4yLiH9L7EzUAY6rr2Kv6cHHA+W+wibqeJQNwW7P9pYp0+zTW3VyFfxjovhvl6Jn7Nwq8z&#10;mdcsMUOfzRzn4t/5sBCWwErq1iJfL+Zwhi0ghpbCKsjmOod4ymVf2aavZu2Xuc5rF2M786pHLNwH&#10;zn3ufQSQym1B+b/m9vV/kNvXg7ld0D2Gkl8nb36xyafMFz/DT/AjefYDXIPv4Vv4Br6GK3AZvqLd&#10;pSAXKS+iJ8BOSvecv6hXdl27i3oldCgq2lyivKRHMWYUY0dhQxS2RGFTFLZFYWMUtkZhcxS2RzGH&#10;KOYSxZwq3uQ6+gJUdl075ZeC1k5nzTazduYdrF0vI/S+3MsI7MsFrZ2S9zJ2iZ42+ZT5IgPSbXaL&#10;NGO3SIUekAxJ0A26QhfoTDtFYpAE9ATYSem+dgnGenvtUohp5+Xse+FUdDRyRYyxXTyDnmaM1cjY&#10;I+pANFTluhJjVTB2iLLGVlGGtqWNHFHKyBYljZWihLFUFDfmwyzXNSpuuJ/rSl7ciLcpYcShNw79&#10;Cu454AF4EMrAw1AWykMFeAQibeJEFH0q2sRTKjrZuN0/VTRmuPqnojEHHyyAxaKysUxUYd5VjdXi&#10;cXxQzVgnqhsbRC18UtfYKBpAE2hO3bPIY2jXwVgu4o2Frv6JD+EfJe/EfALEseYBEpl3Z+gCXaEb&#10;dIcekAKpkAbpkEEfRU+beOJR0cnGzT8qdgvKr2LkldobH7qD/PrgH+TXB9jgdt/zATGqeJ/8UByF&#10;94jdd+EdOAwH4QD8C95CrnjTZpd4g75vhMijNwz3+57XjC0inzzahq7NjLGO/FkFS2EBvMpYs5Bl&#10;kUvTjG1ispEnJqJzArEyzlgrxhJXY8mnscTaOGJugjGTNtNpO0XMMCaK2cZ4Md8Yi74x6OWeB7aA&#10;233PfuT7Dff7nv3GENoMFPuM/uI1o4/Ya/QSu40M5pImdhipzCdF5Bk9xCYjWayH1bCC6yXUL0Q+&#10;j3ZzjHTxitFTzKRvltFbTEfPNJgaZAqlYjKyANwf0XYSfSYx1iT6B0ilTIFk6A5JtO9G327o6ore&#10;LuhPZJwE/NFJzCWGFxDPi4nvZbDK6CiyYQNsgV2wF/kbtHubfofQ8Q4632OMo4z7vtGXuBkI7vc9&#10;Kv6cHHDue/YTt6Hue/Yb00QuqNgt6GzIQZ7NOq+C5UYmfs0Si1j7+eyp84zZxM1c/DsfFsISWEnd&#10;WuTrmfdG+mwSa2ADbOZ6K/G0k71nD3vPfvYrt9xW9jnzuvW+p2wwtyvdQW43NsPCYoX7Z5rGZqzt&#10;n2jncKJ0zif1++emyJuZceIpMx46ieZmAnR2nVdz0/08VvLm5i70KfLRH+BJyqYmn9GhMTSCBlAP&#10;6kIdqA21aFczSA3KGuhRVEevQvk88jbz8VBX3UwVhWzm2/P23ebziFqLQuZScY+5StxnZov7zQ3C&#10;b24U4WCAaeYIC4pBcWQloCSUMtfbPEBZ+i88yHuHMrwvQ9sAOZQbYRNshlzYAttgO+yg306b0szv&#10;ASjFfEtCCfxQHCLAMvdg1x7s2yMkFIX74R7w0PYP9r3f2Peucw/xM/vej8TqD8TvNWMNLIfA+Vju&#10;Nj4j/MKusc98CW5nwHnkX5DX59ibzrF/nCXPz5LvZ43OkEhdAnQKEk9bRZzNecrz7B9fgtt+eg35&#10;NaORaz4r+TWjYZAGzLMB81XUFz/Bz/AL/Aq/wQ0IM+uLu0ADj00DcbcZoJDJM0wbnmGajVztK0Su&#10;qHxyctrZq1qQh3WEex62MAPPdgvap1pgz9OM39xsQr40JUeeJDeeJCeeJBeaEv9NRDTyaNpFoyva&#10;rAHVqH+CfHmMdlVpX5V+Ven/GHqeQF810YJ2amy3fUrJb51Thb/sLQXFTQV8oXD63rrHVSG41LPK&#10;Wnewx+3DjokhfLvPnGjHzMnbxPdj1O0zs8Rr5qtij7lI5JsrxA5yfgt5ucnME+vIw5Xk4GLy7FXy&#10;KRMmwEiuh5OPg8nR/uRsb3I4g9xOZc/oYS4R3c15IsmcCZNhNNfDqR+MvC/tMkQfs4d4zuwmhpiJ&#10;4kX21tH4aZLZUcyAebCE61XUr2e/3WR2xZ5k7ErDvj7YORB7h4p95kiY6Lp2Su7434nHHHw2KYTP&#10;csxJrj7LMceKDebL2DccHw0R2eYAscbsh696ieXMbzG2zjdTxBzmmQVTYALXY6h/2Uxnzr3EMHzx&#10;Av2G4JfB5jAxyHxJDDTHwCSYzvUseBXZQvE8+/FQ1ma4uVq8xPqMxtfj2X8ns05ZMBvmcb2I+qXI&#10;V5hrxGpzpVhLv3X0X2/Oxd5ZIsfMhEmuPlNyx2e3xmwdYlXdcz95BzEbaYX+TBtpuZ+hSh5p7RKP&#10;2ORT5osKUB7KWbtFWXgYHoIH4QEoBSWhBBSnXbEgEZQR6Amwk9L9M22ENcr1LIiwXhSW9bwwrUHC&#10;sJ4TutVXhFu9hbAyRBErXfisVFHYShH3WD2EB24QG9c5k38kbr4ze4srZn9xgZhy25MukJNu93VK&#10;foH8DJAvvuQcVJyHL8jdc3AWPofP4BR8CifgE5t8cZy2x4L8F10BdlK6++e/3Ce52abk/yW3Fce4&#10;t1Ict4ll7FhsiBUn4VM4DZ/BGTgL5+ALG85M+gSIZ26KTjZufvuS/HM7xy+bSeJb9qQf0fUb49xl&#10;dWSdOrJmHVnDWNY1nvhJEKWtLqKMlUScpRBzGcReX2JwADH5ArzsunYqdgvKr+bB/Iq5g/x6n/wK&#10;dSa8b7mfCe9bWeKo9ap411okDlsrxAErW7xlbRT7rTyx2+JzJnPYRB6ttfiMCXNhBtdTyaPx1g4x&#10;ytoiRlibxFBrvXjeWiUGW0vEQGueGGDNhMkwmuvh1A9G3lcMw4cvkQujrW5igpUopuHnWfh7Pn5f&#10;Dtmwmevt1O/G//stniFbyeKglSaOWH2wcyD2DhXvWyPB/UxQcsf/zpmwF5+FOhP2Wu5nwl5rrNjL&#10;2u9hXrutISKfeNhh9cNXvUQe89uEreuJl9XMcxkshLlcv0J9FvvCNNpNwReT6DcBv4y3homx1ksw&#10;BibBdJglxrEu462FYqK1VExmbaZaq0Um6zMLX8+xcsQC1mkZrIJ1XG+kPhf5VmsN9qwUu+i3m/57&#10;rLnYOwsywf1MUHLHZ7eeCXHBmE26g5gtGREWVi3EmVwyIvBdfQ73LM7L+aym7sFKRkSLkhHVoQbU&#10;DFJLlIhQ1L5Jcd4rigWJoLRoY4IBOn3DQUJRdBUBHxSGe6EQ9R7aafS7K6KuCIuoL/6wGoobVhNo&#10;Bk9DS3sPKOje8AaxrEcEPnumOJOhdOYTznslNyLibmJGxGOjgu9ObfgeNYLvVSP4fjWiKyRBMvIe&#10;9EmBVMZIDWFHKra6nyVKfoO8/t0mnzJf/Aa/wnVy/hf4GX6CH+B7+A6+havwDe2+DnKF8gp6FJfR&#10;q3D7zHOZs/I0uO3Zp5B/Sh59Sj6dZE84yb58kv3hpNUZEiEBOtl8yv4RIE6csgKcZi0U7nbEYmsr&#10;247Zt1kv9d3jZesp5tWYudZjzjWZf7S4Zj0ufrQexUeV8FtF4iWK+IkUXvBDUQgHg3oLIiIqEpcV&#10;ic9KNiUiKhO3iirE86NBqlI+Bo+D++9blLygvE0mX9X3Exl3kLc9+W6pvXT/bNdTby/V+rW8jd98&#10;1PXUE2SGniTT9FTZQ+8tk/T+srM+SMbrL8j2+nDZSh8hm+svy0b6SFkL3NYpEnmknmuPN+I24xWj&#10;Tskj9TybRygf0bfICkHKU5bTt8qH4SF4EEpDKSgJJZAXh2JBIuivsGxyKXNt+8rcZmxcHWbp1Wzb&#10;om8jV8+bLP1x9FVljCqMVZlxK8sHwO2epg5yt/yoj7wRNIVm8DS6W+qPyjbQXn9MxulPyEQ9WnbV&#10;a8rueh3WoL5M1RvLdL0Z69JC9tRbQ3tXG5TciTPnTI0lNjqGiI1YvaNrbMTqMbKj/ix2Npdt9aYy&#10;Rm+E7Q1lC2xspteTTfS6siHUw+7aoPwUeRvfqmdfkcgj9eeIoedcx2yAvAk8pfdjnL6M15txezJ+&#10;Gnb0kB2I1Vi9M3SCjq5+UXLHL/Ww4T5wvttVv9s4Aup3G8coyyNT+cDrH/9WKR8fx4fwcb4eb883&#10;J6Db/tM5Z9T5lE/+5euJ0Bm6QFfoZrOLuTrs5L1iB2wPso1yK223QB7k0nczbIQc2ADrYC2sRr4K&#10;Vujd5TI9WS7RU+QifLpAz5Dz8PGr+Hu2PtDVn7ND5LaSzyYXX7nJFjmLXJ0JM8jfLMiE6TAVJsMk&#10;mAgTYDztxgUZi44/yeW9e26P1dvZfi5o31HysXrbIG0YJ8B4YnwCTAwymXIKTIPpkAlZMANm0sdh&#10;FroCtKNs5+q3WayT2iMKioE5rP1c4nm+HseadGBt2rFGbVmrNqxZjFzDHpAN6/VWrGsr1reV3ASb&#10;qcuFPNgC22A77XfATps2xE+AfPT9STveK9oH6UDZEeIg3nUuSl5QTqnfS7xHLhW5g5wqZ5CAIXKq&#10;nDHK9ufJ2+TUY9SVMybKskaWfMiYIx80FspSxnJZzFgtDWO9LGpskoWNXOkxtsrf9G3yGlyG88Tf&#10;Z8TcJ/pm+R99g/xQXyuP6ivkO/pieVifKw/qM+UBfQqMgeFcD6K+L/I02nWnfWf6xckTrN/n+PpL&#10;/P81a/Qj3IBCRoy832grhdFemkasLG4kYlc37EvBzt7YO0CWM4bCKFf/K7njf2evD8dno0P4LNwY&#10;7eqzcGOElMYLMAgb+8kiRi/pM9KxuYe81+iOv7rJP9iffmWeP8BVuMz1BfaWL4jvM+zNp/HFp+zV&#10;J/DLJ+wlx/Xn5TH9RRgNE7ieSn0W8tnyJD49pS/EV0vkOX05/lopv9JXo3cN+tfI63CDa81YKe9h&#10;/QobS6XXWCT9xjzWcDY2zsDWqTLcmACjXX2m5I7P6hEffz0HigZjtvgdxOwM/F8thP9nGIF7j4Ji&#10;doZRXc4wakBNqC2zjDoy06hrM82oJ6fCFKO+nAQTYByMgdHUj4KRtH0ZXqLfCPqPQM8I9L2I3hcZ&#10;+0Xjca6rwqNQmXaVaF+JfhXpH4WeKPRFojcS/ZGME8l4kYwbJadBJu0yaZ8FM+g/Az0z0DcDvWpu&#10;bvdISu7434nZLHyWG8JnWeSp2jdHgPNyzs5iVCh5ppF3k+nGFqmYBlPJ7ykwGSbBBBgHY2EMjIZR&#10;tBsJL9vkUebhF0Wujdv9zEtGV9next3G9uhqj06HdozVNkgbbIiB1tASnoUW8DQ8Bc3gSdoqmtrk&#10;ySboCpBLGTgTyznOoXT8QziHNcG+6qB8mHKbNuHURSOvZnSRTxidIVE+bnSCOOgIHahrD+2CtKVt&#10;m5tE8z6afa06KF8VbEcMtjaz7SjoO88mRkPmWJu5Vmfej8nmxFgL4q6lUQEflcN/ZWWs8ZBMgG7Q&#10;HZIhBVIhHTKgp/Gw7AW9oQ99+t6knOyHngDlKRUVZH+bRygjIQoqQiWoAlVp8xg8jp4AfSh7B+lF&#10;2RO5IgPSaZ8KKZAMSdAZ4mkXa0TLDkYt5lEfmrn6qz3+nAxq3aJvs27qs8pU5NPw/3TOlEzWJ4t1&#10;ymLN3PJQ5YuTh7fugyUJmMN3cR98B/vgd0ZY2PIQOf0de7maV2UVoMGXE7PjuP6O/f47YxWstvnW&#10;WCO/NdYGyabMlleNdTbfcJ5/bWyQV4wc+ZWxUV40NsvzzPEcOfI5+XKK/DkBx4xt8v/gQ3gH3qbu&#10;ddrsof0O+m9F/2bG3WgskRs4X9YZM2W2MQXGwDCuB1DfS27irM4jX7YbCXIXZ/hr+PxN/H+ItXjP&#10;aC0/hv/CcTgJp6k/wxqdo815uMA6XSKnLrNOV+j/NXn2jRHPXBSdbL5Fd4BEys7QJUhXyiRIhhTa&#10;pkIa/dPRk46+dPSm4YdU/JAiv+Tc/oJzm+/C8UU3fNEVX3TBvs7yI3gH3qb+ddrvNfrI3cYQGA0T&#10;YRp1M5nfq3KfMV++wbn7FufvAWOFPIyf3mVtPoCP4RicgFOs2efIz7G+52l7AV9eMhZjz0JsW4CN&#10;C7A1wFVKxbc2CykVi1jvxbAElsIyWO4az0peUDw/QnwdJZ6r3kE8l+C7ylBnVAnTff9X8hJmnix+&#10;E55fmFtkhM1WaZpbpQE6SCgKRcAPPvDS7v4ghdHxJ7m8d/9MVNh0/0yk5IXNtkHaME4ArxnD2DHY&#10;EIMtMdgUg20x2BiDrTHYHIP9AYrRp/hN2jJXRTsbt71I+cVZO+eeoBT+fiLE/lHKfMLePwq6Jyhl&#10;1pAlzdrYVBc/18PW+then7nUZ371mGtdeS/ye82aUA2qQmXqKyKPol0k7SPpF0n/KOZREX08C6Kd&#10;GtttTkruzOnW/fVx4lA9b6h2B/E4Gf+8FMI/k82XXM+NyeYoOdkcLSeaY+UEc5wcD2PBbV7NkKs9&#10;exH2Oy9nz06iopk5RT5lZsrm5iz5tDlXPmMukC3NxTLGXCbbmStkrLlKJphrZFdIgQzoA8+Zq+Ug&#10;eB75MHOlfJG2L5nL5Uj6jYYx5lJsCzCOchx1ivE2yykVK2AlrGI+q2ENrOU6O8g6yvVBNlAGGGfm&#10;oEuxkTE2MtYmOQpeNjfLEcTmMHLtefJuEDnYH3qb2yR/t1wmQwJ0oK41bZ6mfVP0NGTMuthRy1wi&#10;a5jzZLQ5U1bDL9XwdTVzGNcDqe8ja5upsp6ZRPtE+sXRvz162sr25FMns5VMggzox/Ug6ociH2HG&#10;YlsCdnZlbj1Yu56sYT8YDMNd107FgxOTTp4NJY6GhoijoeZQe81TnAWndNY8nPdDzf74J0MOxJ5+&#10;ZhdsTsT2RJkI8WZn/NNFtjW7EQPdiYUUYiJNtsDu5mZfYoXne9jejDHc4k7Z4Nh+az5VJ4/Us4YG&#10;d5BP1/7B/n6NWFCxX9B+o+TXiAOH74kZxXfwLTFyFb6Br+EyXIKLcAHO22yRX9D2nE0eZZ48a5NL&#10;6b6/nyWulG0FrdFZfHyWdTpD3H2O7z9jDU6xFp+yJidYm2PE039Yp49Yr/fhHThI3ZvI99FuN+u7&#10;nThzW6PtIfyj5NuZj2KbzRa5lbkqtjD/PNgMmyAHNsA6yIa1sIZ2q4Osov+f5PLe3T+rQpx/Sr6K&#10;HAvQhnECrCH31kI2rIP1kAMbYRNshlzIgy30UWy1aUupaGfj5ret+Nlt7fLNTqxBB/kWug4xzlH2&#10;hI/gOJwyW7OuPGNib7jE3nCFtldZx+9Yt+/ZX66ZveA5eMF17VTsFpRfjYP59cwd5Fcc3+uH+jwQ&#10;Z7l/HoizVso4axWsDrKGcq1NrJUtA6yTHa11soO1HjbIdlaObGNtlK2tzbKllStbWHnyKYvP0dZW&#10;2RjqW9tkHagJj0FF6srTpgztS9G/GPpNxg23lkhhzZNFrJnSb02BMTCM6wFSWr2kbqVIy+oq+U2K&#10;LG3FyrJWexlptZVVrBhZzWota0M9aAhNoBn1za022NMWu9piXzvs7IC9HWV7+new4phHfBC+37AU&#10;CUESmXNn6BKkK2USJCNPgVT6paEj3aY9ZVuu21Afg7yV1UM+a3Vn7CR80U02xe5G6KqPztrwOFSk&#10;vgLtH7L6yAetITAaJuKXadTNlP+PtPOAjqpaF/D+Rc+cNnNmKCGh9y4KItJ7TwiEKghIF5QqPSSk&#10;J0AiRcEuYgWVIparwLWgolcvNkCKUiIiKB0CIir6vjPJ+O66z5y8JbPWt/acXf7977+dOZkQakQ9&#10;GKoV9QhzHuecT4YaRj0daoydmuCbW6EltIWO0AWfdWe8J/6NZW48tuwT9QQ6PcZ5H0XHQgbSugz6&#10;k8c4k8vj8ASsgidhNXg/D7jjxcVzHHHsPg8MuIZ4foR4fqXovlmLuht5Re6LiFaPEGd5UV955nZe&#10;1J5QbtTe0CLIidoXyoI0SIEFkAxJMJ/xxCLmsWYecgvZTf8uz9zOQQ+3vjSLKEkb0dP9+UE24y5Z&#10;xH0mOVLIRk+ZY4hRr3vhaGJ5NDkwmrgeTXy7jCHeXcYS++NgPEyAu2ESTIGpMA2mw73MnfEnCaGZ&#10;yJiJvJnIdetpvb84j/v94lLixOUF5rk6TvuLedzu1YvIexH5LxWxjj3Xw0Z4GV6B1+Af8AZsDtM3&#10;tIX5W1lbSD/a/jCAfu+fubjxUFxMDiyKyRG0B4jN2uhnF+qd6p7TfU/3//lbOYVT/ne+O4evIv+c&#10;35r3OkQ+7zXnIo1JXvej5nqauHYr7nNOcz1DmuuZcqueBdlyCzTVc+RmfaHcCPWhtr5IqkEFKAdB&#10;8NNvgg4a869nXSlkXIcsQabS0yFVvHQ74esZ1i0O/SKvSCy7Njru6yzf+9rKEV9LOexrJgd9N8t+&#10;XyPZ46svu3x15XNfbfm3r6Z8CNvA3au4/N3E+Cafty02+dLlZV8GZMpGX5as92XLOl+OvAhrfAvl&#10;WXjKt0iegIfhAVgKefQvhGzmZUI669JYn4qcFOSlIDeFvb1skeJbrVw/FZfXKb7HVKrvIZXhW6Gy&#10;fferRb7lagl4yfyMcVfmBxB5RezbgI7djO+HQ3AEjiH3RyjwPaB+8z2ortcfUbb+hCqjP6Wi9TWq&#10;ir5O1dBfVbX1Laqe/p6qr/8bdsNBro+qOvpJVUu/oKrrP6vK+lUVo5eSsrpPArpFnDjERWm54isn&#10;V31RxEYMMVNRfHoV4qg68VSLuKonpfVGxFgTKa83J95aSyW9o6fdmujTwzFUnN1u0WdLMz2R2E4i&#10;zhdAKnj7wh2P5HYk1y7xh4P2YzMve1/y7Q/bu7h4vuT7Ett+os75tqtTvnew91Zsv1l943tT7YOv&#10;YKfvDfUpfATuXvUijqON+M6ti5sY3+S7qj4B18fF7bmT8X2+39RB3y/qO98VcuonddJXoM74zqnz&#10;vlPo84O66DuqLvkOw/4SzxexSxv21CHyexf/4j1/vkl9A/XhP2te5H1J9ewSAuuWUM8u6XU9/X1J&#10;v1EuEj/n9WZyVr9NTuot5Dh4+S2FcdeGxf0cJEVvL6l6N0nX4yRD7yfZ+mBZrN8hS/Q75X59tDys&#10;j5VV+l3ynD5BNsA/4C2uP9DHyyf6OPlCHyO7mbdfHykHWZOvj5Dv9OHyvT4M3YbJD/AjnKDvZJgR&#10;cop5p5h/mnWnkX8aWaf1iTAJpsJ0mAGzYA7MZX4izEdGEiQjbwFyXVLkGDH9HTX5MPX5a+r0V9Ts&#10;z6nd/6KWb9MXy2Y9V17R8+QFeBTuoy+Nmj6bNZOQNY59huuTZTBnGaDfLn2xRbzeDhpDVa5D9N8g&#10;t+tX1Aj9jBqnH1OT9UNqtr5Xpem7FP9XtnpI36Geg1fhHa4/0Xeq3foedUA/oI5QP36kfpzRL6rz&#10;+u/qoq7LJb0MVPX0nRsPkZiM5OpHxFFMCXH0EfXH9flYiLwi+VWajo90G/+JvMN5NlPTXuZMz8Iq&#10;eFg/q1bo59VSdM3TLyv+T3SVrf+hMqh36eidqgckBd1T2MMr7lwdIrr/dz4dQgf3c81Z+Lv5tNJQ&#10;KqEEO6w0EsJ2KO7/1lhp3CEPGGNkqXGP5Bn3So4xV1KNZJlnpMu9RrZMNBbKnUauDDLyJBa6Qnto&#10;Sd8txmJpzHh9I0dqG1lS3ciUKqyraKRJjJEq5Y0FEoWscsZ8KYvcMsYsmA73wF0wDkbDSMZHwHDm&#10;DoM7WDeU9UMlGmKgIlSGqozXYG5t405pYIxi/zHSFDktkNfWmCCdjYnSC+KhHwyibwhjw4zxMsIY&#10;K6PYbwz7jUXGOPYZb9wOAyGB63jGYmWk0UOGG91Y10UGGp0kweggcUY76W60kU5GK/ZpwX7NOX8z&#10;9m/C+RujT0POXwcda0gFozK6R3OO0pzJAu6Txq+qnHFRxRinVSXjmKpm5Ks6xjeqkbFHNTN2qTbG&#10;F6qr8amKN3aoITACxsJE+qYYn6l7jc/VbOYkGl+qBcZOlWbsVhnGVyqL9TnGXrXQ2KcWGfvha7UY&#10;uYuNA3BQ5RqHIR+OwFE4DifgNJyDC3CRuT/BZbiCjCvI+wW5LsQ+ZEIG16mMLWDefObPYd1Mo0BN&#10;Nc6re5A13jirRhpn1FAYBP2gD31xjPVkTnfmdjUuqS6s74ycTsjsaPwOSjoa12NbH/FlYmc/PnTw&#10;YQgflpHBRjn8Vx7fxeCninIP9p1mVJVZRnVJNGpJilFXMo0GshA/5BlNieXbZLnRVlYYnWWl0RMS&#10;PPPUHS8uTy8U5an7gf7v5ukg/qZtSfe9Qab3fW+QeaMMNJtIP7OZ9DVvkzizhfQAr/qTT5x63ffy&#10;jfbyLXF+xIiTo0Y/OW4MlpPkxBlyq4A8uUK+/EHuaOYECUB5qGLeJbXN8dLQHCc3m2PkVnO0tDJH&#10;SjvzTulojpAu5nDpZg5Dt2HSE3pBLH1xYUZIb+b1Zn486+LNsTAeyFdzEkyF6TADZsEc5s6FRJiP&#10;jCRIRt4C5C5Afop0N9PYM106mJnS2uQZx+TZxqQmmYukhrlYKpi5UtrMExN+pW6doWYdoa7tpU59&#10;Sm36kJr0tjFZ3qSOvE4t2IQtNpLrG4mljcTYJmLwdeMG2Uy8vkM8f0jufmYcUnvJuSPk7Sly82fy&#10;VDN3qLJQzfxMNTB3qlvNPaqteUB1No+qXuZJ1ce8qPqZv6uBpi6DzDLgfd9z4yESk5H7Xj3iqKT7&#10;Xj3T+75Xz7Txn0g184qqYF5QIfOMugH+4GxXyNVL5Ok58vo0OXqC/Dxu/KGOUr++M3RiJSD55GM+&#10;eegVd64OEd3/+77Hn4YO3/fKXkM+OZZSPH16fpZ1rHTP+79jZUjAyhK/lS22lSOmtVB8cL21SBT8&#10;SvxcgvNwhng6BSeIrR/NbPmBODtuZkC6px2OmzPDOqyghkRekc8gVejIJ573IeNzZH5IrP6TGN0E&#10;a2E1cfswey5nbDF7ZRHvKeY8mY/MueZkmUXezCDfZpgDIZbrTjLPbC3J5i2SQa3INevL/WYtedys&#10;JmvMKvKqWUneNSuyV8WwzrUiCtFGdOLHGehUUfLNYFjvWtg48orM6RSeY8lhU5ND5nVykJj+xvxV&#10;7Td/VnvMn9Qu4vxz4urf5nn1oXlOvQNvwMtcv2gWqGfNS2qVeVk9QvytYN0y86q6z/xDLSYmc5CX&#10;BZmQwXW6qSSVsVT2SDF/UwuYv4B1yeyTzD7JyEwmdpPNE3Ccse/hO+Z+q9LMwyrDPKiyzW9Urrlf&#10;LSUfV5i71aPk5mrzS7XG/FxtIFdfNz9V/yRvP4Av4QDXx8wv1FnmXWbNVXK4lPWt0q0flGWdVwHr&#10;inKsUuJYjqfv3fiL5EAkf/PJ35ZFcVu8/VvKp2bLsP2TIsanjdg/mvcfMv4ObDFbyWtmG3nZbCvr&#10;zA7yAjHwvNlVnjN7yDPExNNmH+gPQ+kbyfhY2UANf828m1i7W96Hj7n+jFq+2xwlX1Or881BnufK&#10;Z9/Iuf47t93/69f9TOve6/7uvXIduX0cGV71ZZ11PPxMvI55kVfEPq5d11kn4SxcgEvqJesyXFEv&#10;Wr/Ab+oFWGtdVWvgeXgOnoGn4SnGnoRV1q/qcXiMNY/AQ6xfCffDMriPvsWML2RuFuvSLSUp1nWS&#10;ZN0g8yxDZlt+mWGFZKpV3tOeUy3vn1lNJY6mWpkyBSZTryZRr+6mXk2A8dSrMTCSejUMBkM/iIdY&#10;+ntAN+Z1gU6s68j6DshpHyad1vvnJO2tvWE7FxeH7a09qr21W3WwdoXpZO1Una0vVVfrC9UdekGc&#10;9bnqCwPgdrgDRtA/EkbDWOaPY914ZNwFE5A3AbkT2NsrBiZYpzxjYJJ1TE238tUs64Caa+1TSdZX&#10;KpV9Mtgzx/pM5Vqf8n9q7sCfO/DrDvy7Az/vwN878PsO/P+pWg1PM/dZeB6918Ba1r+Azi+G2Ulc&#10;7SpiN7G2B/bCfjgAh+AIHPc8izteXE41Ksqp264hp2Jtpcaz3suesfb4cM0p7vf7Yu2JEmtPginS&#10;y54O98JM6WnPgjkwV3rY86S7nSjd7PnSxU6WTnaKtLPTpJXNz6DtLGliZ8uN9kKpa/PZzF4slexc&#10;KW/nSQiuh5+txXKGOD1KzH9jJclua6Z8Zk2Sf1mjZbs1WLZZsfKu1Q5ugiryHjX4Q2rxJ+T3F8TD&#10;PuuoysfuP+KHAnx9Fb8Z9g5VDioA//egqgX17c9UY/sL1dT+UjW3d6lW9m7Vzt6jOtr7VGf7a9XV&#10;/kZ1sw+q7vYh1cM+DPmqp/0tHAE+z9nH4Ac4AafhHPzM2FXmKmxQSrra10tn6AjtuW5jX4cdlNxm&#10;/66a2b+pm+1fVCPW1LN/UjXti6qKXaDKgwVC/6/UkouWJeetGGgEt8oFq60UWF3kEna4bCXIr9Yg&#10;+d0aKtfZI8RnjxTbHiOl7bESDVWhFtf1bZ6R7TulqT0cHwyVlvbt6DIInQagWz90TEDXBHyWgN4J&#10;+LBfmJ52f3w6EB8PhiHA53j2ibVHw3jPmuaOFxfP7v3PvUf0uIZ4DvpL/l4k6Peuq0F/ugT9meJA&#10;wM/nQH+2WH4+B4LPz+dAEP8iuUqs/gwX4RycJn5PwHE7R76Ho8T0EWL7iJ0p30K+nQ7edTXfrhbO&#10;tbGRmxdt5P7l/mwq345GRkgO27YctHU5QAztJ3b2El+7iZsv7CvqU/uy+pjY+QDehjeImU3E1Uu2&#10;yLO2T1bZQU8frUJH99mwuNq+inM8wXlcHud8j3HORzjvQ7CC8y+HJdhjMWRDGiRDIv1zYBbzZsB0&#10;1k1j/VTkTAmTTuttnyl2tud9Z4qdpZClptoZapqdrqbbaWqGnapm2SlqDiTaC1QypEE2LIYlsBxW&#10;MP4QPML8x1j3OOufQA7nVKuQu4q9verkKvLftVtxvnvePqA2UEvesHeqd6kzH1N3dsJBOM71Wfov&#10;21+p36kx1/m/VT4/nyv955Tfz+dKvxCTNng/X7mxXVx+xZFXpIcadg35tTVQcn5tDXjHz9ZAumwJ&#10;ZECmbA5kyZuBbPlHIEdeg1cCC2UDvBRYJGvhGVgFj8JD9K+A+5m3DJaw7j7W5yEnD3m5yM1lb9dH&#10;9SDyiuSP+91JbuDNMJ1L0LEzsjohtyPyO7BPO/ZrA63YvwU0gybo1BjqQ22oDlXorwgxzC0P5Vhb&#10;BhmlkRVCxyBygyXo+G//m+qTMN52/IQ69Yk/Qz6mTn1MnfqIOrWdGvU+bKNGvQ1bqVNvwCuwAV6E&#10;NfQ/C08xbzWsYt0TrH8cOY8h7zHkPkYcecX6Y/7nwrHeLGJk2oid3d9FeMy/Sj3hf0St9j+onvHf&#10;r9b6l6sN4CXzc8bd/In7C5l8TFG7Gd8Ph5B3xP+A+t6/Uv3gf0idYp8z/sfVOf9qdcH/jLroX6su&#10;+deH9youDhoGOkgjGBNY77nnuMBadVfgWTUhsFrdHXhcTQ48oqYGHlL3BlaqWYEH1LzA/SopsFyl&#10;QhZ4nW8N417ne5Hx9fAyMl9B9muBFeofgQfVG4GH1ebAo/C42hJ4Um0NPAXPee7l5mBxdeAe8t/9&#10;vo6fZvztZ7FHEdCA9V7nfdRpEL6PHPgLf95M36NOS3nY6SYrnH6yzBkhuc4EyXCmy3wnUaY7qTLe&#10;yZKhzmKJc/KkLdwI1bgu52SL6aSLOPPlSmCGXAjcI6cCo+XHwCD5PtBLvgu0hcZQlevS9GtyOvCL&#10;KgicU78GjqtSziFlO/tUtLNL1XI+U02cHaoj9IXhXE90dqqZzh6V7BxQmc5Rleec4v8l+kmtdK5D&#10;34A86lSEBp754Y5H7B95xp+IzdzP7F42m+g08rTZRKeWTHAqyV1OORmHLmMcXUY6pWS4w3fBzhXV&#10;Hz3jnQLV3bmg2kMLaMp1I/rrOj+rms5vqipfx1dyNIlxbCnvlJEozlPOqQl8/+4047oN/Z0l2ukl&#10;FZ2+UsUZKNWdoVIbHzVwRsnNzlhp7oyXdtAN4rhOcEbLYOdOucO5Q0Y4g2S0kyBjnVh82AV928pE&#10;51Zo5GkzdzxiszbEhw7tIBruw27uZ8PV1xCzo4Ml37v4C/2en31GBzNkVDATsmRkMFv460oyPJgj&#10;w4ILZSgMhoHBRZIAvaEndIMu9HeE9tCW+W1Y1xpaIacl8loityV7e8VGy+CUsG7rsEPkFam57s82&#10;bg7OlbrBFKmMvLLsaQTz5Co5cw6+dxbJASdTdjkpssOZJx8602Qb+fYWPt1C/r3pdJd/OK2hMVTl&#10;urRsdW6Qt4mp952z6mPnmPqCvNnr7FXfkjcnyJNL5IsEdygTygQ/UxWDO1WN4B7VIPiNahr8zjPO&#10;mwZzwrUwKXIQ2shZXH83DWZBJn/DKEM1C6arW4Np6jZoGUxVrYMpqh10hK7BBaoXxEM/rgfC7XAH&#10;84YzfwTwvy1AhsJvajRyR7O3l53dGIjEYSR3mwapmSXkbtOgE/bPB39xJvd3bhoGfVIrqKRK8FcV&#10;HbysQsFL2O6Suh7+ID9/wdY/kZ8XyM+z5Odpx5ITTkh+dMrLD04VOU7uH3caQlOuW9LfgfHucsrp&#10;LWfw4XlnsFwi/66Qh1fJx1LBMcTAGPFDEMoER0tUcJTEBO8kRoZLteAdUjN4OzEzUBoEE6RxsLfw&#10;Vzw9Y9A9Y8Q2/52jz2AfP+d8/Rpy9KZQyd+H3RTy/j7sptCN0jjURBqGmkn90G1SO9RCqoOXzzcH&#10;vb8P2xxsL/yvP7I1GCdvBfvJu8HB8gH2+whb7sCuO4NjZV/wLjkcnCDH4Rxc5vr34Hi5PjROjNAY&#10;CYT4Pjs0UsqH7pQKoRFSOTRcqoaGoRvfW0NNqEVf7TAjpA7z6jC/LuvqhsbCeJgIk2AqTIcZMAvm&#10;MHcuJMJ8ZCRBMvIWIHcB8lOkWihNKoXSJSZEfQhloU8Oei2U60J8pxFcLAXBXDlJzfgOdsNH9PHX&#10;SeXlYLo8H0yWJ4Oz5KHgZFlOLC0hbhZji4XBdtAYqnIdov8GuT94RT0cPKOeDB5Ta4KH1MvBvWpL&#10;cJfaTo34klpxGE7DFa5LhXaqQGiPigodUJVCR1XN0ElVL3RRNQz9rhqHdLkpVAa8vw9z4yESk5F8&#10;FeIohjj08rmEvL8P44dP+E/kCucpCF5QJzjTIdgHO4Nn1WfB8+rj4EXOdVm9R06/E/xDvRUsJf8M&#10;6sRKQDYHy4D385qrQ0T3/86nzejv3vPcf2NWn7Y22MArNfKeIc/fE80JlXzPyyEu3M+lxdXiHGIm&#10;h5jJhiziJjOULenETiosIH4SYQ4xxL9ckqlwN4yHMfSPhBHMGwZDWTeE9bcjZ3CYdFrve97gkPfz&#10;/uBQlkIWf7MnQw0JpauhoTQ1LJSqRoRS1EgYE1qgxsPdMBVmwhxIhAWMp0I68zNZl8X6bORwVsgC&#10;7+d9127F+e5zHOPWwt1/4bt69Lt+dH1XF9z7nfvefaWkpITb/69/Bxj8v4w8cHnF+QDjOs3176TI&#10;JryP3GsH8L634Wg9jCpaV6OR1slorXUwesEQmMD1bPqzGF+h9Tae1vobL2sDjE3wShGv0r5K/2th&#10;+tEmQF/jda0P9IY4iIVe0BN6MN69iG603Vjf9T/oaLyktTOe1VobT2gtjAe15sYSrZmRozU1UrSb&#10;jbnaTcY0rbExEUbBEEigrydjnbQmRivm3cL8hqyrpbU0KiGnHPICWkdDY58/bojQzfj9hgjdee/S&#10;A3oaV2/oBbHQG+KhLyQw1q+I/rQDkFWIwgYuAtdpJfmiuJi5hC9WwxV4FSIxwNv/d75nEQ9LSoiH&#10;LOzple9ZxlItM8wy2mVaRpjlWrqxXEuDVEiBZEiCRJgHc2A2zCpiJutm/MlS3rss8bTPDMPvqdsM&#10;w0aGi6XNLGIW7SzDZG9TmwvzIBGSIBlSIBXSIB0ymO+S+Se2loXMLPb28p1rt+J89xtOegp+h43w&#10;d3xXgO8WleC7AmNR2D5x7BF5RXLZrSkFRq5WYOTBfbAkzAXsfgE/uJwPs1w7h49cvM67kXE3TppF&#10;NqKN7OX+jGcD4+uQ9xLyX2Cvtey71ljsKXOtUdpT5lpq0Qv44SX8sQ7/bMBfG8FLz7OMe8XzOcZd&#10;ziMvwgXkX2CfQgK0DrYKQmkow3VZKAdRUD7MeSOa9S4xyCvkLK2rW72/sJH788YtjG8xOms/gJeO&#10;7viPYbrQdtFOGF2L6KadNFy6Qw/oBbEQB70hHvowt28RCayP0I99C/HWsR86pnOm9LCOxcWWO36+&#10;iAtGBjZxycReLlmQDTmwEBZ5+swdLy6X3N8DcnPJoP27uTSE36e4p4RcGmLeEz5vcb//OsScrt1u&#10;ztEGmklafzNN62tmaXHmQq2Hmad1NqkF5jKthXm/1tR8QGsIdaEG11WhorlcK894WXOpFmKuY96n&#10;+c1czTIXa4a5SNOR4+IzcyBL08xMSIdUSIFkSIL5jCcWMY81EeYipxCT1qY/wDyH+aVZV9ZcwP4p&#10;6JGqVUFuDTMD/TK1RnAz3ML1bfS34lxtmdee+R1Z1xk5XThzN3MmTIfJMFHrao6nf4zWyRyldTBH&#10;sGYYa4ci43ZkDdZuMgciu79Wz0zQapl9tWpmvFbZjNVizJ5alNldK2N20YJmR3Rsh66tNNNsjv5N&#10;oBHU4bo69qmE/tHYq6xWzgyxNoAMG90tdDe0G00dW+vardCC69bQzjTR20Q3S+vO3J6mX4tlXW/T&#10;0eLNoNYHOX3DlKYtrSWYZYooS+tSDqKgPERDDFSAilAJKkMVqMp6l2ph+qBvhHje96Y/lvGezO3O&#10;mq6s7YyMDshqi8yWyG7OHk2hMTTkmt+F02ozXpN51VlTlbVVkFPZrKlVMmtDXWgAjelrwlgz7Noc&#10;e7RkXWvWt0VOe2zfAR90Qn4XfNINm3THTz3RIQ594onZvujaX+tnDiKWh2iDzOHE9ShtCD51c8Cr&#10;trrjxeWpVZSnZa8hT7eRpyXd87aRL27tLK4ubSOntpFb28jLd8mzd8m3d8m7d8m/d4p4m3x0eQu8&#10;zjuDca86fS/j02EacqcWMYW9XCaz72T2n4wek9FnMnpPJscnm9mQBZmQEWYKuTeF3JtKfk4l/6bB&#10;dHLQS7dcc3RYt8exd+QVuR+PpGM5OfkgPn6EHHwC368mDp42O2vPEiPPES/Pmy2gmbaGWFpDTK0x&#10;G3Jdj7E6zKmpPUMcP0UMP0ksPkFMPkpsPkSMriBWl0MeLOQ6i/50xlOI8SRiNpE1c4nb2WYNbSZy&#10;ZsC9RUyndZkWpgatS3XOXA2qQhWoDBWhAsQUEU1bnrkuUUWUQ5ZLWeSXYZ8y7FeafYPs72jzyfsF&#10;5H8atSCTmrAQ8qgRy6gXK+BRWM31c4y/yLwNrNmEjNeQ/wb7vokuW9BvK/bYim22mjdz3QxaaJvN&#10;NszpqL1Ofr1CXdtITr2IrZ/D5k9SFx8uyqNaEcfQRnzj/u5kOv5+C7zi2B1/u4h3aN8hVt4lZgrJ&#10;Ir6zIQcWgvf91R0vLm/5F3jh+2vVa8jbAvI2vYT7a0EJ5y3gbAWcqYDzFJDDBeTMBfLnArl0ntw6&#10;x330LPfUM+ZK7bT5kGduHDbXeebtYXO9dqiIg+YGzeUAfGNuDPM17X7YB3vhK9hdxC7anWE20G7Q&#10;vgyzntZlHX3rwroV5/t8zpNfZIukv4iPaPryqQP51IB87vv87q/2LRzhXv4d9/Sj8D0cgx/gBJyE&#10;03AGzsI5OM/8C6wrCJNMmwKpkO5pO3e8uFipToysR79atK/Q/p3nmkFWyc+kgyzvZ9JB1lKtkGXa&#10;QKuQAdZyzaU/9IO+0Ad6Qxz0gp7QA7pDN+jK2ghdkFmI9zNpF8v7mbSLZSPHRq4VphutS3fLZG8T&#10;HUx0MdHJRDcTHU10NdHZRHeTM7hYnKuQQbSDkFeI9zOpa7fifHdjUZ43voY8347vSro/b7e878/b&#10;rVxtu5UH98ES7YMwS2mXae8X8R6+cdkGXvfANMbdGlrcM2kK4wuQmYRv57NPIvsmWt7PpImW9zNp&#10;osW9hRhIwicL8E0K/koDLz23Me71OcIdfy+MRWthBxcb/NjFJQAOBKE0lIGyUA6imFe+iGjWu8SE&#10;2Ubr4upWDyKvyL3IfSbNYzzP6qxtBi8dtzDustXqUkRX7Z+WS7ciumtvWT2gF8RCHPRmLB76QN8w&#10;W60E1heyxeJZEzaDt4790DGds3jfM99j3OX9MBnYxiUzzHYri3jLhhxYCN73THe8uFxqWpRLra4h&#10;lxrYqsRn0ga29zNpA3u6Vt+eo9W1k7TadppW3c7SKtsLtRg7Tytr85xpL9MM+36tlP2AdtV6QPsZ&#10;Llr3a+fgFLnxI7lxjNz4jtzIJx8PkZsHyI9vOPvX2Gh/mBxtH7bbhx33Ydd9ViqkQDIkwXxIZK7L&#10;vDBf035tzQ3zDe0BOEjfYeZ8y/zvWHfMWsD+KeiRij7p6JWBfpna7yB2pnaDnaHpdrpmca6AnaKF&#10;7AVaGc5Zzp6nRXHm8vZMLZrzR9uTYSLX4xkbw5xRzB3BmmGsHYqM25E1GJkDsUF/7Qqx9xOxeIG4&#10;PEOcnrR6aset7tr3xPURqyM6tsMOrdC5OXZoAo2gDtfV6a+EnaLRvyxrQtoJ8vIsecrv3yLXQHdd&#10;u97WNR+YtqH5IWib6GSim4WetlbB9uOjgFbVdrRqdhCfhcLUsEtrhZShdSmr1QxTjjYKykM0xADP&#10;iXZFqASVmVsFqhZRDXku1cNUo60KVeirxJyKzI1hTXnWlkVGCFkBZFrI9rFHKVDwG+e8Qm24bFXg&#10;fBW1Aquydt6qwnmrQU1sV1s7bdWFBtCY6yb4sRl2bc78lqxrrf1itcXm7bF9B+zSCV900Wy7Gzbh&#10;ZwB2T3SIQ594dOuLrv21WvYgrY49RKtnD9ca4McG+NTNAa/a6o4Xl6dtivK0yzXk6XLy9O4SPtsu&#10;t+8O184B7BN5RWpsPB3LidNl9mxtiT1fy7NTtUXEdxZ5mmbnaknk6WzydBp5OpE8HQ0jYAjXAyHB&#10;Xq7FMx5rL9V6MLerfZ/WmfzuyNoO9uIw7e1Fmks7ZBaSQ5uttQ2TRZsJGcBnO/ZvSy61JZfaoU87&#10;O5G1icgppBNtF/q7Mt7DTmbfFK03axLIw4GsH4Kc4cgbDePhbq6n0M/v1mozmTubNfNYn0ieJnHm&#10;ZHsGTIVJMAHGafPt0Yzfqc0hR2eRo/eSo1Pw/d3k6Hh7gDaKWBgGXn7vw7jX/SqecZfeYfppcbZL&#10;QphY4i3W7gPx0BvioBf0hB5FdGdutzC97a7I6Yq8QvrQeul2B+OubsU9m9/J+Bhy4S67s3YPeTGF&#10;/Jhmt9Nm2G2wR0ts2Bzb3KLNtW+CRlAf6tBXi7Hq2Lkqcytj84qsraBNIn8nkr/jydvRMAKGcj2Y&#10;/gGMJzAvnvmx5H5P1nZHRje7Bn4upDOtS6f/oCNzCqlGWxWqQGWoCBUgpoho2vIQFaaTXQ45LmWR&#10;6VKGfUoTT6XZN8j+DjYNaH2og/2oiQOpjUNgOLVyFHVzHEyC6VzPZnw+NTOFNenUySzk5XCuRdSu&#10;xdSzXOyRi21y7cbQlP5btYXYLwc7ZtntWdNJS8XOyfgxEb/Oxr/34mcv37njru/iIolMG8llSgG/&#10;Nx6LTnHoFI/8vlo2cbWIuM3lHnOffYe2lHvPcuJ7ObXLrQtee7njxdWubkW1q8811K7tKFzSc/l2&#10;ctfrvNvJ8e3Uke3Ulu3Umw+oOx9Qg96nHr1PXXqPGrWNevWuvVJ7x/Z+Lt9kez+Xv2yv11w2htmg&#10;bbALWW9v1NbBS0W8QLsW1sDz8Bw8W8QzrPlf1vPeZV0Y1xfFPZdv4jybimyR9Be+j6ZvE3VwEzXu&#10;FWrcK9THV8PM116jZr4Ob8CbsBm2wlvwNrwL2+A9eJ/a+D7rPgiTjE1TIBW8n8vd8eJixf3bHuvR&#10;byDt330ur+cv+bm8nt/7ubyef6nmUte/7E/q+JdrtaEW1IQaUA2qQmWoBBUgBqKLKM/6qD9ZynsX&#10;7+fyKL/3c3mU30aGi6WVLyKaNsZvhqlIWwkqQ1WoBjWgJtSC2lCH+XX/g3rIK8T7udy1W3G+G16U&#10;53deQ54/iO9Kei5/0O/9XP6gP1d70J8H98GSMCux+0r84LIizHLtAXzk4lXX+jHu1pTinssTGO+D&#10;vHjkx7FXHPvG+Rd7yozzez+Xx/m5rxAD/8PamYBHUWV/Oyx9K92dri6SgIR9FQTHAQRkJ+wQIIGE&#10;JSyBQFhCWMJuwLALgYQgIkTBhUWQVYGwDaMsoqOgM+Lg6DeDolEEHUFAVJwowv+9lS5SwemqGvzy&#10;PK+Vqnt+9567nFtV3ScYy5zEMUd9ma94sPJzFeXSz2Dx/hTlktXUZ7CG+tfQThEq4+QHDcIhAiIp&#10;Kw8V4D6d1b6K6CVR1FfEKo7St/pg/Bj3GflenkR5kq+TyAErH2X5cp3OItcn6aKzwtdVFNGNY3eI&#10;gZ7QC3pDLMRBH+wlfXWWc1zui6fdIqx9jMfHhfTJ+h4iy1cHWONbxJhIHmesJIthCWTBUrB+L5fl&#10;wWIpJRBLab8jlm4SS3bfFd/0Wb+X3/RNEb/4HhWFvkxxw7dAfE8fr9K3S6zzi6z3Atb+x75V4kPf&#10;U+I9eAfe4vwEHCU2/kz5IWJjP7b5xOMeYvMV4mMXfd9FPTthB+O1g3q3M4bbGdvtvvkwD+ZAJmWP&#10;wewAs9AYZFBHhngZXoHdXN+LXT72B9Ad8s2l/Xn4MR9/Foq/MFfv0MZp+AD+H+dnuX6OfhVg9wX2&#10;X6K7SD1f0ed/+6bDFJgI48TXvjFcTxEXfCPEed8wNEPRDqaORPGRb6A44+tP3QniXdbd26zDN1iX&#10;x1mnr/l6iMO+buIga3qfrwM+tsPXVvjdHBrDg3A/fajJ+FTB/4qMV6T4k68cWpU6wvDdi+9u8b4v&#10;lLEOFf+Ejzn/FD4nrr+Er7D5BtvLxPQVdNeI5+vE83Xq+V6HHBBi+wdiu4hIjpLyUAHug4oQBbwr&#10;+ypDFagK1aC6zve+GtQjqUndRXzH8RrXrmBzGdtv0HyN9iJ1nKeuAur8hLr/RRsfwt/hPc7f5fpJ&#10;yt/C7k00J9C+Tj3HfbXFMV9dqAcN4CGuNaasKePanPFoia41+rbU056xj2YOOjIXnZmTrowJn4Mw&#10;7v9mj7jMPFxjPq4zNz/6Boj/+AaxnpNY1yPETeZUxoDV3irLg8XphECczvgdcZqm2sdpmloUp8Hu&#10;Q2nqRDFOTYfJIlWdIsaqU8UYkP0K9pw4kPKBqvVz0ECV7yd0VnLk+wkdvp9Q+X4C4qEvxEEs9IKe&#10;EAPdA3Tj2BWdQRfqK6LoOSiYf13wTwWre4aP8rAAXvrt0ZnMcbJwMx5udRJMhAmQBuMgFcbA6ACj&#10;sE+BkTBCeNVkGK5jtS7aqNbPaW3UMNFWxyvaqV7RHqJV8jqgI3SGLtANekAviIU46AvxkICmH/SH&#10;AdQlGUi7Euu5TWH+UyyfXcZSnqqOYs2MhjEijXGR68yqz7LciAUjJ70L6zcq8LlSI9ab8WM8A7i4&#10;0EWNoq9RIoo2u+hE3amnDeWh0A4qwsxATC34HTH1Ij4Nsvms60V1kD4+wT7repG1sIn1spG1tEHN&#10;EOvVeeJ5NUs8S8w8o+aJPPV58ZS6WaxUd4rl6j6dHI6SbHW/zjKOkqXqAZEFS2AxPA4LYQHMp3we&#10;zIU5Ovs4SvID7OW4B80m6llNO4vFE+pM8STz9SR9eFKN4bw11x+kvBp2fuxLQykICXDbNUe97Zqr&#10;3tKZx3E+LFB/dS2Ex2ExZAVYStkyyA6Qw7GI267l1CN5ijX4jFqFMWnIGLUSL6o9YJDl+pHlxvq5&#10;e97lv2+1gflfwnEfR/N3svU5DwOKfpNbfrxPb64W20ubCDDsW/O7XF/Geo118zkIi9JqnceSA52I&#10;Ru7vxo+xnvtxobvbJzq7+fzI/QA52I+ItuQytnX3h1GcT+P6QspXkhP+goh17yJn/GV4JcBuru2B&#10;veSR7yWPfC855PnkkOeTM56PLp/89Hzy1PNFe2gLbaA1dq2gpc4ecsgNdpMXvo0c8Y3kjK8VDd2r&#10;xAPuHFHPvUjUdWeKOu7porZ7oqjlHg1JMABioSvX21H+CHZ/xL4+uhroo6gnnPo81FuGdm66Wrh/&#10;0WnJUdLK/bOrdYC2HNtBe3ehqwPw7xySf15Iznkh+eY/k2/+s6sX9EYXq3PTFUfeeRG3uHbbZTcX&#10;wdbMD8zFevgP3L1mjPVjtx4WsR6ybfaKRe5sy/uQLF/EmC90L9dZ4M4lNzuXHO1cMde9gpxtvrOF&#10;DJgBMl98CqTDRJiA3XhIg3HUkaqTwzFbx2p8Ut1eS99SmcdUt1tnnDuUNkJpS6FNhbYVfFDwReCT&#10;wDeBjwJfBT4r+K7QB4W+KOSZh9I3iZu+Sopyzq18k+MSbO5+Yc42wi2413zYa8zdIpu5u0YcyFju&#10;BcaPEctyj7hGju819xJYCssgW1xlLq8yB1eYD8m3AS5ztOrvdsplW02NhjgabeFmyEuUb4YXqX8j&#10;7WykzY20b1XnRrdmWedGdxh1eKjTTd2h4iXmajtY1XmZculn5n/xsyLXZPm3cEUnlGMo4+EGD3gZ&#10;Ix/wjoFv19grrpFXfo288mvklF8ll1zmj191V0JXOUAV6qsiLgeQvtX/L23Lzwtew+Y1d1vxJVj5&#10;eIHyizrtxFfsY1+520M0ueGSDiDz02XeeVfoDjGc94TeEAtx2PeBvjoXySmXXAD+bVB9/IL7GI+P&#10;GfQnQ/cx2Nr6lnLJFfcsnatu8prgmvsxyIS5MA8WwCLLOZPlwWKpFJucjKXfk1ueSO7baJtYSvSM&#10;1vsbLLc80TNBDPRMFf3I3Y4n5yvWs1DEeBaTs7uMnOEc8nhzRVPPE+Q887kq1IJqnFeCCuSZhlPu&#10;9ywnlzqH/Ols8sOXCRe5gWU9S0QZ6ikNpcgfLEW9pcgBC6GNEHLEQmgvxDOTazNgGkyFKdhP1inj&#10;SUefTj1FuDgqEEq5B1sfGj+54eHUUZ488Sjqq0rOeC3qrgcN4A+cN4ImlDXFpjlttUDTEn0r6mnt&#10;mSTaeMbDOBjDeQplI7AZjm0SucxD0A+inkTq4/thcstrexLIj+5LLnQfUdETS9u9yBOPIZ+8G2PQ&#10;mTHogJ/tGINW+N6cPjSGhlCX8+rk0VfCpjy25chDV8mP53Ng8kGreRTy1V20U5Y2y9J2WXxw4Y+L&#10;vG3BXAhyqRXmJZS8fzdzxPsH2t7kmseSQxqnw3db1NnH4wctgMw7lznnEWDkmMv88kqcV4GqUA2M&#10;nHKZT15LJ5ZcWUlv6AU9ud4DupM32xX7Tug6oG9HPa3Jm21BnU2hEfwBGkJ9rt9PeR3samNfE10N&#10;9DWor7qnDv2+H+pDQ84forwRdk3IK2/KPDZnPFpQV0vRmLzhpuS+tmBsW5NH3J5x7uTphB9d8Kkb&#10;Psbgc2/WcB/WcgK55QNZ10PIL0+G0ZZxKsuDxanMLd9AnEZyvNd73gkHOaoniA+5dwbbl06Qo3qC&#10;mDpBbJ0gxl4n1krmmueSp1vEUY5W95LJlFvt0+mUTwKZQz4e0ojvNOJ7nM4ykUqebCq+pOJTKn6n&#10;Etep5Iynku+ZSu7nOGJuHDGXRmyOJ+bGE3MTiNeJxHc6cWfl2xLmTfoW7PvrHE+8WEHcPcl8ryYH&#10;Os/TkZzn9uRUtxHPsk6eZc0853kYGsFD8CA8wPV62NQlJ70O9rXQ1RRrWIurWJMrYQXrMweyYBHn&#10;8ymbQ274bOwysJ/Bep2GfirrdTJ1pcMkmBhgAscJlEnGYzeedsajG48+jbrSqDeNWEgjvzvNUxHu&#10;o6wClIdIiIBw9JJy1FuO+jXw055Kuz588OKLh/xyN/nlPNexHyxhX8hmj3iC/eIpWAcbON9C2U7s&#10;dqPJp46D1Psn2vozMfka/TtCf44Qd0cYn9cYq1c9zaAl+eVtse1ILno3sYd42kksvcT+t4E98RnP&#10;WH3ugn3+s5Q99ghYreOjlB9jbUiO68xiHfMdJevmBOvnBPeHE+QLn2BNyZiwWiuyPFjcytxyGbfV&#10;f0fc/kTccqeyfO/8Cd+t+vsT/blBX27g6w3i5Ufi5kfi5wfi93vi6jr30OvcU4tyzFdb9vdzzzbL&#10;uC3wbCdne7v4zLND51PPTvLLd5JfvpPc8p3irGcXueW7yCvfJT6Cf4DMGZe54+9Tfhre09kh/kYd&#10;f6OuIrZxfavl3J9lbzgbGItgz6hnme+P2RM+Zk/4hP3gHPfhT9kTPoMC9oUv4Eu4yH3+33AJvuX8&#10;KnwH17H7Hn5A9yP6G9Rzg/p+ol45D1ZrRZYHWys1WCO7WCt1Od7rd9hDvfbvpEO91u+ksnyoN0cM&#10;8S7XGUxe5CBIhIHkSfaHBOgLsdALYqA7dIUu2HWGTtCROjro5HDM1rEanw5e63fSDuQIdyDPUNKR&#10;XMNO0NnL8wh0he4Q4xX4JPBN4KPAV4HPCr7z7gKDYDC6ITpu+irxgNdy7uS4BJu7B5mzjczdHzne&#10;6/35FHNn9056ymv9TnqKPNVT3iWwFJZBtjjJXJ5kDt5mPiRvBZD551ZzsZByuacEeyedR/kcyKR+&#10;mVM+mzZn075VnbO91u+ks8klnc1cZDInc5ifeczVQjln+FEDjB/j3ZjhDvkL5dLPYPEuy98K8DZ1&#10;Sk5S/0naOcmcnyK//JRXBQ3CIRLKw32UVwS+ayIH9G1yQCVvkQMr+UsA6Vt9wzGOhm/ynXQNNmu8&#10;bckDt34nPUr5MZ12gn+3F9pDNPnekg7QCTpDV+gOMdATekMsxGHfB/rqHPPGU1+8OApHwNrHeHzM&#10;oD/W76RvUS55mzxmyUlymSWnyGc+RT7zKfKZT5HPfMq7AKzfSWV5sFj6/5Fb3jjM/p20MXmYct0E&#10;eydtHDZBNAqbKv4QliEaku9Uj/yj2uSXVyPPNIocsAhywHzkTAlywG57V4pf4Cdyyb+Hq+yDl4iN&#10;r4m7C8THF8RHAfH4Kbn354jPT4iTj+Es43CW3O+z5ID/yzsnkEOewXEm12bANJgKU7CfrPOJNx19&#10;OvUU8SnHAvic8vPYXkDztXc67c8kJ/lR8pEzyPeehX88RZB/VQYEualu8NI3H7nk/rAZ5EHzHkt/&#10;I8Imkxc9iXzt8TAOxnCeQpnMKx+ObRI5zEPQD6KeROobQP/7ky+dQP56X/Ej6/A71uQVby/yw2NK&#10;5JYXsLZlbvk5cqQ/8TaGhlCX8+rknVdinMrjfzny4lVyqr34HsqYKuRQu2inLG2Wpe2y+ODCHxd5&#10;8IK5EORQK8xLKDnUbuaIXCXyJu8nb7IeOZb1dVSOKn8r4ActQDmO4RAB5aECVIRKUAWqQjWoDjWg&#10;JnXU0qkXVpu6a9NGbdqqTd52LXLPa+n55tWxr4KuEnpzjrmPet0goCyUIo/0NvvDr+SV3ySv/GfG&#10;oJAc+0Jyy//jrUO/74f60JDzhyhvhF0TcuybMo+804e1oK6W5Nm3Zg7bMDftmKf25Nh3oP1O5Lx3&#10;wadu+BiDz71Zw31Yywnij+RpNmL+Goclg/U7qSwPFqdt2Hw3ED9dON7rPW8dcTrG5tl2HetPxmmw&#10;79vWhU0Ua8mxfpq1vJo4XUmcLidOs4jThcTpY8TpjDD+Jpk4HQsjYRgM5tqAsBXk4OaSi0v+FbY9&#10;yO/shq4LuZ6doVNYFiwhl1eyGB4nx1eyCBbCApgHc8kfzwzkkD/K+XSYhv1U9FOoawp1TiHneCr1&#10;T6Od6eQizyAneSa5yY+So5xBrvIsMYTYHA4pMBbSYCLXJ1M+DdsZaB5Fn0Fds8gpn03fHwtLg7Ew&#10;ivMRXB9O+VByfQeTJ51IHvFA+t6fPOt+1JlA3Qn03zq3PJ5yq3tqX8r76MQzdkXEklseyxrrHRYH&#10;sdALekIP4LMR1mPvsM7QEbsOOnFh0ejbU1cRfTnGg9X9fhjl0rdg7+YjKR9NLKSGtaXPbeh7a8av&#10;JXnPLRiP5ozhw4xNY8bxIWgID3B+P9frAH+zTZxPJYanEMPp7AMTII1YHUvMjoJkSOJ8MNcHEuP9&#10;sOuLfRy6Xuh7sh/0oK7uYXWZ67rMeRFduGbQGZui3POaHGtAdagKlSEKKkIFKA+RAYrzyLuElaNe&#10;Tacbe1p39rae7HO92fPi2P8S2AcHsB8OZl8cxv44kr1yLPvmBJgKGZzPoWwhNkvYK7PR5lLfStpa&#10;RdtP0bfV9Gc147I6rAE8xLUmlDXDpgV/x8H3xoxxNvOXxXw+zrzOD+vK3zt0s5w7WS7nrhcYP8bz&#10;EltByALKF7NelrFn5bJ+VrKWVrGu1rB2n2YdP8O+tY788nXkl8t9wWqdyPJge1e3wN7V53fsXe/j&#10;sN17+fvEr1V/32e/Ok3u82n2ktPsK++xz7zHvvM39qG/sie9y/70DnvVKXLMT4ZZv5f/Ocz6vfxw&#10;2HbysreTn71D51DYTnEQDsB+2Be2i5zuXeSf7yL/fJd4GXbCDthGuWQrvIS+iO0cJdu4bv1evo+9&#10;dV9gLDKNiedozH1Fft/HHrefPW4/e9wB9riD7JWH2Of+BId5JnkVjsAx9r0T8Ca8xflJeAfexe6v&#10;8Dd076E/TT2nqe996pXzYLVWZHmwtdKXNbIL/wZwvNf38mY++/fyZj7r93JZ3syXI5r6lus87MsV&#10;TaAxNPKtEA/Bg9AA6kFdqAU1oTpUw64qVNZZTs65JAeydazGp5LP+r28ks9DHW6dyr5Q2gilLZ7J&#10;oDrUhNo+gU8C3wQ+CnwV+Kzgu0IfFPqiiIfRNdVx01eJB6zfy+W4BJs7I7c8+XfE+Sbmzu69fJPP&#10;+r18E3mqm3xLYCksA77DZew3MgcbmA/J+gAvcLSaiyGUyz0l2Ht5IuUDoD/1J9BOPG3G075VnfE+&#10;6/fyeF8YdXmok/sK85PIXA0BqzpfoFz6GSzeZfn6ABuoU7KR+jfSzkbmfKPPxzipoEE4REJ5rt8H&#10;FSEKKqGrrLOevFHJCwGkb/XB+DH2GvlePgmbSb625Fpbv5c/TfkzOu3EWp+kPUSLdTodOHaCztAV&#10;ukMM9ITeEAtx2PeBvjrP+OKpL148DXlg7WM8PmbQH+v38vWUSzaQfyzZSC6zZBP5zJvIS95EfvIm&#10;8pQ3ka8s16nVnMnyYLFk5JZP+B2x5CG/zu67Yo9q/V7uUWVO5lQh1AxRVuV7XHUhubiLxU/E1XXW&#10;/GXW/kXfE+Iz30rynVeKf8Bpzt+Ft9kH36T8deLuKLavEh+H0R3yZZFnvYT878XkUC8m33oRLIT5&#10;5FXzt056fngGx5lcmwHTYCpMwX5ygHT06dRTxCGOh+HPlL+G7VE0r5Mb/iZ1vE2e+LvM2Wnm6wPq&#10;/hd8Ap9x/jl8SdlFbL6mrW/QXEJ/mXq+9U0iV3o8jIMxnKdQNgKb4dgmkbs8hHz0QdSTSH0D6H9/&#10;8qYTyJvuS75zH3LBY2m7F7nQMeRFd8Mn/i0DcssPs7YP+Vrhf3NoDA2hLn2pTj55JWzKY1uOPGuV&#10;nGsvvoeSU66QO+2inbK0WZa2y+KDC39c5PoL5kKQ960wL6HiZ+L6JnF9C+1t9pIQ1SdK6fA/I1BV&#10;UVr1gxagHMdwiIDyUAEqQiWoAlWhGlSHGlCTOmrphKi1qbs2bdSmrdriV18t8rVr0X5N8rerk8dd&#10;jfzzquR1k1fCvvENfbsIX8BncA7Ocv2flH+E3YfYf4DuDPoz1Pd3Xx36fT/Uh4acP0R5I9ZYE/4u&#10;oCnzyOcavhbU1ZL89dbU3YY22tFWe/Ed4/wD+8V/fF3wqRv+xeBzb9ZwH9ZygghVB7Kuh5BLnAzW&#10;7+WyPFicTiQ+N7DHyXzYe30vzyBOx9q8l2eoYy3vQxlqmshQJ4pHyaeeSX71DGJ2Osj9J9h3d6mU&#10;p6rWz0GpKvltOsvJV19OvnKuGA2jIEVdIUZAMiTBEEiEAdAfEiAeu77QB+LQx+rkcJQU/Q1WMP9i&#10;8a8SWN3XoiiPor8V4T6oQB6wpDzjUJ7xKM/+FcnYRKqpMBpSYATXk2EYDIUhMBjdIBhIPQOgP3X2&#10;s9y/ZX64lW8dVbfopMP3JmooOdUKeeR8bwIx0FsVjIlgjPjOBBJhCAyjLBlGwigYjXYMjKWuVB1y&#10;BdWi57RgY5dKv6aD9C/Ys8sMymeqSayZYaydZEiBsZZ9luVGLNzJ1WX9Vgus30a0Z/wYzwAuLsSy&#10;h0ga0GasTrU79bShPBTaQUXIIJY2cpS5xvcaU/vxaYBNTO1nnuX4BPusaz9js481k886yleniz1q&#10;pnhFXSR2sXZ3qKvEVnWt2KJuJK96m3hB3Q17yLMu4jl1Lznoe8U6nXxysPPF05AHq2EVPAG5kAPZ&#10;2C2DpZBFHVnUl6W+EuBljruwfQEdfx/JPfgZdZpYq46C/tCV80e4/gDllbHzYX+bPPFbd3LFs9Sb&#10;/P6LayksU38mZ/xn8sN/dq1QC10rYRWshjx4mutrYR08C8/p/OJ6Hq3kBZ2bri2s/x1qFGNSn/F5&#10;ROzHDzmmVs88stxYP3fP++PM93rmYynHu/OE63M9DErDcGgR+F0e5Y9xDCldKqRc0aWQ6j3mBH4r&#10;OtTlYNTRmt9DwVjDg/0hIZf47t9qvxzsv+QZ7K/pNWuaeO00TbyD/aklNLNsNbPQ7C6hed1W8zqa&#10;GyU0oXTWuj+hYYP9bcPM/Ymz1cShebyEJs9Wk4fm3RKac7aac2jCfW0C8xTNsSI8w9qoCfLzSPk3&#10;zMacKqZ/p1yukdZgnt+ISP5/Bj7r8YiILO+LiIzxGeMhNUNtNUPRPFlC86Kt5kU0/yyh+cZW8w2a&#10;6qrZt8bscVbzGxHZWI2IHFNCI581rDUZaF4uoTlmqzmG5scSGkE8Wbcj/BGRbfzm/vS21fRGs8h/&#10;95ooz4QPYS1Ecdxw15qozzpgqYVw+Td/k2LsD8YakjYRJvv/tobWBHyU9Ro/xn1OvutGRK7xt4pM&#10;0EnkPJhdm8g4f+vIHv5HIrv55TjVAOPHqE/6I8ut6nk4srP/D5Fd/Q0jY/R6grUXETnVfzMiRkfW&#10;F+yZoDCiq/+HiM7+axHdSmDlo7S18vFSRA//NxFx/ssRCZZ9lWPXFt9CwZjjdvxeESKY26cZkCp3&#10;zTFF8435o+g3cf8zE2oX9z9HlPf9BYy1uM+BZh/2c02aCQ40E7BvbtLUdaCpi/3V8GLfPg2378+n&#10;2G8zafIcaPKwH2HSxDnQxGFfyaQJdaAJxf6DcsX9eb2cfX9ex365STPbgWY29l1MmocdaB7G/pZW&#10;7Ntlzd63y9gfNGm2ONBswT7dpBnmQDMM+/omTQUHmgrYf+4v7s9p9i67WDiN/TqTZqkDzVLsR4IR&#10;s9EhxfdquS/fV/p/u1cXYv+RzbNYYemPPIWlw+4870hNVa/1PaewdFVvYemEEppRtppRaNaV0Oyy&#10;1exC83kJzfe2mu/R1L/zjCT704obl9U9tLB0q7DC0uklNAtsNQvQHCyhOWmrOYnm1xIav83zSmFp&#10;v6+wdOc7e6rszwBbzQA0y0tonrfVPI/mgxKaL201X6KpdOd5Rfr2oM0zTmHpB9XC0iNKaKbZaqah&#10;Wa3eHRe9iQ+Zo9yXYxZH4/5l9wwbx/1itU2bcRGr1biId+74KTUf22o+RlPuzrOY1NS2eRaLi6jt&#10;j4tILKFJs9WkoXn8N89vpRj/RYyDi+Pdz2/G2FBs+WwmfbZ7NouLWOOfyTOIxOp5JYNnlUd5ZpnG&#10;c43Vc48st6pnEs9R43ieGstzl6ynPhg/xjNeGS7ERUz1t8BGIusL9mzWjLoaUeeDtGvGykdpZ+Vj&#10;Pfp5P/2tb/NsJseuLb6FgrGe2/F7RbjN5MhnM+Wu+aPI8tksiTmzW89JrOd6UJnKNKjgQFMB+4Lw&#10;Ys3pcPt2TmO/1qTJcqDJwj7epIl2oInG3mvSFJaz962w3Gr1TTDGIN+BJh/7OSbNeAea8dg3N2nq&#10;ONDUwf6qVuzbOSbJbk7PYb/VpMlzoMnDPtmkiXOgicM+yqRRHGgU7M/4i/tznD3Nrj/Hsc8xaWY5&#10;0MzCvrNJ08SBpgn2v6rFvl1iX7fz7RL2B02azQ40m7FPN2mSHGiSsK9n0lRwoKmAfYGvuD+nuW/b&#10;9ec09mtNmiwHmizs402aaAeaaOy9Jk0hz0h2vhWGEadwJ04daPKxn2PSjHegGY99c5OmjgNNHeyv&#10;eot9O8fzqF1/zmG/1aTJc6DJwz7ZpIlzoInDPsqkURxoFOzPeIr7c5z3Bbv+HMc+x6SZ5UAzC/vO&#10;Jk0TB5om2P/qLvbtktvet0vYHzRpNjvQbMY+3aRJcqBJwr6eSVPBgaYC9gWhxf05zUOA3Vifxn6t&#10;SZPlQJOFfbxJE+1AE42916Qp5CHazrdChTiFyiFFzxT5DjT52M8xacY70IzHvrlJU8eBpg72V/mG&#10;yPDtHN9h2fXnHPZbTZo8B5o87JNNmjgHmjjs+T8y3fFNcaBRsD/DN0tGf4677PtzHPsck2aWA80s&#10;7DubNE0caJpg/2vZYt8ulbX37RL2B02azQ40m7FPN2mSHGiSsK9n0lRwoKmAfUGZ4v6c5uXCbu2c&#10;xn6tSZPlQJOFfbxJE+1AE42916SR79x2vsl3Z8nd7x3RxK187+gN8r1Rvnf8L+/RW9BMZt8bhL4O&#10;GD/GOxnVhWwpNdm9pdQWt7FupeaQreYQmm9LaG7Zam6haeoxt9PF5rOvLaW6eLaUeqyEJtdWk4vm&#10;RAnNP2w1/0DjvvM5lhyDyl67cavs3VKqTwnNSFvNSDRPl9Bst9VsR/NpCc01W801NHXvfI4l+/MI&#10;z07W6+CRsC2lJpbQzLXVzEWzv4RG/tvo1u38Bc0vJTQ+nlOtNT7fllId73z2JfvTz1bTD82yEppn&#10;bTXPonm/hOYLW80XaO67s+9L3x7gncC6Pw+oW0oNK6GZbKuZjGZLCc0hW80hNN+W0Nyy1dxCc/s3&#10;n+U1YK/4GR6CVfTR+LyKW73lZx9RfFZw26bNqPDb6vlyt+/4eaacveYM9s+ZNNkONNnY9zdpOjnQ&#10;dMJeNWluava+3dRuq29DZcYK85ADDjQHsJ9v0kxyoJmEfUuTpp4DTT3sr/uLfSvgfdxufgqw32HS&#10;rHWgWYt9ikkT70ATj30Vk8bjQOPB/kO1uD9vsNbs+vMG9itMmkwHmkzsu5k0zRxommEfYtJcYS+x&#10;8+2K77Z6GIy1s9WBZiv2U02aZAeaZOwbmDRRDjRR2J8PK/btDHu9XX/OYP+cSZPtQJONfX+TppMD&#10;TSfsVZPmJvdIO99ueolTMMb6gAPNAeznmzSTHGgmYd/SpKnnQFMP++ueYt8KeIax608B9jtMmrUO&#10;NGuxTzFp4h1o4rGvYtJ4HGg82H/oLu7PG277/ryB/QqTJtOBJhP7biZNMweaZtiHmDRXeB+3G+sr&#10;ocQpGGtnqwPNVuynmjTJDjTJ2DcwaaIcaKKwP68U+3aGm7Rdf85g/5xJk+1Ak419f5OmkwNNJ+xV&#10;k+Ym79Z2vt0UxCkYY33AgeYA9vNNmkkONJOwb2nS1HOgqYf9dVexbwW8j9v1pwD7HSbNWgeatdin&#10;mDTxDjTx2FcxaTwONB7sPyxb3J83eB+3688b2K8waTIdaDKx72bSNHOgaYZ9iElzhfdxO9+ulCFO&#10;wVg7Wx1otmI/1aRJdqBJxr6BSRPlQBOF/fnSxb6d4YXcrj9nsH/OpMl2oMnGvr9J08mBphP2qklz&#10;k2d+O99uliJOwRjrAw40B7AP9r6xAv0F+F/eNxo4eN9oEM5chTe9852+1HTlWdPqna1BeFd/g/DH&#10;SmhybTW5aHJ/831ydEjR5zrn6Zvs41ewEepynUedEPM7FZct8wGk7+sDftTH1vgxPuNhGYY0CF/v&#10;LxuepJPIeTC7UuGJ/jLhCX4lvI9lPoAst6rHGx7rLxce548I72eZD9AgPNPfERuJrK+p4TxHw3+2&#10;4JDO1BVDnbG0a0bOVw0wfgyNHDNpZ+VjPP3sR3/7Mi5W9cixa0t9odAmcGzHsSIU0JDM0/43mOeP&#10;ovn1+Y+cS0LNNo+fR2/9x8jTDZzeWQ+yjtYgfTBiawJ7+d7AvDfiuvFjjAHFIRNce/2veSVVwie4&#10;JHt/05do7GRfngDZh9YgY+5e1mJNJmuHVhRHNajP+DF8otqQmmKHlshxqOxU4McoX8l5TbFTqyl2&#10;wcvwCuwOsIfjXq2GTr5WXUj2adXEfq2qOKBVEge1iuKQVl4c1sLFnzW/eE3ziiOaIo5qZcQx7Zbr&#10;mFYI1+Br11Htc9er2lnXn7R/uPZpp12vaO+4tmlvuTZqb7rWaq+7VmrHXVmQCVM4H8v1Ydrbrv7a&#10;u65Y7X1Xd+1DV0ftE1db7byrlfaN6xHtuquZ9gvchjKiuSbAIx7RfKKFpomWWqRopVUQrTX+TxNa&#10;ZdEOn6PxPZo+dICO9KtTgM4cJV3ob1foBt2hB8RAT+gFvSEWuzjoo1Nd9KUuSTx1F1GVY2Wu8S/i&#10;Mj6x+NBbi6AOjbp81OumfhdthcAvri7aj3DV1VW7RB8vunoyTrHap64E7WNXovZPV5L2kWsUYzZe&#10;+8A1FR6DRZzncP1Jyp9hTJ/HfhO6l7QLrh2MzS7qe4V6d1P/bq0U8+kCN/PrY57LsR4ixXb82srY&#10;vISfm7Uq4kX830Q/iqjBuUFNfq+JTU2xJcBLHLfCdtihWcWyLA8Wy2tZe3tYoJs5HjOtf07vfL4l&#10;128EyLiWv98dkytY/zma9fpfIXL09f8JeuPHWP+NuLBCPKXlinVajtigLWM8ljBGC1nzc1njs1jb&#10;08Sr2kTW9BjW9HAYCH04j2G9d2HdRxMHbYiNFsROM7FNa8oYNhHPaY3FGsiFxZzP5XqG1lxM0VqK&#10;CVpbMVbrIFK0rmK41ksM1eLFYI3/c4aWDKmQzvkMrs8Ww7R5YqS2SIzRskSali0ma8vFTPzN1FaI&#10;RZBjOf6y3Bh/Yx/LZMyWa9ZjlimWW45ZpsjSMsVC7TH6NVvM0jLEDG2mmKpNF5O0KfRvIr6miVRt&#10;NP1MhiEwgPMErseJ8fR5EuM3ReuGrivjwv/ZVOskFsASWA5PQh7X1zHG67F7UevB3PRkzcUyP/GM&#10;dX+xRxvMPA2HUTCO8wlcn0z5NNbdDNZoBrpZ6B8Tz+JvHqyC5ZZjJsuNMbv7/rOF9bKfhbib472u&#10;2Yd52HjVZvwfVl7Vxz+TdowfY83Ke4csf1h5TWuic0RrrBTRiOMflaPaQ/AHeBAaQH2oB/dDXaiD&#10;Xe0AtTjWoh5JTeqVWMa0slD3bZThGEfDNx6NQmoqc6ljtlZDeRSma9WVKVpVJV2rrEzQKinjtfuU&#10;cVp5JVULV8ZqfvCCwrUylN8W6dovYpp2gzVl5cMNYlLe04KNjyy/QXz+qHOE4xHtB/gerhO738E1&#10;uArfwmX4Bv4NX8NX2F0McIHjBeop4lWO1uNzgbiQvgUbnwvEzJditnZePArTtS+IgwL6/Rlxc47Y&#10;OCvGaf8kVj4kZs7Ae/AO196i/AR2Rxmfwzbjc9hmfGT5Yfok+RP9kxwKcJD+H4B9kA97YDe8DLtg&#10;J+zAVrIdtum8xlHyqo7V3G0TSZZzJ8u3sfcVMYQ2itjBnrgTdsHL8Arsgb2QD/tgPxyAg2gkh3SG&#10;cpQk6Vj5doj9Sc7dm2D8GGu7AReOiFHMwXDtber6K+38nb36IzgL56CAa+dp8yLtfc3efQnbb8UI&#10;7Qp7/TX28O+Y1+vM8Q2OhWI0a32kdkska6WUYaz/JE0oQzS3MpiYGKypyiBNgwiIgmpcq6UMJYaH&#10;aQ8oI4jtUcR5qtaIuGlMjDVRZrAnzIb5lrEj945g+1s+fZT723GO97q/bWN/s7snb1OK7snB4neb&#10;8pS2VVmnvaRs1DYrW7WNysvaC8pebZ1yUMtTDmtPslctZx9bohzT5sMcmA0ZMJPr09jTpmCTTl8n&#10;Yp+mHNJS0Y5R9msp1GO1BlKUAsv1KctTlM8DfKGNVIoYoZzXkmE4DIOhMAQGQSIMhP4B+qFJuMPn&#10;Wjz1xVOvxMq3eNaI1b4ny+NZIwk6QzgO0frpDKbtwdoAGAiJMBiGwFBIgmEwHJKxl4zQGcpRkqRj&#10;5dsIpSh2gs3pKPb5sazZNGWkNkFJZm6GMUdJ2nTaeZR2Z0Mm63weLIJl8ATXVtP+WmW49rySom2g&#10;jhdZ71tY7y9xf9mmzIHHwfo5SJYba954DspjneZq1s9BeUqu5XjnKUtZj4u0Nco8/JytPaXMZG1O&#10;01Zyv8vFz2zGJIsYfRy/58EceIzzWTCTe950yqdyT5ysTGSdpmvj6dc49GOoJ4X6rMY7RVmv+xbs&#10;PpOqbKHO7YzxLm2Gsps2eaaFhbBE2cP4vkwM7WSMt+PzFnzfRB9eoC/r6NMaeBJyLX2Q5ca4tmHP&#10;CAXjXf0Nfpd7yV85nuBovN9y6vj53v1/tJ0JeFXF9cBjRe/MfVhm0LrWInVFQUHAFdyVSosKhC0L&#10;2RcgISEhIUAgQBIgBBJI2AIJW9gJS2IWdlCgiCCgIBgWVySutVZtXbG/ee9d6ce/ufk+/Pd93++b&#10;d2fOnDlz5pxz7wuPBIVNPStJ4XsWaMwPUmxVBiH4bOrncrFdXQaXwiUQAOeoGz/Bj9SOH/x8Tw3x&#10;4X7P/96q8p7FTDbnvJz7xh/o+Ce150vq0Gfoa2CN96lTp+A4HIFDrLefsVeszWqPtVG9bNWonejc&#10;zrlt44y2UgO3WuWwgOsStYPzeYnz2W0VMCdfHbDy1OvWJPRNVKfJhzPwKZj4ucUxiNax6Te8/5bx&#10;b61Mr923cD7Oy5F5wiszUv2LWPwXMflPK1l9Yw1VXxHXXxK3XxC/nxHHnxDTZ61Y9hSr3oYTXB+n&#10;/yjjryN3kPg+QHzvY+4rxPhf0bMHdsOu/+BlxgwvIecjkTYBhvgZRBsPsRAD3IupCbtgNzVlD/fE&#10;vdSJV6krB6grh6gbb1BbjlFD6uE09eRdOAOfwt/hG8a/R+4c8wJEJPEQrS4X8cRJAvEyjLhJh0zX&#10;HDDx5+SAU1u+pbZMV77a0rj/p6uPremu9eUM4+9yzqeh3ipiL8X4dRb7mq0OW3PZ43z8WwYLYQms&#10;oG8N4+vUm+T5CWLoHTgDH3H9GfH0BfXga3L+W2up676+ZW1nXxfm9kFiw+T2MdqLfU4II7ej/D66&#10;CT3Oy4k/E5JhIsrrnwpnkNYZN34NEzEqTMRCHMTDIBisBnoZQusjlNYQAsF+gmgHINcf+kFf5gZC&#10;b+gFL8Dz0AP+zHh3+BNx8YxIVE+JJPUE8fGYGK4eIUa6iJHqITHG1Z8P+etU5n/Zy7X0mfGHqFMP&#10;etmmHqBWGe6H+6hPnaETdIQOcA/cDe2gLdyF3J1+2tC2QY/hDvQa3O4ldwj35woz3kaE+AmmDWat&#10;YNYM8tKWth3cA+3hXugInaAz3OclmL34eABdPkJpQ11te4Bz6o9/GouBhzn7ruTto+Tv4yKMswnl&#10;jEI4q2DOLEj9RQxQz8EL0MtPb9o+0Bf6QX8YgGwwhEAocw0DvYTQhhBXhtD/YCDvwyDcTyRtlOte&#10;zHhjOXWCPZqceof2YnNqFzk1Wbk/0+wSk73+7MQ6zsvJKX40FLBL5KuXxTT1kihQO0Sh2g5bwS1+&#10;shg3Z9TY73LOErNUlihR40SZGi+WqGyxTOWKlWqyWKPyxVpVKNarYlGp5kIZLIHlsEpsUGthA+NV&#10;Yp2qQbZOVKiNzNsMW8RqbPOxjXYbfdt/oYL3FexhLayD9bABKqEKXvRTTVuDrKHWTx1tHfoMG71s&#10;EZtYczNrb8aOLdizVa0nzyrIvZWwVOxQi2A+zIRp9E1CZjzyY9AzkvXSsCNFrFLJolwNFaUqEb8k&#10;iqmQw/UY+kcwnozcEORjmRfJ/DD0hKipxGUxcToPFsMKrivorxQDVS1ym5DfSo3aIYaqndSll6lJ&#10;u0QW5LqenYkHJyad+1clcZSt3OOoUmR7zzzaCSJaJ45a8r5KjOLcUtUa7FlBDV2MfSUwC2aQswXU&#10;63zsnUxNnUg9zaGeTsDu8SKDOBlNvGRBtqvtxgbH9gvvUe9hg8mnT2gvNp9yZNPPnznS/fkzR25V&#10;hmy5zcsE2vFyuxoHY2EMjIaRkAEjGE/3k8Y8H+71O026P38Ok7UqUW5S8eiLYo1QuUP1h97wHHRn&#10;vWcYe1Ly82y5UXWVNephdD4o16sH5Bp1v1wB5bCA6xL1kJyFzAxkC9RTMl/9SeapHnKS6iUnojdH&#10;hUEsuD1/pjKeKt2fP1PlSGTSVYpMVcNkskqWQ9VQmaASJD9floNUnORnzDJORchYNRAGQB+ue9H/&#10;PON/Qe5ZOUR1k4nqaeY+KZPU4+h5DB718witoStjPoaqLsh2YU4X1urCfB+DaOMhFmIgGvko5kah&#10;KxKdEegPY52B+CNU/VmG4Ntg1VMGqUDoLweoYAiDWEiAZMbTkBvJvEx0ZKFzPGtMYN1sOYy4SQf3&#10;508Tf04OOPmbStw29fyZKqeraDB1u7FnknDGgznn/tBHFuHXYvw6i7Oezf7mEjfz8W8ZLIQlsIK+&#10;NYyvUy/ISuZUqSAIgyiu44inIbJCJclVnKv786exz9nXhbn9T39un/sVud2Aj9Yq9xrXINd6/dPW&#10;fGDyv5wal8N1A/tsYE8NcoOfSnWWvfp4kdZQrT6EM+TUB+Th+7JOvUsuvk2uneTs6sm7Y+TfEfLy&#10;MLxGPr4Ke2EnbKavBpkNyK9h7kr0L2XdJfhwETm5QJaqMs6kTE6DHK4z6U9T5cTzcnJgNbG6jtis&#10;Ii43EmvbiMVdxN4+OACH4HU4Sv9x4rEemVPE79vIv0tcvifDsTsC+yMhir0YotmXIcZPLC2fA4nd&#10;s6zZQN41kDcN5NFZ7DhLfn0oU5ifgq4UfJCC3hT0J7NOkjqN3Eny7S3mHGPuEXQcRtdr6NwHO2Ez&#10;/bXkRKUcodbLcTAVivDLXPpK2d9iVU1M1RKDG4nBLZzddvz0Emezh9jbB6/BYa6PcGbHGK8nFk8i&#10;expfviNXYtNybFuGjcuwdRk2n+cs788ybmhgjQbkG5jXIFfDGljreq8y443Fs/nHTXOvEnCx96rO&#10;fCe0qc9TnW33z1Od7RjV2Y5Vnew4iIdBMNjPENXRPs+9vO/gpz3tPXA3su2gLdzF3DuhDdwOt8Et&#10;8EdozXgruNFOUDfYiep6O0ldaw9TV9vD1VV2utL2SNXCdv881cL23Xcbq11mvIW91ctv7W3KcIWf&#10;5vZ25QEbBFwOl8Gl8Bu4BAKQNfxMbp7zspXWsMWLubfd5K8JpnHqAkcYcI78caurZvwceeYjmDV8&#10;BNhBrB2EDUHYEqSaweVggQAJNniguR3s5QraK+wQP6G07p+nruCcjG0Vxmj/y7HdfKZWnH1LO1r9&#10;zo5U19hh6jr03YD+G1mnFeu2tgeom+FWuB3ugDZwJ9wFbeFuuAfZ9tAB7mUuf//YSyd0nSeU9w4D&#10;ib0wCPcTSev+ecqMN5ZT5m/tmpxScLE5tZCcaurfMhba+V5/nnKcSev4sz3vF9rFaoE9T5Xai9Q8&#10;e7maY1eoYrtSFdo1aoq9SeUQp2OJtxH2DpUE8RDBdTCx29ferHrataqHXaWetdepZ+yV6ml7iXrS&#10;LlVP2LNgGuRyPZb+DNWNHOpOTj3HGfbCN/3wZyj+juQMBnEmw2AkjON6Iv359kA1nXOeSc7PJR/n&#10;28nYmY69mWqhnQ35rjXNjDv+d549zP8XbOr7BdNs9+8XTLMnqWn2BDWVfeVTC/LsNDXJTlG59lA1&#10;gf2NxdbR1Kd09jkMEiCO62j6w4nvUOSC8UV/5vXDL32oJYH2eJgIU2EGzKZ/Hj7m5+h2uQribELs&#10;VSqM84nC17H2BjWEc0qGNBjF9Rj6xzOeY6/Gfyuwq5wzXIid87F3NhSB+/cLzLjjswufa1r6Y/aG&#10;XxGzX+P/xcr9ueZre7E3Zhv7m3lf44uv2OOX7PcLYu9zYvVje6M6Szy+T1y+TV2sJ06PwiHYD6/A&#10;HniZ2N3J+DbYguwm4ruOeTXEejU6XvRSp6qI6yr0VtrVUAUbYB2shQrGDGtgtZ9VzPVRTWuogVrY&#10;iMwmZLcwZxvzd6DnZXs99mzArkrsq8LOKvUGvMn1cahn7CQyp5F9hznvMv89dL3PuX5g8wzA2X5A&#10;zr5vL6C/FJl5yJYwZw5zZ6tj5N9Re6Z6nTM/SDztt6ezViFrFrD2VHyQjy152DQJ23LxwQRszcLu&#10;TMiA4TAMEukfzHgsclFqqx2B/QPREaL2UjP3k6+H4Ri8BSfhNLxLDr8PZ5A5Cx8h/zG19BP4jPmf&#10;kfufewlXf6Om/g29PiJpDVGcrSEaYiAW4iAeBjE+GIb4SaBNQF+il89oDZ/CJ/AxYx8h28CcD5n7&#10;AbyHnrfRdwq99fAmHIHDcJD+A/AqMq8wZy9z/4qOPeTtbmrQbvyy206FdPoyGBuFTKbaRz3Yjw8P&#10;2uPQMwF92fglB/25rDORM5qET/LwyRRsmYpt07CzENuL1N85qy85u684x6/tMljsWtvMeGN5eqM/&#10;T2/5FXnazdN0nnbzuOdpN89y9YxntXrKs0496alSj3lqVFfPRvWgZ7O6z7NVdfBsU+08O9Qd8Edo&#10;Bb+H6+Bqz3Z1JeMafotsc88W5WGe9GxSAh0WXO6pg1p1GXov81RDFWyAdbAWKvysoV2NrGGVF4vW&#10;IPxIWg/jzT1rWK9CKeZfiZ7fedara9F5g6cS+6rUzXAr3MH1ndCOsXuQ6YDsvczpxPzO6LrPswKW&#10;QTksom8BY6Wqo2cesiXMmaPaemajY5a63TNT3eIpUq09M1hjOj4oxAcF+GAqNuTjgzxsmoRtucr2&#10;TMAHWdidif0ZMByGcZ1I/2D2EKuu8ESpFp4I1dIzEB0h6npPsPqDh+ciaANt4W7oAB09/Awc7kfm&#10;QXgY+S6eUPUIPMr8xzxhXh73hCsfEeoJdD/hifQTRWuIhhiIhTiIh0EwGIYw15DgJxGdPh6lNTwC&#10;XRnvgtxDzHmAufdBJ/Tci7570NsW2sBtcDO0pr8V3IjM75lzPXOvQ8e1nqGQrK7BL9d4UiGd6wzG&#10;RnGOmciPZV4W88fh9wnoy0ZvDvpzWWci603CJ3nYMAV/cD/0TMPeQvZRRCzPVE9zds9wjt08ZeCe&#10;p2a8sTy9zZ+n7X5Fntbxb3lB2v1+WmcFafNM3djP1OusUF1nhelaKxwidA1Ug9tniOWMuz2nr7Ki&#10;9RorFgbpCitRr7WSIRUyuB6jV1vj9SorVy+38nS5NVUvsgp1qTVDz7GKdLE1UxdYs3Qe5MJ4rsda&#10;xXoUYxnIpCObRjuc61TGUpBJseZACZTSt4DxhXqEtZg5S5i7xHUvs61y717M3xxyXs4zciAd8xlf&#10;aC3FzmV6hbUc21eyj9V6g1Whq6x1+KoSv9XARtgKL+HDPfS/wvgBvd46jB+O6JXWMXS8pcusE+zz&#10;pJ5hnWKPp9jfKT0a0uhPtup1gnVcx1tv6hjmRDE3wnpNh1mvwl7YBS/BDh3OWuHWZsY36kirFtlq&#10;5ryoY7En3lqvB1tr0bVGD8LWWGyOwf4ofBGJbyLxU6Q1l+uZ9M/QcVYBcvl6iDWZdiLX2czJYixT&#10;R3Nm0dZwGMr1YMZikIlAdqBOsoLxeX/OpC++DtRZVi+dDXmQDwUwA4phltVbzwW3uKpm3C1Waxiv&#10;ZZ1aqw8x2xf6Q5CrTjPu5KDzOaCMvEltIm/KiFe3GC8jrudb8ZxltJ6JPwrJocmQCxNgHPk0hv7R&#10;VhS+iSF244jJQfgqgbMeCsNgOIyiLwuZCchPZO4k/DdJT4VCmEHfTHKF7/Lgv/G6BNn55NB8azQ5&#10;k0E8pUOqqw/M+IU+WIYPtjXhg2XWNtfzWGZtIqZryd9qbKjCvkrOeoOrLaMZN36d6SQbrZNv5vso&#10;GegYQRynoXM4ulOJ7xTWGUasJxPzydiUTPwnWzvhJfgr4/vw4QF8fZB8OqSnQCEUwxz65pFDZdZ+&#10;8vhVvZi8LGfOUmu3Xma9DDthm6vNZtzx34Wfi/Zg80Fqh/newSnai/kuUTPB/4Fp4iyaiRDXeGwm&#10;BupmIgzCIQIiIcoL3x3RDr/hveESCPDzMzF8jjj9CX6EH6xI/T18C/+Cb+Br+Af8nfEv4HNi+lNq&#10;/MfkQAN14UPi+gMrSb9npeh3iEm3PH+HszUxkAnOy4mBa+kw4+9QU9/+hVp9mlg4BSetOn0C6uEt&#10;OAZH4Qi8Aa/DYeQO+TmIjvNU877a1baD1BU328z4QeqPj0DaQNYKZM3erN0bG3wcpX0TjsNbUA8n&#10;4KSXQPbi4zS6fPSl7etq22nOydhW4TiN1vGb+fnYu9Sc97mfn6EuN1AbP0bfp+j/nLW+YN0vqcNf&#10;wTdWT861J+fbU38H39P3A/wIP8HPECB6EyO9iRVDIPHj0IeYcujLe0M/P/1pB0AwhLjuxYw3llOH&#10;2YvJKfMdnvqLzKkkERCQ00ROJYkcrz9PsY7zcvzZno4kka+HimKdIEr0YLFQxwnuoWKVDhPrdJCo&#10;0oGiWj8n6nQ3sVE/CvdDB67vEjX6VvGibi3W6xvFGn2dWK6vFov1VWK+bilmaS0KYCKM5XoE/cMY&#10;H4xcDPLhzAvWt4n+ui1+vhf/Pyh66sfhWXiB6z70B+PzcBGko8n5OPJ8sIjHziTsTdNJIhNyXP1v&#10;xh3/O/fFUHyW24TPQkWuq89CxTgdIkbDCGxM0QPEUN1PDMHmON2L/T2Hrd2pT8+wz8fgYbif647U&#10;q/bUo3bI3Ykv7hCJ+GAYfkzXt4hR+maRBbkwhetC+osZn6tvx6dtOJu2Yom+h/O5V6zQ93FGD4vV&#10;6F+tn4Znue5Bf0/GA0W57isW6f6ilDOci40zsbVQh6LX7M2tbplxx2cX3geOEy8mZt+jvdiYrcf/&#10;1U34v56YMzWgsdppxuuJv7d+oVYfF7X6mJc6/SbxeRTegNfhEByE1+AA7EfO8KqXGr0PPT6qad1r&#10;5z58bGyLBufl5JP53sVusVZvJ282oaeatdaTL6ugHBZwPY+1ZpE3RWKDLkR2GueWz5lN4bzyOOfJ&#10;YjYUup7RZOqRm3/M+GTyx5BHTTNM8dKbtXrrqVAAhTADimAmzILZMMdLoJ7LnBIvfWgNfb24xU+J&#10;mObqnxJRhA9mwzw9X5TpUva9gLheJJbqJdSQpWKlXoFPVsNaqIRa+jbjo+3I7WLOXmLazYa9TfjH&#10;jL/CfnwEcuY+XmXf++EAvAYH4TC8AUfgKLwJx+A4cwxveelDPBr6enGzzcRuY/l1hvgx+fUZ7cXm&#10;1/OS7w41kV/Py2zX+HleTtXPyWL9F1miu8tF+k9yuX5KrtaPy/W6q6zSD8ga3VHW6XZyo74NbobW&#10;0Iq+38P1slZfi8zvZLW+EnktN+gWzG0uK7SNHjf/2LLe1TYzbssTWno5SXtSC7DkKS+X0TaDS+ES&#10;CIBz4pT+CX6EH+B7cdLLd7TfiRN+6mnrXW37rom4+o4YOE8ga/j4gXj5EX6Cc/AzBEieOeBSaAaX&#10;+blcBrIPhz7szcH9uUnIKFe/eWS4vkKGaiWDOZMBnE0/zqivvoG1bmTtm2QvzrEX59lTt4H2cB/9&#10;D7H+o7K/flKG6GfQ8ayM0X+Wg3UPmUyMpOvn5RjIdvWbGXdi3rkPdyVOm7oPd5W++3Bj94Gucrzu&#10;IjMhQz8sU7E1idhMwO543Qk7O+CTu2WEvhO7b4OboTXXreBGGcneo/BBtL5axuqrmNOSfbVg/hXo&#10;sSX3dfLwJnBeTp0nRQNsOde1zrWQZfh5ib5GLmOdlfh3lb4V2kA7rtuTUx3lUt0ZGb7XpR+U87F/&#10;DvsoYj8F5NkUcL9Xm3HHrxfeq7/ARlNLvqW92M9s5ndVz2uiliyV87x+aOzfspbKhbpcluvFcoVe&#10;KNfoMrlOl1APZkvugdSIAmpFHrUjB7IgEzIgjTqSAsmMJ8IQZAdRT+KYF0NNiZaVXqLQFUltiURv&#10;pFyrI1gjAh9HsF4EPo7E/5H42Uc5bbmOwucO0bw3xEAsxDM+CPkhzEtkfhJ6UjivNHRmULtGoz8L&#10;JkAu15Mgj7F8ZKYhW8ic6cyfga4iamcxZ1ssS6GE6zn0z0KmGNki5kxnbiE6Ctj/VD1e5uuxnPto&#10;mcdak1lzkk7ljJNlDrZMwKZx2DYGH4zGVn5mJdNgGCTCYIilP4rxMORCdIIMwv5+6OijR5Dno8nv&#10;ceT1RJgM+VxPg+lQRK7PRGY2zEW+hNowH0qZX0r+l8EC6sZ5gnhvCOZcQ/yE0g6EMAiHCIiEKOSi&#10;/cTQxqAv9hdKeT/fTwljc5Gdw5xZzC1GxwwoQN9U9ObBRMiGcTCW/kwYhUwGc0YwNx0daTJODyen&#10;h+OX4eT0cHI6DV+lUycy8NtIOYJ5GcwfiZ7R6MtE7xj0j2WdLM5oHD6ZgA3Z2JKj58mJ+GEytk/R&#10;i+Q0vYSzK+ccl8rZMM+1VpjxxvL0e3+eXkKuXuw9/yP+Late+X5GbuqA83LqlaDjI0+9CmkeAwvV&#10;Jm24Uoc0N/TQZqwx+x7BLvN7jYxtr8F/+9mP+Xrew2DWcer7/8Kmx9B/LXTBjhfhJBz6D5v4cd8v&#10;v4eG7v/zdyF3vtCD3vN7MDJuv99iLBty/l5ZY34dK47Z/xDdPRu9LGrxlDB099hgxhrzq/nc3xoD&#10;TJ3+//hdOs7eUOd9Oef0387mf7Gvx1jVnM1RaMW+vqQtp3XsMGdzYYwg4n2Z+2xb/3vTOHHb7Je+&#10;vS0DrjOc/51ETzLWHC6DO/zvzV6d9ywd8Fu4CsxLgXn/bwEAAAD//wMAUEsBAi0AFAAGAAgAAAAh&#10;AKbmUfsMAQAAFQIAABMAAAAAAAAAAAAAAAAAAAAAAFtDb250ZW50X1R5cGVzXS54bWxQSwECLQAU&#10;AAYACAAAACEAOP0h/9YAAACUAQAACwAAAAAAAAAAAAAAAAA9AQAAX3JlbHMvLnJlbHNQSwECLQAU&#10;AAYACAAAACEAXp7i3noEAACBCgAADgAAAAAAAAAAAAAAAAA8AgAAZHJzL2Uyb0RvYy54bWxQSwEC&#10;LQAUAAYACAAAACEAjiIJQroAAAAhAQAAGQAAAAAAAAAAAAAAAADiBgAAZHJzL19yZWxzL2Uyb0Rv&#10;Yy54bWwucmVsc1BLAQItABQABgAIAAAAIQBDv+X64gAAAAoBAAAPAAAAAAAAAAAAAAAAANMHAABk&#10;cnMvZG93bnJldi54bWxQSwECLQAUAAYACAAAACEA/NRmDAHOAQD00AMAFAAAAAAAAAAAAAAAAADi&#10;CAAAZHJzL21lZGlhL2ltYWdlMS5lbWZQSwUGAAAAAAYABgB8AQAAFdcBAAAA&#10;">
                <v:shapetype id="_x0000_t202" coordsize="21600,21600" o:spt="202" path="m,l,21600r21600,l21600,xe">
                  <v:stroke joinstyle="miter"/>
                  <v:path gradientshapeok="t" o:connecttype="rect"/>
                </v:shapetype>
                <v:shape id="Text Box 93" o:spid="_x0000_s1027" type="#_x0000_t202" style="position:absolute;left:152;top:26967;width:550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14:paraId="63A5AEB9" w14:textId="11677258" w:rsidR="00940434" w:rsidRPr="006D1C7C" w:rsidRDefault="00940434" w:rsidP="00BF2162">
                        <w:pPr>
                          <w:jc w:val="both"/>
                          <w:rPr>
                            <w:rFonts w:ascii="Times New Roman" w:hAnsi="Times New Roman" w:cs="Times New Roman"/>
                            <w:sz w:val="20"/>
                            <w:szCs w:val="20"/>
                          </w:rPr>
                        </w:pPr>
                        <w:r w:rsidRPr="006A3578">
                          <w:rPr>
                            <w:rFonts w:ascii="Times New Roman" w:hAnsi="Times New Roman" w:cs="Times New Roman"/>
                            <w:bCs/>
                            <w:iCs/>
                            <w:sz w:val="20"/>
                            <w:szCs w:val="20"/>
                          </w:rPr>
                          <w:t>Figure 1.</w:t>
                        </w:r>
                        <w:r w:rsidRPr="006A3578">
                          <w:rPr>
                            <w:rFonts w:ascii="Times New Roman" w:hAnsi="Times New Roman" w:cs="Times New Roman"/>
                            <w:b/>
                            <w:sz w:val="20"/>
                            <w:szCs w:val="20"/>
                          </w:rPr>
                          <w:t xml:space="preserve"> </w:t>
                        </w:r>
                        <w:r w:rsidRPr="006A3578">
                          <w:rPr>
                            <w:rFonts w:ascii="Times New Roman" w:hAnsi="Times New Roman" w:cs="Times New Roman"/>
                            <w:bCs/>
                            <w:sz w:val="20"/>
                            <w:szCs w:val="20"/>
                          </w:rPr>
                          <w:t>M</w:t>
                        </w:r>
                        <w:r w:rsidRPr="006D1C7C">
                          <w:rPr>
                            <w:rFonts w:ascii="Times New Roman" w:hAnsi="Times New Roman" w:cs="Times New Roman"/>
                            <w:bCs/>
                            <w:sz w:val="20"/>
                            <w:szCs w:val="20"/>
                          </w:rPr>
                          <w:t>odel for Accounting Education and Profession.</w:t>
                        </w:r>
                        <w:r w:rsidRPr="006D1C7C">
                          <w:rPr>
                            <w:rFonts w:ascii="Times New Roman" w:hAnsi="Times New Roman" w:cs="Times New Roman"/>
                            <w:b/>
                            <w:sz w:val="20"/>
                            <w:szCs w:val="20"/>
                          </w:rPr>
                          <w:t xml:space="preserve"> </w:t>
                        </w:r>
                        <w:r w:rsidRPr="006D1C7C">
                          <w:rPr>
                            <w:rFonts w:ascii="Times New Roman" w:hAnsi="Times New Roman" w:cs="Times New Roman"/>
                            <w:sz w:val="20"/>
                            <w:szCs w:val="20"/>
                          </w:rPr>
                          <w:t>The model shows the various stakeholders in the accounting education and professional systems in Lebanon, as well as the interaction between these stakeholders.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724;top:-2755;width:43555;height:29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8dlLEAAAA2wAAAA8AAABkcnMvZG93bnJldi54bWxEj0FrAjEUhO9C/0N4Qm+a1YLY1ShSUAoF&#10;QVdoe3tuXndDNy9Lkrrb/vpGEDwOM/MNs1z3thEX8sE4VjAZZyCIS6cNVwpOxXY0BxEissbGMSn4&#10;pQDr1cNgibl2HR/ocoyVSBAOOSqoY2xzKUNZk8Uwdi1x8r6ctxiT9JXUHrsEt42cZtlMWjScFmps&#10;6aWm8vv4YxV05al4+9yZ5/f9udA+yCfz98FKPQ77zQJEpD7ew7f2q1YwncD1S/oBcvU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8dlLEAAAA2wAAAA8AAAAAAAAAAAAAAAAA&#10;nwIAAGRycy9kb3ducmV2LnhtbFBLBQYAAAAABAAEAPcAAACQAwAAAAA=&#10;">
                  <v:imagedata r:id="rId13" o:title="" croptop="6945f"/>
                  <v:path arrowok="t"/>
                </v:shape>
                <w10:wrap type="topAndBottom"/>
              </v:group>
            </w:pict>
          </mc:Fallback>
        </mc:AlternateContent>
      </w:r>
      <w:r w:rsidR="00A6777B" w:rsidRPr="00344BC0">
        <w:rPr>
          <w:rFonts w:ascii="Times New Roman" w:hAnsi="Times New Roman" w:cs="Times New Roman"/>
          <w:lang w:eastAsia="en-US"/>
        </w:rPr>
        <w:t xml:space="preserve">Figure 1 shows our model for the </w:t>
      </w:r>
      <w:r w:rsidR="00A6777B" w:rsidRPr="00344BC0">
        <w:rPr>
          <w:rFonts w:ascii="Times New Roman" w:hAnsi="Times New Roman" w:cs="Times New Roman"/>
        </w:rPr>
        <w:t xml:space="preserve">accounting educational and professional </w:t>
      </w:r>
      <w:r w:rsidR="00F74115" w:rsidRPr="00344BC0">
        <w:rPr>
          <w:rFonts w:ascii="Times New Roman" w:hAnsi="Times New Roman" w:cs="Times New Roman"/>
        </w:rPr>
        <w:t xml:space="preserve">system. At the core of this system is the university that teaches students and produces accounting professionals. In particular, the </w:t>
      </w:r>
      <w:r w:rsidR="00E56509" w:rsidRPr="00344BC0">
        <w:rPr>
          <w:rFonts w:ascii="Times New Roman" w:hAnsi="Times New Roman" w:cs="Times New Roman"/>
        </w:rPr>
        <w:t>inputs to the university system are</w:t>
      </w:r>
      <w:r w:rsidR="00F74115" w:rsidRPr="00344BC0">
        <w:rPr>
          <w:rFonts w:ascii="Times New Roman" w:hAnsi="Times New Roman" w:cs="Times New Roman"/>
        </w:rPr>
        <w:t xml:space="preserve"> students and professors, and the output is graduates/employees. This system should be guided by </w:t>
      </w:r>
      <w:r w:rsidR="003A221A" w:rsidRPr="00344BC0">
        <w:rPr>
          <w:rFonts w:ascii="Times New Roman" w:hAnsi="Times New Roman" w:cs="Times New Roman"/>
        </w:rPr>
        <w:t>International Education S</w:t>
      </w:r>
      <w:r w:rsidR="00410662" w:rsidRPr="00344BC0">
        <w:rPr>
          <w:rFonts w:ascii="Times New Roman" w:hAnsi="Times New Roman" w:cs="Times New Roman"/>
        </w:rPr>
        <w:t>tandards (</w:t>
      </w:r>
      <w:r w:rsidR="00F74115" w:rsidRPr="00344BC0">
        <w:rPr>
          <w:rFonts w:ascii="Times New Roman" w:hAnsi="Times New Roman" w:cs="Times New Roman"/>
        </w:rPr>
        <w:t>IES</w:t>
      </w:r>
      <w:r w:rsidR="00410662" w:rsidRPr="00344BC0">
        <w:rPr>
          <w:rFonts w:ascii="Times New Roman" w:hAnsi="Times New Roman" w:cs="Times New Roman"/>
        </w:rPr>
        <w:t>)</w:t>
      </w:r>
      <w:r w:rsidR="004A69F6" w:rsidRPr="00344BC0">
        <w:rPr>
          <w:rFonts w:ascii="Times New Roman" w:hAnsi="Times New Roman" w:cs="Times New Roman"/>
        </w:rPr>
        <w:t>, which are</w:t>
      </w:r>
      <w:r w:rsidR="00410662" w:rsidRPr="00344BC0">
        <w:rPr>
          <w:rFonts w:ascii="Times New Roman" w:hAnsi="Times New Roman" w:cs="Times New Roman"/>
        </w:rPr>
        <w:t xml:space="preserve"> set by the IFAC</w:t>
      </w:r>
      <w:r w:rsidR="004A69F6" w:rsidRPr="00344BC0">
        <w:rPr>
          <w:rFonts w:ascii="Times New Roman" w:hAnsi="Times New Roman" w:cs="Times New Roman"/>
        </w:rPr>
        <w:t>. This is</w:t>
      </w:r>
      <w:r w:rsidR="003A221A" w:rsidRPr="00344BC0">
        <w:rPr>
          <w:rFonts w:ascii="Times New Roman" w:hAnsi="Times New Roman" w:cs="Times New Roman"/>
        </w:rPr>
        <w:t xml:space="preserve"> because the LACPA is part of the IFAC</w:t>
      </w:r>
      <w:r w:rsidR="0084267C" w:rsidRPr="00344BC0">
        <w:rPr>
          <w:rFonts w:ascii="Times New Roman" w:hAnsi="Times New Roman" w:cs="Times New Roman"/>
        </w:rPr>
        <w:t xml:space="preserve"> and does not have its own standards; hence, in principle, </w:t>
      </w:r>
      <w:r w:rsidR="00967B26" w:rsidRPr="00344BC0">
        <w:rPr>
          <w:rFonts w:ascii="Times New Roman" w:hAnsi="Times New Roman" w:cs="Times New Roman"/>
        </w:rPr>
        <w:t>the LACPA</w:t>
      </w:r>
      <w:r w:rsidR="0084267C" w:rsidRPr="00344BC0">
        <w:rPr>
          <w:rFonts w:ascii="Times New Roman" w:hAnsi="Times New Roman" w:cs="Times New Roman"/>
        </w:rPr>
        <w:t xml:space="preserve"> </w:t>
      </w:r>
      <w:r w:rsidR="003A221A" w:rsidRPr="00344BC0">
        <w:rPr>
          <w:rFonts w:ascii="Times New Roman" w:hAnsi="Times New Roman" w:cs="Times New Roman"/>
        </w:rPr>
        <w:t>need</w:t>
      </w:r>
      <w:r w:rsidR="004A69F6" w:rsidRPr="00344BC0">
        <w:rPr>
          <w:rFonts w:ascii="Times New Roman" w:hAnsi="Times New Roman" w:cs="Times New Roman"/>
        </w:rPr>
        <w:t>s</w:t>
      </w:r>
      <w:r w:rsidR="003A221A" w:rsidRPr="00344BC0">
        <w:rPr>
          <w:rFonts w:ascii="Times New Roman" w:hAnsi="Times New Roman" w:cs="Times New Roman"/>
        </w:rPr>
        <w:t xml:space="preserve"> to abide by </w:t>
      </w:r>
      <w:r w:rsidR="0084267C" w:rsidRPr="00344BC0">
        <w:rPr>
          <w:rFonts w:ascii="Times New Roman" w:hAnsi="Times New Roman" w:cs="Times New Roman"/>
        </w:rPr>
        <w:t>the IES</w:t>
      </w:r>
      <w:r w:rsidR="00F74115" w:rsidRPr="00344BC0">
        <w:rPr>
          <w:rFonts w:ascii="Times New Roman" w:hAnsi="Times New Roman" w:cs="Times New Roman"/>
        </w:rPr>
        <w:t xml:space="preserve">. </w:t>
      </w:r>
      <w:r w:rsidR="00770283" w:rsidRPr="00344BC0">
        <w:rPr>
          <w:rFonts w:ascii="Times New Roman" w:hAnsi="Times New Roman" w:cs="Times New Roman"/>
        </w:rPr>
        <w:t xml:space="preserve">Specifically, among the IES, the only </w:t>
      </w:r>
      <w:r w:rsidR="00DD459C" w:rsidRPr="00344BC0">
        <w:rPr>
          <w:rFonts w:ascii="Times New Roman" w:hAnsi="Times New Roman" w:cs="Times New Roman"/>
        </w:rPr>
        <w:t>standards that are tailored toward higher education</w:t>
      </w:r>
      <w:r w:rsidR="00770283" w:rsidRPr="00344BC0">
        <w:rPr>
          <w:rFonts w:ascii="Times New Roman" w:hAnsi="Times New Roman" w:cs="Times New Roman"/>
        </w:rPr>
        <w:t xml:space="preserve"> are the second, third, and </w:t>
      </w:r>
      <w:r w:rsidR="0002012B" w:rsidRPr="00344BC0">
        <w:rPr>
          <w:rFonts w:ascii="Times New Roman" w:hAnsi="Times New Roman" w:cs="Times New Roman"/>
        </w:rPr>
        <w:t>fo</w:t>
      </w:r>
      <w:r w:rsidR="00E96B18" w:rsidRPr="00344BC0">
        <w:rPr>
          <w:rFonts w:ascii="Times New Roman" w:hAnsi="Times New Roman" w:cs="Times New Roman"/>
        </w:rPr>
        <w:t>u</w:t>
      </w:r>
      <w:r w:rsidR="0002012B" w:rsidRPr="00344BC0">
        <w:rPr>
          <w:rFonts w:ascii="Times New Roman" w:hAnsi="Times New Roman" w:cs="Times New Roman"/>
        </w:rPr>
        <w:t>rth</w:t>
      </w:r>
      <w:r w:rsidR="00770283" w:rsidRPr="00344BC0">
        <w:rPr>
          <w:rFonts w:ascii="Times New Roman" w:hAnsi="Times New Roman" w:cs="Times New Roman"/>
        </w:rPr>
        <w:t xml:space="preserve"> </w:t>
      </w:r>
      <w:r w:rsidR="00A15802" w:rsidRPr="00344BC0">
        <w:rPr>
          <w:rFonts w:ascii="Times New Roman" w:hAnsi="Times New Roman" w:cs="Times New Roman"/>
        </w:rPr>
        <w:t xml:space="preserve">standard </w:t>
      </w:r>
      <w:r w:rsidR="00770283" w:rsidRPr="00344BC0">
        <w:rPr>
          <w:rFonts w:ascii="Times New Roman" w:hAnsi="Times New Roman" w:cs="Times New Roman"/>
        </w:rPr>
        <w:t>(IES2, IES</w:t>
      </w:r>
      <w:r w:rsidR="002056ED" w:rsidRPr="00344BC0">
        <w:rPr>
          <w:rFonts w:ascii="Times New Roman" w:hAnsi="Times New Roman" w:cs="Times New Roman"/>
        </w:rPr>
        <w:t>3</w:t>
      </w:r>
      <w:r w:rsidR="00770283" w:rsidRPr="00344BC0">
        <w:rPr>
          <w:rFonts w:ascii="Times New Roman" w:hAnsi="Times New Roman" w:cs="Times New Roman"/>
        </w:rPr>
        <w:t xml:space="preserve">, and IES4). </w:t>
      </w:r>
      <w:r w:rsidR="00F74115" w:rsidRPr="00344BC0">
        <w:rPr>
          <w:rFonts w:ascii="Times New Roman" w:hAnsi="Times New Roman" w:cs="Times New Roman"/>
        </w:rPr>
        <w:t>The output of this system is graduates/employees who go into the accounting profession. The profession in Lebanon is governed by the LACPA. Together, the education system and the profession form the accounting education and profession system.</w:t>
      </w:r>
    </w:p>
    <w:p w14:paraId="7687889C" w14:textId="5B8E6E13" w:rsidR="00820A8D" w:rsidRPr="00344BC0" w:rsidRDefault="00F74115"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In order to evaluate the </w:t>
      </w:r>
      <w:r w:rsidR="00733CE8" w:rsidRPr="00344BC0">
        <w:rPr>
          <w:rFonts w:ascii="Times New Roman" w:hAnsi="Times New Roman" w:cs="Times New Roman"/>
        </w:rPr>
        <w:t>effectiveness</w:t>
      </w:r>
      <w:r w:rsidRPr="00344BC0">
        <w:rPr>
          <w:rFonts w:ascii="Times New Roman" w:hAnsi="Times New Roman" w:cs="Times New Roman"/>
        </w:rPr>
        <w:t xml:space="preserve"> of the educational system, we need to evaluate the proficiency of the students in the skills dictated by the IES. To do that, we start by evaluating </w:t>
      </w:r>
      <w:r w:rsidR="001C67D7" w:rsidRPr="00344BC0">
        <w:rPr>
          <w:rFonts w:ascii="Times New Roman" w:hAnsi="Times New Roman" w:cs="Times New Roman"/>
        </w:rPr>
        <w:t>the educational system</w:t>
      </w:r>
      <w:r w:rsidRPr="00344BC0">
        <w:rPr>
          <w:rFonts w:ascii="Times New Roman" w:hAnsi="Times New Roman" w:cs="Times New Roman"/>
        </w:rPr>
        <w:t xml:space="preserve"> from the profession’s perspective. Specifically, we ask CPA firms </w:t>
      </w:r>
      <w:r w:rsidR="00303D4C" w:rsidRPr="00344BC0">
        <w:rPr>
          <w:rFonts w:ascii="Times New Roman" w:hAnsi="Times New Roman" w:cs="Times New Roman"/>
        </w:rPr>
        <w:t xml:space="preserve">(i.e., employers) </w:t>
      </w:r>
      <w:r w:rsidRPr="00344BC0">
        <w:rPr>
          <w:rFonts w:ascii="Times New Roman" w:hAnsi="Times New Roman" w:cs="Times New Roman"/>
        </w:rPr>
        <w:t>about how the</w:t>
      </w:r>
      <w:r w:rsidR="00CD68CA" w:rsidRPr="00344BC0">
        <w:rPr>
          <w:rFonts w:ascii="Times New Roman" w:hAnsi="Times New Roman" w:cs="Times New Roman"/>
        </w:rPr>
        <w:t>y</w:t>
      </w:r>
      <w:r w:rsidRPr="00344BC0">
        <w:rPr>
          <w:rFonts w:ascii="Times New Roman" w:hAnsi="Times New Roman" w:cs="Times New Roman"/>
        </w:rPr>
        <w:t xml:space="preserve"> evaluate new graduates’ degree of </w:t>
      </w:r>
      <w:r w:rsidRPr="00344BC0">
        <w:rPr>
          <w:rFonts w:ascii="Times New Roman" w:eastAsia="SimSun" w:hAnsi="Times New Roman" w:cs="Times New Roman"/>
          <w:iCs/>
          <w:kern w:val="2"/>
          <w:lang w:eastAsia="zh-CN"/>
        </w:rPr>
        <w:t>proficiency</w:t>
      </w:r>
      <w:r w:rsidRPr="00344BC0">
        <w:rPr>
          <w:rFonts w:ascii="Times New Roman" w:hAnsi="Times New Roman" w:cs="Times New Roman"/>
        </w:rPr>
        <w:t>. We also ask accounting employees to evaluate their degree of proficiency. Similarly, we ask fresh graduates and professors to evaluate student</w:t>
      </w:r>
      <w:r w:rsidR="002705F8" w:rsidRPr="00344BC0">
        <w:rPr>
          <w:rFonts w:ascii="Times New Roman" w:hAnsi="Times New Roman" w:cs="Times New Roman"/>
        </w:rPr>
        <w:t>s’</w:t>
      </w:r>
      <w:r w:rsidRPr="00344BC0">
        <w:rPr>
          <w:rFonts w:ascii="Times New Roman" w:hAnsi="Times New Roman" w:cs="Times New Roman"/>
        </w:rPr>
        <w:t xml:space="preserve"> degree of proficiency. Then, we compare the answers across groups</w:t>
      </w:r>
      <w:r w:rsidR="002705F8" w:rsidRPr="00344BC0">
        <w:rPr>
          <w:rFonts w:ascii="Times New Roman" w:hAnsi="Times New Roman" w:cs="Times New Roman"/>
        </w:rPr>
        <w:t xml:space="preserve"> and</w:t>
      </w:r>
      <w:r w:rsidRPr="00344BC0">
        <w:rPr>
          <w:rFonts w:ascii="Times New Roman" w:hAnsi="Times New Roman" w:cs="Times New Roman"/>
        </w:rPr>
        <w:t xml:space="preserve"> analyze them </w:t>
      </w:r>
      <w:r w:rsidR="002705F8" w:rsidRPr="00344BC0">
        <w:rPr>
          <w:rFonts w:ascii="Times New Roman" w:hAnsi="Times New Roman" w:cs="Times New Roman"/>
        </w:rPr>
        <w:t>before</w:t>
      </w:r>
      <w:r w:rsidRPr="00344BC0">
        <w:rPr>
          <w:rFonts w:ascii="Times New Roman" w:hAnsi="Times New Roman" w:cs="Times New Roman"/>
        </w:rPr>
        <w:t xml:space="preserve"> feed</w:t>
      </w:r>
      <w:r w:rsidR="002705F8" w:rsidRPr="00344BC0">
        <w:rPr>
          <w:rFonts w:ascii="Times New Roman" w:hAnsi="Times New Roman" w:cs="Times New Roman"/>
        </w:rPr>
        <w:t>ing</w:t>
      </w:r>
      <w:r w:rsidRPr="00344BC0">
        <w:rPr>
          <w:rFonts w:ascii="Times New Roman" w:hAnsi="Times New Roman" w:cs="Times New Roman"/>
        </w:rPr>
        <w:t xml:space="preserve"> this analysis back into the uni</w:t>
      </w:r>
      <w:r w:rsidR="00820A8D" w:rsidRPr="00344BC0">
        <w:rPr>
          <w:rFonts w:ascii="Times New Roman" w:hAnsi="Times New Roman" w:cs="Times New Roman"/>
        </w:rPr>
        <w:t>versity system to improve it.</w:t>
      </w:r>
    </w:p>
    <w:p w14:paraId="49F085B4" w14:textId="678939EB" w:rsidR="00051278" w:rsidRPr="00344BC0" w:rsidRDefault="00BF2162"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Now that we understand how the accounting education system and profession work, we can start analyzing it to </w:t>
      </w:r>
      <w:r w:rsidRPr="00344BC0">
        <w:rPr>
          <w:rFonts w:ascii="Times New Roman" w:eastAsia="SimSun" w:hAnsi="Times New Roman" w:cs="Times New Roman"/>
          <w:iCs/>
          <w:kern w:val="2"/>
          <w:lang w:eastAsia="zh-CN"/>
        </w:rPr>
        <w:t>understand</w:t>
      </w:r>
      <w:r w:rsidRPr="00344BC0">
        <w:rPr>
          <w:rFonts w:ascii="Times New Roman" w:hAnsi="Times New Roman" w:cs="Times New Roman"/>
        </w:rPr>
        <w:t xml:space="preserve"> the reasons for the gap between accounting education and practice</w:t>
      </w:r>
      <w:r w:rsidR="002705F8" w:rsidRPr="00344BC0">
        <w:rPr>
          <w:rFonts w:ascii="Times New Roman" w:hAnsi="Times New Roman" w:cs="Times New Roman"/>
        </w:rPr>
        <w:t>.</w:t>
      </w:r>
    </w:p>
    <w:p w14:paraId="70013706" w14:textId="76F54A7F" w:rsidR="00760A96" w:rsidRPr="00344BC0" w:rsidRDefault="00760A96" w:rsidP="00703118">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lastRenderedPageBreak/>
        <w:t>3.2 The Sample</w:t>
      </w:r>
    </w:p>
    <w:p w14:paraId="5281E51F" w14:textId="0DF8F4DA" w:rsidR="002E6E32" w:rsidRPr="00344BC0" w:rsidRDefault="001C3393" w:rsidP="00703118">
      <w:pPr>
        <w:widowControl w:val="0"/>
        <w:spacing w:after="80" w:line="240" w:lineRule="exact"/>
        <w:jc w:val="both"/>
        <w:rPr>
          <w:rFonts w:ascii="Times New Roman" w:hAnsi="Times New Roman" w:cs="Times New Roman"/>
        </w:rPr>
      </w:pPr>
      <w:r w:rsidRPr="00344BC0">
        <w:rPr>
          <w:rFonts w:ascii="Times New Roman" w:eastAsia="Times New Roman" w:hAnsi="Times New Roman" w:cs="Times New Roman"/>
        </w:rPr>
        <w:t>We conducted a study involving a total of</w:t>
      </w:r>
      <w:r w:rsidR="00CE21B0" w:rsidRPr="00344BC0">
        <w:rPr>
          <w:rFonts w:ascii="Times New Roman" w:eastAsia="Times New Roman" w:hAnsi="Times New Roman" w:cs="Times New Roman"/>
        </w:rPr>
        <w:t xml:space="preserve"> </w:t>
      </w:r>
      <w:r w:rsidR="00C6072A" w:rsidRPr="00344BC0">
        <w:rPr>
          <w:rStyle w:val="CommentReference"/>
          <w:rFonts w:ascii="Times New Roman" w:hAnsi="Times New Roman" w:cs="Times New Roman"/>
          <w:sz w:val="24"/>
          <w:szCs w:val="24"/>
        </w:rPr>
        <w:t>450 re</w:t>
      </w:r>
      <w:r w:rsidRPr="00344BC0">
        <w:rPr>
          <w:rFonts w:ascii="Times New Roman" w:eastAsia="Times New Roman" w:hAnsi="Times New Roman" w:cs="Times New Roman"/>
        </w:rPr>
        <w:t>spondents</w:t>
      </w:r>
      <w:r w:rsidR="00A16EEF" w:rsidRPr="00344BC0">
        <w:rPr>
          <w:rFonts w:ascii="Times New Roman" w:eastAsia="Times New Roman" w:hAnsi="Times New Roman" w:cs="Times New Roman"/>
        </w:rPr>
        <w:t>,</w:t>
      </w:r>
      <w:r w:rsidRPr="00344BC0">
        <w:rPr>
          <w:rFonts w:ascii="Times New Roman" w:eastAsia="Times New Roman" w:hAnsi="Times New Roman" w:cs="Times New Roman"/>
        </w:rPr>
        <w:t xml:space="preserve"> including fresh graduates, </w:t>
      </w:r>
      <w:r w:rsidR="00C6072A" w:rsidRPr="00344BC0">
        <w:rPr>
          <w:rFonts w:ascii="Times New Roman" w:eastAsia="Times New Roman" w:hAnsi="Times New Roman" w:cs="Times New Roman"/>
        </w:rPr>
        <w:t>employees,</w:t>
      </w:r>
      <w:r w:rsidR="00FB266D" w:rsidRPr="00344BC0">
        <w:rPr>
          <w:rFonts w:ascii="Times New Roman" w:eastAsia="Times New Roman" w:hAnsi="Times New Roman" w:cs="Times New Roman"/>
        </w:rPr>
        <w:t xml:space="preserve"> </w:t>
      </w:r>
      <w:r w:rsidRPr="00344BC0">
        <w:rPr>
          <w:rFonts w:ascii="Times New Roman" w:eastAsia="Times New Roman" w:hAnsi="Times New Roman" w:cs="Times New Roman"/>
        </w:rPr>
        <w:t xml:space="preserve">professors, department heads, and employers. </w:t>
      </w:r>
      <w:r w:rsidR="00C65A75" w:rsidRPr="00344BC0">
        <w:rPr>
          <w:rFonts w:ascii="Times New Roman" w:eastAsia="Times New Roman" w:hAnsi="Times New Roman" w:cs="Times New Roman"/>
        </w:rPr>
        <w:t>In surveying academics, we sampled from the Lebanese public university sy</w:t>
      </w:r>
      <w:r w:rsidR="00242D84" w:rsidRPr="00344BC0">
        <w:rPr>
          <w:rFonts w:ascii="Times New Roman" w:eastAsia="Times New Roman" w:hAnsi="Times New Roman" w:cs="Times New Roman"/>
        </w:rPr>
        <w:t>stem, which encompasses around 4</w:t>
      </w:r>
      <w:r w:rsidR="00C65A75" w:rsidRPr="00344BC0">
        <w:rPr>
          <w:rFonts w:ascii="Times New Roman" w:eastAsia="Times New Roman" w:hAnsi="Times New Roman" w:cs="Times New Roman"/>
        </w:rPr>
        <w:t xml:space="preserve">0% of all </w:t>
      </w:r>
      <w:r w:rsidR="00CE21B0" w:rsidRPr="00344BC0">
        <w:rPr>
          <w:rFonts w:ascii="Times New Roman" w:eastAsia="Times New Roman" w:hAnsi="Times New Roman" w:cs="Times New Roman"/>
        </w:rPr>
        <w:t xml:space="preserve">university </w:t>
      </w:r>
      <w:r w:rsidR="00C65A75" w:rsidRPr="00344BC0">
        <w:rPr>
          <w:rFonts w:ascii="Times New Roman" w:eastAsia="Times New Roman" w:hAnsi="Times New Roman" w:cs="Times New Roman"/>
        </w:rPr>
        <w:t>students in Lebanon (</w:t>
      </w:r>
      <w:r w:rsidR="001D4C2B" w:rsidRPr="00344BC0">
        <w:rPr>
          <w:rFonts w:ascii="Times New Roman" w:hAnsi="Times New Roman" w:cs="Times New Roman"/>
        </w:rPr>
        <w:t xml:space="preserve">Center for Educational Research and Development, n.d.). </w:t>
      </w:r>
      <w:r w:rsidR="00400B68" w:rsidRPr="00344BC0">
        <w:rPr>
          <w:rFonts w:ascii="Times New Roman" w:eastAsia="Times New Roman" w:hAnsi="Times New Roman" w:cs="Times New Roman"/>
        </w:rPr>
        <w:t xml:space="preserve">We also conducted </w:t>
      </w:r>
      <w:r w:rsidR="00C65A75" w:rsidRPr="00344BC0">
        <w:rPr>
          <w:rFonts w:ascii="Times New Roman" w:eastAsia="Times New Roman" w:hAnsi="Times New Roman" w:cs="Times New Roman"/>
        </w:rPr>
        <w:t xml:space="preserve">interviews with the ex-president of the LACPA </w:t>
      </w:r>
      <w:r w:rsidR="00A16EEF" w:rsidRPr="00344BC0">
        <w:rPr>
          <w:rFonts w:ascii="Times New Roman" w:eastAsia="Times New Roman" w:hAnsi="Times New Roman" w:cs="Times New Roman"/>
        </w:rPr>
        <w:t>and</w:t>
      </w:r>
      <w:r w:rsidR="00C65A75" w:rsidRPr="00344BC0">
        <w:rPr>
          <w:rFonts w:ascii="Times New Roman" w:eastAsia="Times New Roman" w:hAnsi="Times New Roman" w:cs="Times New Roman"/>
        </w:rPr>
        <w:t xml:space="preserve"> with </w:t>
      </w:r>
      <w:r w:rsidR="00C65A75" w:rsidRPr="00344BC0">
        <w:rPr>
          <w:rFonts w:ascii="Times New Roman" w:eastAsia="SimSun" w:hAnsi="Times New Roman" w:cs="Times New Roman"/>
          <w:iCs/>
          <w:kern w:val="2"/>
          <w:lang w:eastAsia="zh-CN"/>
        </w:rPr>
        <w:t>professionals</w:t>
      </w:r>
      <w:r w:rsidR="00C65A75" w:rsidRPr="00344BC0">
        <w:rPr>
          <w:rFonts w:ascii="Times New Roman" w:eastAsia="Times New Roman" w:hAnsi="Times New Roman" w:cs="Times New Roman"/>
        </w:rPr>
        <w:t xml:space="preserve"> in the field.</w:t>
      </w:r>
      <w:r w:rsidR="001F2567" w:rsidRPr="00344BC0">
        <w:rPr>
          <w:rFonts w:ascii="Times New Roman" w:hAnsi="Times New Roman" w:cs="Times New Roman"/>
        </w:rPr>
        <w:t xml:space="preserve"> </w:t>
      </w:r>
      <w:r w:rsidRPr="00344BC0">
        <w:rPr>
          <w:rFonts w:ascii="Times New Roman" w:eastAsia="Times New Roman" w:hAnsi="Times New Roman" w:cs="Times New Roman"/>
        </w:rPr>
        <w:t>Below, we summarize the various categories of our sample</w:t>
      </w:r>
      <w:r w:rsidR="00A4347C" w:rsidRPr="00344BC0">
        <w:rPr>
          <w:rFonts w:ascii="Times New Roman" w:eastAsia="Times New Roman" w:hAnsi="Times New Roman" w:cs="Times New Roman"/>
        </w:rPr>
        <w:t>, and elaborate on them in the tables that follow.</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331"/>
        <w:gridCol w:w="1221"/>
        <w:gridCol w:w="2000"/>
        <w:gridCol w:w="1588"/>
      </w:tblGrid>
      <w:tr w:rsidR="002E6E32" w:rsidRPr="00344BC0" w14:paraId="6C878934" w14:textId="77777777" w:rsidTr="008C5044">
        <w:tc>
          <w:tcPr>
            <w:tcW w:w="2268" w:type="dxa"/>
            <w:tcBorders>
              <w:bottom w:val="single" w:sz="4" w:space="0" w:color="auto"/>
            </w:tcBorders>
          </w:tcPr>
          <w:p w14:paraId="5C3FB173" w14:textId="77777777" w:rsidR="002E6E32" w:rsidRPr="00344BC0" w:rsidRDefault="002E6E32" w:rsidP="00CD2C80">
            <w:pPr>
              <w:rPr>
                <w:rFonts w:ascii="Times New Roman" w:hAnsi="Times New Roman" w:cs="Times New Roman"/>
                <w:sz w:val="20"/>
                <w:szCs w:val="20"/>
              </w:rPr>
            </w:pPr>
          </w:p>
        </w:tc>
        <w:tc>
          <w:tcPr>
            <w:tcW w:w="1331" w:type="dxa"/>
            <w:tcBorders>
              <w:bottom w:val="single" w:sz="4" w:space="0" w:color="auto"/>
            </w:tcBorders>
          </w:tcPr>
          <w:p w14:paraId="128764CB" w14:textId="7D292C40" w:rsidR="002E6E32" w:rsidRPr="00344BC0" w:rsidRDefault="00216FFD" w:rsidP="00CD2C80">
            <w:pPr>
              <w:rPr>
                <w:rFonts w:ascii="Times New Roman" w:hAnsi="Times New Roman" w:cs="Times New Roman"/>
                <w:sz w:val="20"/>
                <w:szCs w:val="20"/>
              </w:rPr>
            </w:pPr>
            <w:r w:rsidRPr="00344BC0">
              <w:rPr>
                <w:rFonts w:ascii="Times New Roman" w:hAnsi="Times New Roman" w:cs="Times New Roman"/>
                <w:sz w:val="20"/>
                <w:szCs w:val="20"/>
              </w:rPr>
              <w:t>C</w:t>
            </w:r>
            <w:r w:rsidR="002E6E32" w:rsidRPr="00344BC0">
              <w:rPr>
                <w:rFonts w:ascii="Times New Roman" w:hAnsi="Times New Roman" w:cs="Times New Roman"/>
                <w:sz w:val="20"/>
                <w:szCs w:val="20"/>
              </w:rPr>
              <w:t>ontacted</w:t>
            </w:r>
          </w:p>
        </w:tc>
        <w:tc>
          <w:tcPr>
            <w:tcW w:w="1221" w:type="dxa"/>
            <w:tcBorders>
              <w:bottom w:val="single" w:sz="4" w:space="0" w:color="auto"/>
            </w:tcBorders>
          </w:tcPr>
          <w:p w14:paraId="6F327551" w14:textId="4D052A05" w:rsidR="002E6E32" w:rsidRPr="00344BC0" w:rsidRDefault="00216FFD" w:rsidP="00CD2C80">
            <w:pPr>
              <w:rPr>
                <w:rFonts w:ascii="Times New Roman" w:hAnsi="Times New Roman" w:cs="Times New Roman"/>
                <w:sz w:val="20"/>
                <w:szCs w:val="20"/>
              </w:rPr>
            </w:pPr>
            <w:r w:rsidRPr="00344BC0">
              <w:rPr>
                <w:rFonts w:ascii="Times New Roman" w:hAnsi="Times New Roman" w:cs="Times New Roman"/>
                <w:sz w:val="20"/>
                <w:szCs w:val="20"/>
              </w:rPr>
              <w:t>R</w:t>
            </w:r>
            <w:r w:rsidR="002E6E32" w:rsidRPr="00344BC0">
              <w:rPr>
                <w:rFonts w:ascii="Times New Roman" w:hAnsi="Times New Roman" w:cs="Times New Roman"/>
                <w:sz w:val="20"/>
                <w:szCs w:val="20"/>
              </w:rPr>
              <w:t>eplied</w:t>
            </w:r>
          </w:p>
        </w:tc>
        <w:tc>
          <w:tcPr>
            <w:tcW w:w="2000" w:type="dxa"/>
            <w:tcBorders>
              <w:bottom w:val="single" w:sz="4" w:space="0" w:color="auto"/>
            </w:tcBorders>
          </w:tcPr>
          <w:p w14:paraId="7DCB9FC1"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Response rate</w:t>
            </w:r>
          </w:p>
        </w:tc>
        <w:tc>
          <w:tcPr>
            <w:tcW w:w="1588" w:type="dxa"/>
            <w:tcBorders>
              <w:bottom w:val="single" w:sz="4" w:space="0" w:color="auto"/>
            </w:tcBorders>
          </w:tcPr>
          <w:p w14:paraId="07BCAEB8" w14:textId="77777777" w:rsidR="002E6E32" w:rsidRPr="00344BC0" w:rsidRDefault="002E6E32" w:rsidP="00CD2C80">
            <w:pPr>
              <w:rPr>
                <w:rFonts w:ascii="Times New Roman" w:hAnsi="Times New Roman" w:cs="Times New Roman"/>
                <w:sz w:val="20"/>
                <w:szCs w:val="20"/>
              </w:rPr>
            </w:pPr>
          </w:p>
        </w:tc>
      </w:tr>
      <w:tr w:rsidR="002E6E32" w:rsidRPr="00344BC0" w14:paraId="07DD9590" w14:textId="77777777" w:rsidTr="008C5044">
        <w:tc>
          <w:tcPr>
            <w:tcW w:w="2268" w:type="dxa"/>
            <w:tcBorders>
              <w:top w:val="single" w:sz="4" w:space="0" w:color="auto"/>
              <w:bottom w:val="nil"/>
            </w:tcBorders>
          </w:tcPr>
          <w:p w14:paraId="26A79138"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Graduating students</w:t>
            </w:r>
          </w:p>
        </w:tc>
        <w:tc>
          <w:tcPr>
            <w:tcW w:w="1331" w:type="dxa"/>
            <w:tcBorders>
              <w:top w:val="single" w:sz="4" w:space="0" w:color="auto"/>
              <w:bottom w:val="nil"/>
            </w:tcBorders>
          </w:tcPr>
          <w:p w14:paraId="057AD89B"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250</w:t>
            </w:r>
          </w:p>
        </w:tc>
        <w:tc>
          <w:tcPr>
            <w:tcW w:w="1221" w:type="dxa"/>
            <w:tcBorders>
              <w:top w:val="single" w:sz="4" w:space="0" w:color="auto"/>
              <w:bottom w:val="nil"/>
            </w:tcBorders>
          </w:tcPr>
          <w:p w14:paraId="54D45BD1"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223</w:t>
            </w:r>
          </w:p>
        </w:tc>
        <w:tc>
          <w:tcPr>
            <w:tcW w:w="2000" w:type="dxa"/>
            <w:tcBorders>
              <w:top w:val="single" w:sz="4" w:space="0" w:color="auto"/>
              <w:bottom w:val="nil"/>
            </w:tcBorders>
          </w:tcPr>
          <w:p w14:paraId="71D352E4" w14:textId="174EA628"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90</w:t>
            </w:r>
            <w:r w:rsidR="00715C49" w:rsidRPr="00344BC0">
              <w:rPr>
                <w:rFonts w:ascii="Times New Roman" w:hAnsi="Times New Roman" w:cs="Times New Roman"/>
                <w:sz w:val="20"/>
                <w:szCs w:val="20"/>
              </w:rPr>
              <w:t>%</w:t>
            </w:r>
          </w:p>
        </w:tc>
        <w:tc>
          <w:tcPr>
            <w:tcW w:w="1588" w:type="dxa"/>
            <w:tcBorders>
              <w:top w:val="single" w:sz="4" w:space="0" w:color="auto"/>
              <w:bottom w:val="nil"/>
            </w:tcBorders>
          </w:tcPr>
          <w:p w14:paraId="531FD93B"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Table 1</w:t>
            </w:r>
          </w:p>
        </w:tc>
      </w:tr>
      <w:tr w:rsidR="002E6E32" w:rsidRPr="00344BC0" w14:paraId="0C7524BE" w14:textId="77777777" w:rsidTr="008C5044">
        <w:tc>
          <w:tcPr>
            <w:tcW w:w="2268" w:type="dxa"/>
            <w:tcBorders>
              <w:top w:val="nil"/>
              <w:bottom w:val="nil"/>
            </w:tcBorders>
          </w:tcPr>
          <w:p w14:paraId="5ABF62B8" w14:textId="14779B36" w:rsidR="002E6E32" w:rsidRPr="00344BC0" w:rsidRDefault="00216FFD" w:rsidP="00CD2C80">
            <w:pPr>
              <w:rPr>
                <w:rFonts w:ascii="Times New Roman" w:hAnsi="Times New Roman" w:cs="Times New Roman"/>
                <w:sz w:val="20"/>
                <w:szCs w:val="20"/>
              </w:rPr>
            </w:pPr>
            <w:r w:rsidRPr="00344BC0">
              <w:rPr>
                <w:rFonts w:ascii="Times New Roman" w:hAnsi="Times New Roman" w:cs="Times New Roman"/>
                <w:sz w:val="20"/>
                <w:szCs w:val="20"/>
              </w:rPr>
              <w:t>P</w:t>
            </w:r>
            <w:r w:rsidR="002E6E32" w:rsidRPr="00344BC0">
              <w:rPr>
                <w:rFonts w:ascii="Times New Roman" w:hAnsi="Times New Roman" w:cs="Times New Roman"/>
                <w:sz w:val="20"/>
                <w:szCs w:val="20"/>
              </w:rPr>
              <w:t>rofessors</w:t>
            </w:r>
          </w:p>
        </w:tc>
        <w:tc>
          <w:tcPr>
            <w:tcW w:w="1331" w:type="dxa"/>
            <w:tcBorders>
              <w:top w:val="nil"/>
              <w:bottom w:val="nil"/>
            </w:tcBorders>
          </w:tcPr>
          <w:p w14:paraId="7B3B0987"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60</w:t>
            </w:r>
          </w:p>
        </w:tc>
        <w:tc>
          <w:tcPr>
            <w:tcW w:w="1221" w:type="dxa"/>
            <w:tcBorders>
              <w:top w:val="nil"/>
              <w:bottom w:val="nil"/>
            </w:tcBorders>
          </w:tcPr>
          <w:p w14:paraId="22E97455"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50</w:t>
            </w:r>
          </w:p>
        </w:tc>
        <w:tc>
          <w:tcPr>
            <w:tcW w:w="2000" w:type="dxa"/>
            <w:tcBorders>
              <w:top w:val="nil"/>
              <w:bottom w:val="nil"/>
            </w:tcBorders>
          </w:tcPr>
          <w:p w14:paraId="7120B71E" w14:textId="3F4901BB"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84</w:t>
            </w:r>
            <w:r w:rsidR="00715C49" w:rsidRPr="00344BC0">
              <w:rPr>
                <w:rFonts w:ascii="Times New Roman" w:hAnsi="Times New Roman" w:cs="Times New Roman"/>
                <w:sz w:val="20"/>
                <w:szCs w:val="20"/>
              </w:rPr>
              <w:t>%</w:t>
            </w:r>
          </w:p>
        </w:tc>
        <w:tc>
          <w:tcPr>
            <w:tcW w:w="1588" w:type="dxa"/>
            <w:tcBorders>
              <w:top w:val="nil"/>
              <w:bottom w:val="nil"/>
            </w:tcBorders>
          </w:tcPr>
          <w:p w14:paraId="0F1DFCBA" w14:textId="71117DDF"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Table</w:t>
            </w:r>
            <w:r w:rsidR="00A16EEF" w:rsidRPr="00344BC0">
              <w:rPr>
                <w:rFonts w:ascii="Times New Roman" w:hAnsi="Times New Roman" w:cs="Times New Roman"/>
                <w:sz w:val="20"/>
                <w:szCs w:val="20"/>
              </w:rPr>
              <w:t xml:space="preserve"> </w:t>
            </w:r>
            <w:r w:rsidRPr="00344BC0">
              <w:rPr>
                <w:rFonts w:ascii="Times New Roman" w:hAnsi="Times New Roman" w:cs="Times New Roman"/>
                <w:sz w:val="20"/>
                <w:szCs w:val="20"/>
              </w:rPr>
              <w:t xml:space="preserve">2 </w:t>
            </w:r>
          </w:p>
        </w:tc>
      </w:tr>
      <w:tr w:rsidR="002E6E32" w:rsidRPr="00344BC0" w14:paraId="47E1DC28" w14:textId="77777777" w:rsidTr="008C5044">
        <w:tc>
          <w:tcPr>
            <w:tcW w:w="2268" w:type="dxa"/>
            <w:tcBorders>
              <w:top w:val="nil"/>
              <w:bottom w:val="nil"/>
            </w:tcBorders>
          </w:tcPr>
          <w:p w14:paraId="050F5735" w14:textId="20C63766"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Department heads</w:t>
            </w:r>
          </w:p>
        </w:tc>
        <w:tc>
          <w:tcPr>
            <w:tcW w:w="1331" w:type="dxa"/>
            <w:tcBorders>
              <w:top w:val="nil"/>
              <w:bottom w:val="nil"/>
            </w:tcBorders>
          </w:tcPr>
          <w:p w14:paraId="389138FD"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29</w:t>
            </w:r>
          </w:p>
        </w:tc>
        <w:tc>
          <w:tcPr>
            <w:tcW w:w="1221" w:type="dxa"/>
            <w:tcBorders>
              <w:top w:val="nil"/>
              <w:bottom w:val="nil"/>
            </w:tcBorders>
          </w:tcPr>
          <w:p w14:paraId="3644063F"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25</w:t>
            </w:r>
          </w:p>
        </w:tc>
        <w:tc>
          <w:tcPr>
            <w:tcW w:w="2000" w:type="dxa"/>
            <w:tcBorders>
              <w:top w:val="nil"/>
              <w:bottom w:val="nil"/>
            </w:tcBorders>
          </w:tcPr>
          <w:p w14:paraId="6AB06B89" w14:textId="6ED43B6C"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84</w:t>
            </w:r>
            <w:r w:rsidR="00715C49" w:rsidRPr="00344BC0">
              <w:rPr>
                <w:rFonts w:ascii="Times New Roman" w:hAnsi="Times New Roman" w:cs="Times New Roman"/>
                <w:sz w:val="20"/>
                <w:szCs w:val="20"/>
              </w:rPr>
              <w:t>%</w:t>
            </w:r>
          </w:p>
        </w:tc>
        <w:tc>
          <w:tcPr>
            <w:tcW w:w="1588" w:type="dxa"/>
            <w:tcBorders>
              <w:top w:val="nil"/>
              <w:bottom w:val="nil"/>
            </w:tcBorders>
          </w:tcPr>
          <w:p w14:paraId="0D1A6002" w14:textId="4716B8F1" w:rsidR="002E6E32" w:rsidRPr="00344BC0" w:rsidRDefault="002E6E32" w:rsidP="00CD2C80">
            <w:pPr>
              <w:rPr>
                <w:rFonts w:ascii="Times New Roman" w:hAnsi="Times New Roman" w:cs="Times New Roman"/>
                <w:b/>
                <w:sz w:val="20"/>
                <w:szCs w:val="20"/>
              </w:rPr>
            </w:pPr>
            <w:r w:rsidRPr="00344BC0">
              <w:rPr>
                <w:rFonts w:ascii="Times New Roman" w:hAnsi="Times New Roman" w:cs="Times New Roman"/>
                <w:sz w:val="20"/>
                <w:szCs w:val="20"/>
              </w:rPr>
              <w:t>Table</w:t>
            </w:r>
            <w:r w:rsidR="00A16EEF" w:rsidRPr="00344BC0">
              <w:rPr>
                <w:rFonts w:ascii="Times New Roman" w:hAnsi="Times New Roman" w:cs="Times New Roman"/>
                <w:sz w:val="20"/>
                <w:szCs w:val="20"/>
              </w:rPr>
              <w:t xml:space="preserve"> </w:t>
            </w:r>
            <w:r w:rsidRPr="00344BC0">
              <w:rPr>
                <w:rFonts w:ascii="Times New Roman" w:hAnsi="Times New Roman" w:cs="Times New Roman"/>
                <w:sz w:val="20"/>
                <w:szCs w:val="20"/>
              </w:rPr>
              <w:t>3</w:t>
            </w:r>
          </w:p>
        </w:tc>
      </w:tr>
      <w:tr w:rsidR="002E6E32" w:rsidRPr="00344BC0" w14:paraId="2BAFA4FC" w14:textId="77777777" w:rsidTr="008C5044">
        <w:tc>
          <w:tcPr>
            <w:tcW w:w="2268" w:type="dxa"/>
            <w:tcBorders>
              <w:top w:val="nil"/>
              <w:bottom w:val="nil"/>
            </w:tcBorders>
          </w:tcPr>
          <w:p w14:paraId="3EC7C38C" w14:textId="4A336A98" w:rsidR="002E6E32" w:rsidRPr="00344BC0" w:rsidRDefault="00216FFD" w:rsidP="00CD2C80">
            <w:pPr>
              <w:rPr>
                <w:rFonts w:ascii="Times New Roman" w:hAnsi="Times New Roman" w:cs="Times New Roman"/>
                <w:sz w:val="20"/>
                <w:szCs w:val="20"/>
              </w:rPr>
            </w:pPr>
            <w:r w:rsidRPr="00344BC0">
              <w:rPr>
                <w:rFonts w:ascii="Times New Roman" w:hAnsi="Times New Roman" w:cs="Times New Roman"/>
                <w:sz w:val="20"/>
                <w:szCs w:val="20"/>
              </w:rPr>
              <w:t>P</w:t>
            </w:r>
            <w:r w:rsidR="002E6E32" w:rsidRPr="00344BC0">
              <w:rPr>
                <w:rFonts w:ascii="Times New Roman" w:hAnsi="Times New Roman" w:cs="Times New Roman"/>
                <w:sz w:val="20"/>
                <w:szCs w:val="20"/>
              </w:rPr>
              <w:t>rofessionals</w:t>
            </w:r>
          </w:p>
        </w:tc>
        <w:tc>
          <w:tcPr>
            <w:tcW w:w="1331" w:type="dxa"/>
            <w:tcBorders>
              <w:top w:val="nil"/>
              <w:bottom w:val="nil"/>
            </w:tcBorders>
          </w:tcPr>
          <w:p w14:paraId="10A5A39C"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75</w:t>
            </w:r>
          </w:p>
        </w:tc>
        <w:tc>
          <w:tcPr>
            <w:tcW w:w="1221" w:type="dxa"/>
            <w:tcBorders>
              <w:top w:val="nil"/>
              <w:bottom w:val="nil"/>
            </w:tcBorders>
          </w:tcPr>
          <w:p w14:paraId="3D8251AB"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67</w:t>
            </w:r>
          </w:p>
        </w:tc>
        <w:tc>
          <w:tcPr>
            <w:tcW w:w="2000" w:type="dxa"/>
            <w:tcBorders>
              <w:top w:val="nil"/>
              <w:bottom w:val="nil"/>
            </w:tcBorders>
          </w:tcPr>
          <w:p w14:paraId="4B83D73A" w14:textId="5EF88BEE"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90</w:t>
            </w:r>
            <w:r w:rsidR="00715C49" w:rsidRPr="00344BC0">
              <w:rPr>
                <w:rFonts w:ascii="Times New Roman" w:hAnsi="Times New Roman" w:cs="Times New Roman"/>
                <w:sz w:val="20"/>
                <w:szCs w:val="20"/>
              </w:rPr>
              <w:t>%</w:t>
            </w:r>
          </w:p>
        </w:tc>
        <w:tc>
          <w:tcPr>
            <w:tcW w:w="1588" w:type="dxa"/>
            <w:tcBorders>
              <w:top w:val="nil"/>
              <w:bottom w:val="nil"/>
            </w:tcBorders>
          </w:tcPr>
          <w:p w14:paraId="1BE49833" w14:textId="4DC1C2CD"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Table</w:t>
            </w:r>
            <w:r w:rsidR="00A16EEF" w:rsidRPr="00344BC0">
              <w:rPr>
                <w:rFonts w:ascii="Times New Roman" w:hAnsi="Times New Roman" w:cs="Times New Roman"/>
                <w:sz w:val="20"/>
                <w:szCs w:val="20"/>
              </w:rPr>
              <w:t xml:space="preserve"> </w:t>
            </w:r>
            <w:r w:rsidRPr="00344BC0">
              <w:rPr>
                <w:rFonts w:ascii="Times New Roman" w:hAnsi="Times New Roman" w:cs="Times New Roman"/>
                <w:sz w:val="20"/>
                <w:szCs w:val="20"/>
              </w:rPr>
              <w:t>4</w:t>
            </w:r>
          </w:p>
        </w:tc>
      </w:tr>
      <w:tr w:rsidR="002E6E32" w:rsidRPr="00344BC0" w14:paraId="50301397" w14:textId="77777777" w:rsidTr="008C5044">
        <w:tc>
          <w:tcPr>
            <w:tcW w:w="2268" w:type="dxa"/>
            <w:tcBorders>
              <w:top w:val="nil"/>
              <w:bottom w:val="single" w:sz="4" w:space="0" w:color="auto"/>
            </w:tcBorders>
          </w:tcPr>
          <w:p w14:paraId="0C5923D4" w14:textId="78BB0F27" w:rsidR="002E6E32" w:rsidRPr="00344BC0" w:rsidRDefault="00216FFD" w:rsidP="00CD2C80">
            <w:pPr>
              <w:rPr>
                <w:rFonts w:ascii="Times New Roman" w:hAnsi="Times New Roman" w:cs="Times New Roman"/>
                <w:sz w:val="20"/>
                <w:szCs w:val="20"/>
              </w:rPr>
            </w:pPr>
            <w:r w:rsidRPr="00344BC0">
              <w:rPr>
                <w:rFonts w:ascii="Times New Roman" w:hAnsi="Times New Roman" w:cs="Times New Roman"/>
                <w:sz w:val="20"/>
                <w:szCs w:val="20"/>
              </w:rPr>
              <w:t>Em</w:t>
            </w:r>
            <w:r w:rsidR="002E6E32" w:rsidRPr="00344BC0">
              <w:rPr>
                <w:rFonts w:ascii="Times New Roman" w:hAnsi="Times New Roman" w:cs="Times New Roman"/>
                <w:sz w:val="20"/>
                <w:szCs w:val="20"/>
              </w:rPr>
              <w:t>ployees</w:t>
            </w:r>
          </w:p>
        </w:tc>
        <w:tc>
          <w:tcPr>
            <w:tcW w:w="1331" w:type="dxa"/>
            <w:tcBorders>
              <w:top w:val="nil"/>
              <w:bottom w:val="single" w:sz="4" w:space="0" w:color="auto"/>
            </w:tcBorders>
          </w:tcPr>
          <w:p w14:paraId="52C02C0B"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90</w:t>
            </w:r>
          </w:p>
        </w:tc>
        <w:tc>
          <w:tcPr>
            <w:tcW w:w="1221" w:type="dxa"/>
            <w:tcBorders>
              <w:top w:val="nil"/>
              <w:bottom w:val="single" w:sz="4" w:space="0" w:color="auto"/>
            </w:tcBorders>
          </w:tcPr>
          <w:p w14:paraId="31668C65"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85</w:t>
            </w:r>
          </w:p>
        </w:tc>
        <w:tc>
          <w:tcPr>
            <w:tcW w:w="2000" w:type="dxa"/>
            <w:tcBorders>
              <w:top w:val="nil"/>
              <w:bottom w:val="single" w:sz="4" w:space="0" w:color="auto"/>
            </w:tcBorders>
          </w:tcPr>
          <w:p w14:paraId="4624D5D5" w14:textId="001D004F"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94</w:t>
            </w:r>
            <w:r w:rsidR="00715C49" w:rsidRPr="00344BC0">
              <w:rPr>
                <w:rFonts w:ascii="Times New Roman" w:hAnsi="Times New Roman" w:cs="Times New Roman"/>
                <w:sz w:val="20"/>
                <w:szCs w:val="20"/>
              </w:rPr>
              <w:t>%</w:t>
            </w:r>
          </w:p>
        </w:tc>
        <w:tc>
          <w:tcPr>
            <w:tcW w:w="1588" w:type="dxa"/>
            <w:tcBorders>
              <w:top w:val="nil"/>
              <w:bottom w:val="single" w:sz="4" w:space="0" w:color="auto"/>
            </w:tcBorders>
          </w:tcPr>
          <w:p w14:paraId="0E2C2FBD" w14:textId="77777777" w:rsidR="002E6E32" w:rsidRPr="00344BC0" w:rsidRDefault="002E6E32" w:rsidP="00CD2C80">
            <w:pPr>
              <w:rPr>
                <w:rFonts w:ascii="Times New Roman" w:hAnsi="Times New Roman" w:cs="Times New Roman"/>
                <w:sz w:val="20"/>
                <w:szCs w:val="20"/>
              </w:rPr>
            </w:pPr>
            <w:r w:rsidRPr="00344BC0">
              <w:rPr>
                <w:rFonts w:ascii="Times New Roman" w:hAnsi="Times New Roman" w:cs="Times New Roman"/>
                <w:sz w:val="20"/>
                <w:szCs w:val="20"/>
              </w:rPr>
              <w:t>Table 5</w:t>
            </w:r>
          </w:p>
        </w:tc>
      </w:tr>
    </w:tbl>
    <w:p w14:paraId="7B01E1BD" w14:textId="77777777" w:rsidR="006D1C7C" w:rsidRPr="00344BC0" w:rsidRDefault="006D1C7C" w:rsidP="00AC39BB">
      <w:pPr>
        <w:widowControl w:val="0"/>
        <w:spacing w:after="80" w:line="240" w:lineRule="exact"/>
        <w:jc w:val="both"/>
        <w:rPr>
          <w:rFonts w:ascii="Times New Roman" w:hAnsi="Times New Roman" w:cs="Times New Roman"/>
          <w:sz w:val="20"/>
          <w:szCs w:val="20"/>
          <w:lang w:eastAsia="en-US"/>
        </w:rPr>
      </w:pPr>
    </w:p>
    <w:p w14:paraId="7AD7EE48" w14:textId="5FE9069F" w:rsidR="00FB72A0" w:rsidRPr="00344BC0" w:rsidRDefault="00CD5823" w:rsidP="00703118">
      <w:pPr>
        <w:widowControl w:val="0"/>
        <w:spacing w:after="80" w:line="240" w:lineRule="exact"/>
        <w:jc w:val="both"/>
        <w:rPr>
          <w:rFonts w:ascii="Times New Roman" w:hAnsi="Times New Roman" w:cs="Times New Roman"/>
          <w:lang w:eastAsia="en-US"/>
        </w:rPr>
      </w:pPr>
      <w:r w:rsidRPr="00344BC0">
        <w:rPr>
          <w:rFonts w:ascii="Times New Roman" w:hAnsi="Times New Roman" w:cs="Times New Roman"/>
          <w:lang w:eastAsia="en-US"/>
        </w:rPr>
        <w:t xml:space="preserve">We note the response rate to our survey is high since </w:t>
      </w:r>
      <w:r w:rsidR="00436295" w:rsidRPr="00344BC0">
        <w:rPr>
          <w:rFonts w:ascii="Times New Roman" w:hAnsi="Times New Roman" w:cs="Times New Roman"/>
          <w:lang w:eastAsia="en-US"/>
        </w:rPr>
        <w:t>most of the candidates were contacted in person.</w:t>
      </w:r>
      <w:r w:rsidR="004D28F0" w:rsidRPr="00344BC0">
        <w:rPr>
          <w:rFonts w:ascii="Times New Roman" w:hAnsi="Times New Roman" w:cs="Times New Roman"/>
          <w:lang w:eastAsia="en-US"/>
        </w:rPr>
        <w:t xml:space="preserve"> </w:t>
      </w:r>
      <w:r w:rsidR="00F00333" w:rsidRPr="00344BC0">
        <w:rPr>
          <w:rFonts w:ascii="Times New Roman" w:hAnsi="Times New Roman" w:cs="Times New Roman"/>
          <w:lang w:eastAsia="en-US"/>
        </w:rPr>
        <w:t xml:space="preserve">The students and universities were contacted in the months of June and July </w:t>
      </w:r>
      <w:r w:rsidR="00620DC1" w:rsidRPr="00344BC0">
        <w:rPr>
          <w:rFonts w:ascii="Times New Roman" w:hAnsi="Times New Roman" w:cs="Times New Roman"/>
          <w:lang w:eastAsia="en-US"/>
        </w:rPr>
        <w:t>of 201</w:t>
      </w:r>
      <w:r w:rsidR="00914C20" w:rsidRPr="00344BC0">
        <w:rPr>
          <w:rFonts w:ascii="Times New Roman" w:hAnsi="Times New Roman" w:cs="Times New Roman"/>
          <w:lang w:eastAsia="en-US"/>
        </w:rPr>
        <w:t>4</w:t>
      </w:r>
      <w:r w:rsidRPr="00344BC0">
        <w:rPr>
          <w:rFonts w:ascii="Times New Roman" w:hAnsi="Times New Roman" w:cs="Times New Roman"/>
          <w:lang w:eastAsia="en-US"/>
        </w:rPr>
        <w:t xml:space="preserve"> </w:t>
      </w:r>
      <w:r w:rsidR="00F00333" w:rsidRPr="00344BC0">
        <w:rPr>
          <w:rFonts w:ascii="Times New Roman" w:hAnsi="Times New Roman" w:cs="Times New Roman"/>
          <w:lang w:eastAsia="en-US"/>
        </w:rPr>
        <w:t>while the practitioners and employees were contacted in August and September</w:t>
      </w:r>
      <w:r w:rsidR="003C7CE9" w:rsidRPr="00344BC0">
        <w:rPr>
          <w:rFonts w:ascii="Times New Roman" w:hAnsi="Times New Roman" w:cs="Times New Roman"/>
          <w:lang w:eastAsia="en-US"/>
        </w:rPr>
        <w:t xml:space="preserve"> of 2014</w:t>
      </w:r>
      <w:r w:rsidR="00F00333" w:rsidRPr="00344BC0">
        <w:rPr>
          <w:rFonts w:ascii="Times New Roman" w:hAnsi="Times New Roman" w:cs="Times New Roman"/>
          <w:lang w:eastAsia="en-US"/>
        </w:rPr>
        <w:t>.</w:t>
      </w:r>
    </w:p>
    <w:p w14:paraId="09AFF634" w14:textId="77777777" w:rsidR="007F3346" w:rsidRPr="00344BC0" w:rsidRDefault="007F3346" w:rsidP="00AC39BB">
      <w:pPr>
        <w:widowControl w:val="0"/>
        <w:spacing w:after="80" w:line="240" w:lineRule="exact"/>
        <w:jc w:val="both"/>
        <w:rPr>
          <w:rFonts w:ascii="Times New Roman" w:hAnsi="Times New Roman" w:cs="Times New Roman"/>
          <w:sz w:val="20"/>
          <w:szCs w:val="20"/>
          <w:lang w:eastAsia="en-US"/>
        </w:rPr>
      </w:pPr>
    </w:p>
    <w:p w14:paraId="146A707D" w14:textId="2D599072" w:rsidR="00AE0E30" w:rsidRPr="00344BC0" w:rsidRDefault="00051278" w:rsidP="00B17E69">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Table 1</w:t>
      </w:r>
      <w:r w:rsidR="00B17E69" w:rsidRPr="00344BC0">
        <w:rPr>
          <w:rFonts w:ascii="Times New Roman" w:hAnsi="Times New Roman" w:cs="Times New Roman"/>
          <w:bCs/>
          <w:sz w:val="20"/>
          <w:szCs w:val="20"/>
          <w:lang w:eastAsia="en-US"/>
        </w:rPr>
        <w:t xml:space="preserve">. </w:t>
      </w:r>
      <w:r w:rsidRPr="00344BC0">
        <w:rPr>
          <w:rFonts w:ascii="Times New Roman" w:hAnsi="Times New Roman" w:cs="Times New Roman"/>
          <w:iCs/>
          <w:sz w:val="20"/>
          <w:szCs w:val="20"/>
          <w:lang w:eastAsia="en-US"/>
        </w:rPr>
        <w:t>Demographics of Students Who Participated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16"/>
        <w:gridCol w:w="1216"/>
        <w:gridCol w:w="1216"/>
        <w:gridCol w:w="1217"/>
        <w:gridCol w:w="1217"/>
        <w:gridCol w:w="1217"/>
        <w:gridCol w:w="1217"/>
      </w:tblGrid>
      <w:tr w:rsidR="00B92EA5" w:rsidRPr="00344BC0" w14:paraId="0EF11E20" w14:textId="77777777" w:rsidTr="008C5044">
        <w:trPr>
          <w:trHeight w:val="342"/>
        </w:trPr>
        <w:tc>
          <w:tcPr>
            <w:tcW w:w="3648" w:type="dxa"/>
            <w:gridSpan w:val="3"/>
            <w:vMerge w:val="restart"/>
          </w:tcPr>
          <w:p w14:paraId="57D8A30C" w14:textId="21127D06" w:rsidR="00B92EA5" w:rsidRPr="00344BC0" w:rsidRDefault="00611586"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M</w:t>
            </w:r>
            <w:r w:rsidR="00B92EA5" w:rsidRPr="00344BC0">
              <w:rPr>
                <w:rFonts w:ascii="Times New Roman" w:hAnsi="Times New Roman" w:cs="Times New Roman"/>
                <w:sz w:val="20"/>
                <w:szCs w:val="20"/>
                <w:lang w:eastAsia="en-US"/>
              </w:rPr>
              <w:t>ajor</w:t>
            </w:r>
          </w:p>
        </w:tc>
        <w:tc>
          <w:tcPr>
            <w:tcW w:w="3651" w:type="dxa"/>
            <w:gridSpan w:val="3"/>
          </w:tcPr>
          <w:p w14:paraId="6E4C1538" w14:textId="1E78DE85" w:rsidR="00B92EA5" w:rsidRPr="00344BC0" w:rsidRDefault="00611586" w:rsidP="00803B45">
            <w:pPr>
              <w:widowControl w:val="0"/>
              <w:autoSpaceDE w:val="0"/>
              <w:autoSpaceDN w:val="0"/>
              <w:adjustRightInd w:val="0"/>
              <w:jc w:val="center"/>
              <w:rPr>
                <w:rFonts w:ascii="Times New Roman" w:hAnsi="Times New Roman" w:cs="Times New Roman"/>
                <w:sz w:val="20"/>
                <w:szCs w:val="20"/>
                <w:lang w:eastAsia="en-US"/>
              </w:rPr>
            </w:pPr>
            <w:r w:rsidRPr="00344BC0">
              <w:rPr>
                <w:rFonts w:ascii="Times New Roman" w:hAnsi="Times New Roman" w:cs="Times New Roman"/>
                <w:sz w:val="20"/>
                <w:szCs w:val="20"/>
                <w:lang w:eastAsia="en-US"/>
              </w:rPr>
              <w:t>D</w:t>
            </w:r>
            <w:r w:rsidR="00B92EA5" w:rsidRPr="00344BC0">
              <w:rPr>
                <w:rFonts w:ascii="Times New Roman" w:hAnsi="Times New Roman" w:cs="Times New Roman"/>
                <w:sz w:val="20"/>
                <w:szCs w:val="20"/>
                <w:lang w:eastAsia="en-US"/>
              </w:rPr>
              <w:t>egree</w:t>
            </w:r>
          </w:p>
        </w:tc>
        <w:tc>
          <w:tcPr>
            <w:tcW w:w="1217" w:type="dxa"/>
            <w:vMerge w:val="restart"/>
          </w:tcPr>
          <w:p w14:paraId="77D7053E" w14:textId="1892AA1A" w:rsidR="00B92EA5" w:rsidRPr="00344BC0" w:rsidRDefault="00611586"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T</w:t>
            </w:r>
            <w:r w:rsidR="00B92EA5" w:rsidRPr="00344BC0">
              <w:rPr>
                <w:rFonts w:ascii="Times New Roman" w:hAnsi="Times New Roman" w:cs="Times New Roman"/>
                <w:sz w:val="20"/>
                <w:szCs w:val="20"/>
                <w:lang w:eastAsia="en-US"/>
              </w:rPr>
              <w:t>otal</w:t>
            </w:r>
          </w:p>
        </w:tc>
      </w:tr>
      <w:tr w:rsidR="00B92EA5" w:rsidRPr="00344BC0" w14:paraId="1F6398E3" w14:textId="77777777" w:rsidTr="008C5044">
        <w:trPr>
          <w:trHeight w:val="342"/>
        </w:trPr>
        <w:tc>
          <w:tcPr>
            <w:tcW w:w="3648" w:type="dxa"/>
            <w:gridSpan w:val="3"/>
            <w:vMerge/>
            <w:tcBorders>
              <w:bottom w:val="single" w:sz="4" w:space="0" w:color="auto"/>
            </w:tcBorders>
          </w:tcPr>
          <w:p w14:paraId="4A89AA31" w14:textId="77777777"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p>
        </w:tc>
        <w:tc>
          <w:tcPr>
            <w:tcW w:w="1217" w:type="dxa"/>
            <w:tcBorders>
              <w:bottom w:val="single" w:sz="4" w:space="0" w:color="auto"/>
            </w:tcBorders>
          </w:tcPr>
          <w:p w14:paraId="33E8FF24" w14:textId="1D4AC548" w:rsidR="00B92EA5" w:rsidRPr="00344BC0" w:rsidRDefault="00611586"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B</w:t>
            </w:r>
            <w:r w:rsidR="00B92EA5" w:rsidRPr="00344BC0">
              <w:rPr>
                <w:rFonts w:ascii="Times New Roman" w:hAnsi="Times New Roman" w:cs="Times New Roman"/>
                <w:sz w:val="20"/>
                <w:szCs w:val="20"/>
                <w:lang w:eastAsia="en-US"/>
              </w:rPr>
              <w:t>achelor</w:t>
            </w:r>
          </w:p>
        </w:tc>
        <w:tc>
          <w:tcPr>
            <w:tcW w:w="1217" w:type="dxa"/>
            <w:tcBorders>
              <w:bottom w:val="single" w:sz="4" w:space="0" w:color="auto"/>
            </w:tcBorders>
          </w:tcPr>
          <w:p w14:paraId="0C90D149" w14:textId="2BECE57E"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Master</w:t>
            </w:r>
            <w:r w:rsidR="00270EBE" w:rsidRPr="00344BC0">
              <w:rPr>
                <w:rFonts w:ascii="Times New Roman" w:hAnsi="Times New Roman" w:cs="Times New Roman"/>
                <w:sz w:val="20"/>
                <w:szCs w:val="20"/>
                <w:lang w:eastAsia="en-US"/>
              </w:rPr>
              <w:t xml:space="preserve"> </w:t>
            </w:r>
            <w:r w:rsidRPr="00344BC0">
              <w:rPr>
                <w:rFonts w:ascii="Times New Roman" w:hAnsi="Times New Roman" w:cs="Times New Roman"/>
                <w:sz w:val="20"/>
                <w:szCs w:val="20"/>
                <w:lang w:eastAsia="en-US"/>
              </w:rPr>
              <w:t>1</w:t>
            </w:r>
          </w:p>
        </w:tc>
        <w:tc>
          <w:tcPr>
            <w:tcW w:w="1217" w:type="dxa"/>
            <w:tcBorders>
              <w:bottom w:val="single" w:sz="4" w:space="0" w:color="auto"/>
            </w:tcBorders>
          </w:tcPr>
          <w:p w14:paraId="1E52EB40" w14:textId="3A2CDDA1"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Master</w:t>
            </w:r>
            <w:r w:rsidR="00270EBE" w:rsidRPr="00344BC0">
              <w:rPr>
                <w:rFonts w:ascii="Times New Roman" w:hAnsi="Times New Roman" w:cs="Times New Roman"/>
                <w:sz w:val="20"/>
                <w:szCs w:val="20"/>
                <w:lang w:eastAsia="en-US"/>
              </w:rPr>
              <w:t xml:space="preserve"> </w:t>
            </w:r>
            <w:r w:rsidRPr="00344BC0">
              <w:rPr>
                <w:rFonts w:ascii="Times New Roman" w:hAnsi="Times New Roman" w:cs="Times New Roman"/>
                <w:sz w:val="20"/>
                <w:szCs w:val="20"/>
                <w:lang w:eastAsia="en-US"/>
              </w:rPr>
              <w:t>2</w:t>
            </w:r>
          </w:p>
        </w:tc>
        <w:tc>
          <w:tcPr>
            <w:tcW w:w="1217" w:type="dxa"/>
            <w:vMerge/>
            <w:tcBorders>
              <w:bottom w:val="single" w:sz="4" w:space="0" w:color="auto"/>
            </w:tcBorders>
          </w:tcPr>
          <w:p w14:paraId="6E17BABB" w14:textId="77777777"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p>
        </w:tc>
      </w:tr>
      <w:tr w:rsidR="00B92EA5" w:rsidRPr="00344BC0" w14:paraId="31AEF4BF" w14:textId="77777777" w:rsidTr="008C5044">
        <w:trPr>
          <w:trHeight w:val="114"/>
        </w:trPr>
        <w:tc>
          <w:tcPr>
            <w:tcW w:w="1216" w:type="dxa"/>
            <w:vMerge w:val="restart"/>
            <w:tcBorders>
              <w:bottom w:val="nil"/>
            </w:tcBorders>
          </w:tcPr>
          <w:p w14:paraId="531D7C2E" w14:textId="55C78B1F" w:rsidR="00B92EA5" w:rsidRPr="00344BC0" w:rsidRDefault="00611586"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A</w:t>
            </w:r>
            <w:r w:rsidR="00B92EA5" w:rsidRPr="00344BC0">
              <w:rPr>
                <w:rFonts w:ascii="Times New Roman" w:hAnsi="Times New Roman" w:cs="Times New Roman"/>
                <w:sz w:val="20"/>
                <w:szCs w:val="20"/>
                <w:lang w:eastAsia="en-US"/>
              </w:rPr>
              <w:t>ccounting</w:t>
            </w:r>
          </w:p>
        </w:tc>
        <w:tc>
          <w:tcPr>
            <w:tcW w:w="1216" w:type="dxa"/>
            <w:vMerge w:val="restart"/>
            <w:tcBorders>
              <w:bottom w:val="nil"/>
            </w:tcBorders>
          </w:tcPr>
          <w:p w14:paraId="2D31C049" w14:textId="614A3BB6" w:rsidR="00B92EA5" w:rsidRPr="00344BC0" w:rsidRDefault="00611586"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G</w:t>
            </w:r>
            <w:r w:rsidR="00B92EA5" w:rsidRPr="00344BC0">
              <w:rPr>
                <w:rFonts w:ascii="Times New Roman" w:hAnsi="Times New Roman" w:cs="Times New Roman"/>
                <w:sz w:val="20"/>
                <w:szCs w:val="20"/>
                <w:lang w:eastAsia="en-US"/>
              </w:rPr>
              <w:t>ender</w:t>
            </w:r>
          </w:p>
        </w:tc>
        <w:tc>
          <w:tcPr>
            <w:tcW w:w="1216" w:type="dxa"/>
            <w:tcBorders>
              <w:bottom w:val="nil"/>
            </w:tcBorders>
          </w:tcPr>
          <w:p w14:paraId="68AA869C" w14:textId="32BA0360" w:rsidR="00B92EA5" w:rsidRPr="00344BC0" w:rsidRDefault="00BA13B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M</w:t>
            </w:r>
            <w:r w:rsidR="00B92EA5" w:rsidRPr="00344BC0">
              <w:rPr>
                <w:rFonts w:ascii="Times New Roman" w:hAnsi="Times New Roman" w:cs="Times New Roman"/>
                <w:sz w:val="20"/>
                <w:szCs w:val="20"/>
                <w:lang w:eastAsia="en-US"/>
              </w:rPr>
              <w:t>ale</w:t>
            </w:r>
          </w:p>
        </w:tc>
        <w:tc>
          <w:tcPr>
            <w:tcW w:w="1217" w:type="dxa"/>
            <w:tcBorders>
              <w:bottom w:val="nil"/>
            </w:tcBorders>
          </w:tcPr>
          <w:p w14:paraId="70FB038F" w14:textId="6CBE0620"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25</w:t>
            </w:r>
          </w:p>
        </w:tc>
        <w:tc>
          <w:tcPr>
            <w:tcW w:w="1217" w:type="dxa"/>
            <w:tcBorders>
              <w:bottom w:val="nil"/>
            </w:tcBorders>
          </w:tcPr>
          <w:p w14:paraId="68C46C93" w14:textId="50FDDA0F"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17</w:t>
            </w:r>
          </w:p>
        </w:tc>
        <w:tc>
          <w:tcPr>
            <w:tcW w:w="1217" w:type="dxa"/>
            <w:tcBorders>
              <w:bottom w:val="nil"/>
            </w:tcBorders>
          </w:tcPr>
          <w:p w14:paraId="52862555" w14:textId="35A34299"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9</w:t>
            </w:r>
          </w:p>
        </w:tc>
        <w:tc>
          <w:tcPr>
            <w:tcW w:w="1217" w:type="dxa"/>
            <w:tcBorders>
              <w:bottom w:val="nil"/>
            </w:tcBorders>
          </w:tcPr>
          <w:p w14:paraId="7F531739" w14:textId="533EB68E"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51</w:t>
            </w:r>
          </w:p>
        </w:tc>
      </w:tr>
      <w:tr w:rsidR="00B92EA5" w:rsidRPr="00344BC0" w14:paraId="0A661C6C" w14:textId="77777777" w:rsidTr="008C5044">
        <w:trPr>
          <w:trHeight w:val="114"/>
        </w:trPr>
        <w:tc>
          <w:tcPr>
            <w:tcW w:w="1216" w:type="dxa"/>
            <w:vMerge/>
            <w:tcBorders>
              <w:top w:val="nil"/>
              <w:bottom w:val="nil"/>
            </w:tcBorders>
          </w:tcPr>
          <w:p w14:paraId="374B52E9" w14:textId="77777777"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p>
        </w:tc>
        <w:tc>
          <w:tcPr>
            <w:tcW w:w="1216" w:type="dxa"/>
            <w:vMerge/>
            <w:tcBorders>
              <w:top w:val="nil"/>
              <w:bottom w:val="nil"/>
            </w:tcBorders>
          </w:tcPr>
          <w:p w14:paraId="5FB8936D" w14:textId="77777777"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p>
        </w:tc>
        <w:tc>
          <w:tcPr>
            <w:tcW w:w="1216" w:type="dxa"/>
            <w:tcBorders>
              <w:top w:val="nil"/>
              <w:bottom w:val="nil"/>
            </w:tcBorders>
          </w:tcPr>
          <w:p w14:paraId="46FCB42F" w14:textId="64386527" w:rsidR="00B92EA5" w:rsidRPr="00344BC0" w:rsidRDefault="00BA13B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F</w:t>
            </w:r>
            <w:r w:rsidR="00B92EA5" w:rsidRPr="00344BC0">
              <w:rPr>
                <w:rFonts w:ascii="Times New Roman" w:hAnsi="Times New Roman" w:cs="Times New Roman"/>
                <w:sz w:val="20"/>
                <w:szCs w:val="20"/>
                <w:lang w:eastAsia="en-US"/>
              </w:rPr>
              <w:t>emale</w:t>
            </w:r>
          </w:p>
        </w:tc>
        <w:tc>
          <w:tcPr>
            <w:tcW w:w="1217" w:type="dxa"/>
            <w:tcBorders>
              <w:top w:val="nil"/>
              <w:bottom w:val="nil"/>
            </w:tcBorders>
          </w:tcPr>
          <w:p w14:paraId="67994504" w14:textId="27EE50A9"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59</w:t>
            </w:r>
          </w:p>
        </w:tc>
        <w:tc>
          <w:tcPr>
            <w:tcW w:w="1217" w:type="dxa"/>
            <w:tcBorders>
              <w:top w:val="nil"/>
              <w:bottom w:val="nil"/>
            </w:tcBorders>
          </w:tcPr>
          <w:p w14:paraId="7DF99167" w14:textId="7C992C85"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21</w:t>
            </w:r>
          </w:p>
        </w:tc>
        <w:tc>
          <w:tcPr>
            <w:tcW w:w="1217" w:type="dxa"/>
            <w:tcBorders>
              <w:top w:val="nil"/>
              <w:bottom w:val="nil"/>
            </w:tcBorders>
          </w:tcPr>
          <w:p w14:paraId="6A4C0C49" w14:textId="65FF506C" w:rsidR="00B92EA5"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16</w:t>
            </w:r>
          </w:p>
        </w:tc>
        <w:tc>
          <w:tcPr>
            <w:tcW w:w="1217" w:type="dxa"/>
            <w:tcBorders>
              <w:top w:val="nil"/>
              <w:bottom w:val="nil"/>
            </w:tcBorders>
          </w:tcPr>
          <w:p w14:paraId="02802DB5" w14:textId="0EBD3F4A" w:rsidR="00B92EA5"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96</w:t>
            </w:r>
          </w:p>
        </w:tc>
      </w:tr>
      <w:tr w:rsidR="00B92EA5" w:rsidRPr="00344BC0" w14:paraId="49E3E882" w14:textId="77777777" w:rsidTr="008C5044">
        <w:trPr>
          <w:trHeight w:val="114"/>
        </w:trPr>
        <w:tc>
          <w:tcPr>
            <w:tcW w:w="1216" w:type="dxa"/>
            <w:vMerge/>
            <w:tcBorders>
              <w:top w:val="nil"/>
              <w:bottom w:val="nil"/>
            </w:tcBorders>
          </w:tcPr>
          <w:p w14:paraId="0A5D2066" w14:textId="77777777"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p>
        </w:tc>
        <w:tc>
          <w:tcPr>
            <w:tcW w:w="1216" w:type="dxa"/>
            <w:vMerge/>
            <w:tcBorders>
              <w:top w:val="nil"/>
              <w:bottom w:val="nil"/>
            </w:tcBorders>
          </w:tcPr>
          <w:p w14:paraId="31B0A643" w14:textId="77777777" w:rsidR="00B92EA5" w:rsidRPr="00344BC0" w:rsidRDefault="00B92EA5" w:rsidP="00803B45">
            <w:pPr>
              <w:widowControl w:val="0"/>
              <w:autoSpaceDE w:val="0"/>
              <w:autoSpaceDN w:val="0"/>
              <w:adjustRightInd w:val="0"/>
              <w:jc w:val="both"/>
              <w:rPr>
                <w:rFonts w:ascii="Times New Roman" w:hAnsi="Times New Roman" w:cs="Times New Roman"/>
                <w:sz w:val="20"/>
                <w:szCs w:val="20"/>
                <w:lang w:eastAsia="en-US"/>
              </w:rPr>
            </w:pPr>
          </w:p>
        </w:tc>
        <w:tc>
          <w:tcPr>
            <w:tcW w:w="1216" w:type="dxa"/>
            <w:tcBorders>
              <w:top w:val="nil"/>
              <w:bottom w:val="nil"/>
            </w:tcBorders>
          </w:tcPr>
          <w:p w14:paraId="60E73248" w14:textId="650AD62C" w:rsidR="00B92EA5" w:rsidRPr="00344BC0" w:rsidRDefault="00BA13B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T</w:t>
            </w:r>
            <w:r w:rsidR="00700C3B" w:rsidRPr="00344BC0">
              <w:rPr>
                <w:rFonts w:ascii="Times New Roman" w:hAnsi="Times New Roman" w:cs="Times New Roman"/>
                <w:sz w:val="20"/>
                <w:szCs w:val="20"/>
                <w:lang w:eastAsia="en-US"/>
              </w:rPr>
              <w:t>otal</w:t>
            </w:r>
          </w:p>
        </w:tc>
        <w:tc>
          <w:tcPr>
            <w:tcW w:w="1217" w:type="dxa"/>
            <w:tcBorders>
              <w:top w:val="nil"/>
              <w:bottom w:val="nil"/>
            </w:tcBorders>
          </w:tcPr>
          <w:p w14:paraId="2080D437" w14:textId="0D31BD9F" w:rsidR="00B92EA5"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84</w:t>
            </w:r>
          </w:p>
        </w:tc>
        <w:tc>
          <w:tcPr>
            <w:tcW w:w="1217" w:type="dxa"/>
            <w:tcBorders>
              <w:top w:val="nil"/>
              <w:bottom w:val="nil"/>
            </w:tcBorders>
          </w:tcPr>
          <w:p w14:paraId="095A1694" w14:textId="48443808" w:rsidR="00B92EA5"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38</w:t>
            </w:r>
          </w:p>
        </w:tc>
        <w:tc>
          <w:tcPr>
            <w:tcW w:w="1217" w:type="dxa"/>
            <w:tcBorders>
              <w:top w:val="nil"/>
              <w:bottom w:val="nil"/>
            </w:tcBorders>
          </w:tcPr>
          <w:p w14:paraId="6020E203" w14:textId="7C265861" w:rsidR="00B92EA5"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25</w:t>
            </w:r>
          </w:p>
        </w:tc>
        <w:tc>
          <w:tcPr>
            <w:tcW w:w="1217" w:type="dxa"/>
            <w:tcBorders>
              <w:top w:val="nil"/>
              <w:bottom w:val="nil"/>
            </w:tcBorders>
          </w:tcPr>
          <w:p w14:paraId="688B7A68" w14:textId="66197A65" w:rsidR="00B92EA5"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147</w:t>
            </w:r>
          </w:p>
        </w:tc>
      </w:tr>
      <w:tr w:rsidR="004D18C8" w:rsidRPr="00344BC0" w14:paraId="06F05CDB" w14:textId="77777777" w:rsidTr="008C5044">
        <w:trPr>
          <w:trHeight w:val="228"/>
        </w:trPr>
        <w:tc>
          <w:tcPr>
            <w:tcW w:w="1216" w:type="dxa"/>
            <w:vMerge w:val="restart"/>
            <w:tcBorders>
              <w:top w:val="nil"/>
              <w:bottom w:val="nil"/>
            </w:tcBorders>
          </w:tcPr>
          <w:p w14:paraId="1FF013C9" w14:textId="6DA46E2B" w:rsidR="004D18C8" w:rsidRPr="00344BC0" w:rsidRDefault="00611586"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F</w:t>
            </w:r>
            <w:r w:rsidR="004D18C8" w:rsidRPr="00344BC0">
              <w:rPr>
                <w:rFonts w:ascii="Times New Roman" w:hAnsi="Times New Roman" w:cs="Times New Roman"/>
                <w:sz w:val="20"/>
                <w:szCs w:val="20"/>
                <w:lang w:eastAsia="en-US"/>
              </w:rPr>
              <w:t>inance</w:t>
            </w:r>
          </w:p>
        </w:tc>
        <w:tc>
          <w:tcPr>
            <w:tcW w:w="1216" w:type="dxa"/>
            <w:vMerge w:val="restart"/>
            <w:tcBorders>
              <w:top w:val="nil"/>
              <w:bottom w:val="nil"/>
            </w:tcBorders>
          </w:tcPr>
          <w:p w14:paraId="5833DC09" w14:textId="6BFF70ED" w:rsidR="004D18C8" w:rsidRPr="00344BC0" w:rsidRDefault="00611586"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G</w:t>
            </w:r>
            <w:r w:rsidR="004D18C8" w:rsidRPr="00344BC0">
              <w:rPr>
                <w:rFonts w:ascii="Times New Roman" w:hAnsi="Times New Roman" w:cs="Times New Roman"/>
                <w:sz w:val="20"/>
                <w:szCs w:val="20"/>
                <w:lang w:eastAsia="en-US"/>
              </w:rPr>
              <w:t>ender</w:t>
            </w:r>
          </w:p>
        </w:tc>
        <w:tc>
          <w:tcPr>
            <w:tcW w:w="1216" w:type="dxa"/>
            <w:tcBorders>
              <w:top w:val="nil"/>
              <w:bottom w:val="nil"/>
            </w:tcBorders>
          </w:tcPr>
          <w:p w14:paraId="588D3330" w14:textId="5725D96C" w:rsidR="004D18C8" w:rsidRPr="00344BC0" w:rsidRDefault="00BA13B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M</w:t>
            </w:r>
            <w:r w:rsidR="004D18C8" w:rsidRPr="00344BC0">
              <w:rPr>
                <w:rFonts w:ascii="Times New Roman" w:hAnsi="Times New Roman" w:cs="Times New Roman"/>
                <w:sz w:val="20"/>
                <w:szCs w:val="20"/>
                <w:lang w:eastAsia="en-US"/>
              </w:rPr>
              <w:t>ale</w:t>
            </w:r>
          </w:p>
        </w:tc>
        <w:tc>
          <w:tcPr>
            <w:tcW w:w="1217" w:type="dxa"/>
            <w:tcBorders>
              <w:top w:val="nil"/>
              <w:bottom w:val="nil"/>
            </w:tcBorders>
          </w:tcPr>
          <w:p w14:paraId="3BF1A42F" w14:textId="569FF741"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15</w:t>
            </w:r>
          </w:p>
        </w:tc>
        <w:tc>
          <w:tcPr>
            <w:tcW w:w="1217" w:type="dxa"/>
            <w:tcBorders>
              <w:top w:val="nil"/>
              <w:bottom w:val="nil"/>
            </w:tcBorders>
          </w:tcPr>
          <w:p w14:paraId="4034808E" w14:textId="51DD57EC"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w:t>
            </w:r>
          </w:p>
        </w:tc>
        <w:tc>
          <w:tcPr>
            <w:tcW w:w="1217" w:type="dxa"/>
            <w:tcBorders>
              <w:top w:val="nil"/>
              <w:bottom w:val="nil"/>
            </w:tcBorders>
          </w:tcPr>
          <w:p w14:paraId="3934AD7D" w14:textId="3382D45F"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0</w:t>
            </w:r>
          </w:p>
        </w:tc>
        <w:tc>
          <w:tcPr>
            <w:tcW w:w="1217" w:type="dxa"/>
            <w:tcBorders>
              <w:top w:val="nil"/>
              <w:bottom w:val="nil"/>
            </w:tcBorders>
          </w:tcPr>
          <w:p w14:paraId="34F06F73" w14:textId="3D1A1FF9"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17</w:t>
            </w:r>
          </w:p>
        </w:tc>
      </w:tr>
      <w:tr w:rsidR="004D18C8" w:rsidRPr="00344BC0" w14:paraId="60CF2B5D" w14:textId="77777777" w:rsidTr="008C5044">
        <w:trPr>
          <w:trHeight w:val="228"/>
        </w:trPr>
        <w:tc>
          <w:tcPr>
            <w:tcW w:w="1216" w:type="dxa"/>
            <w:vMerge/>
            <w:tcBorders>
              <w:top w:val="nil"/>
              <w:bottom w:val="nil"/>
            </w:tcBorders>
          </w:tcPr>
          <w:p w14:paraId="4BE1F5EC" w14:textId="77777777"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p>
        </w:tc>
        <w:tc>
          <w:tcPr>
            <w:tcW w:w="1216" w:type="dxa"/>
            <w:vMerge/>
            <w:tcBorders>
              <w:top w:val="nil"/>
              <w:bottom w:val="nil"/>
            </w:tcBorders>
          </w:tcPr>
          <w:p w14:paraId="36A44E61" w14:textId="77777777"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p>
        </w:tc>
        <w:tc>
          <w:tcPr>
            <w:tcW w:w="1216" w:type="dxa"/>
            <w:tcBorders>
              <w:top w:val="nil"/>
              <w:bottom w:val="nil"/>
            </w:tcBorders>
          </w:tcPr>
          <w:p w14:paraId="585FAB70" w14:textId="09F2442A" w:rsidR="004D18C8" w:rsidRPr="00344BC0" w:rsidRDefault="00BA13B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Fe</w:t>
            </w:r>
            <w:r w:rsidR="004D18C8" w:rsidRPr="00344BC0">
              <w:rPr>
                <w:rFonts w:ascii="Times New Roman" w:hAnsi="Times New Roman" w:cs="Times New Roman"/>
                <w:sz w:val="20"/>
                <w:szCs w:val="20"/>
                <w:lang w:eastAsia="en-US"/>
              </w:rPr>
              <w:t>male</w:t>
            </w:r>
          </w:p>
        </w:tc>
        <w:tc>
          <w:tcPr>
            <w:tcW w:w="1217" w:type="dxa"/>
            <w:tcBorders>
              <w:top w:val="nil"/>
              <w:bottom w:val="nil"/>
            </w:tcBorders>
          </w:tcPr>
          <w:p w14:paraId="6940DD79" w14:textId="2E4956AB"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30</w:t>
            </w:r>
          </w:p>
        </w:tc>
        <w:tc>
          <w:tcPr>
            <w:tcW w:w="1217" w:type="dxa"/>
            <w:tcBorders>
              <w:top w:val="nil"/>
              <w:bottom w:val="nil"/>
            </w:tcBorders>
          </w:tcPr>
          <w:p w14:paraId="787D5979" w14:textId="4E8EB556"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21</w:t>
            </w:r>
          </w:p>
        </w:tc>
        <w:tc>
          <w:tcPr>
            <w:tcW w:w="1217" w:type="dxa"/>
            <w:tcBorders>
              <w:top w:val="nil"/>
              <w:bottom w:val="nil"/>
            </w:tcBorders>
          </w:tcPr>
          <w:p w14:paraId="7BDE7415" w14:textId="53CF8E91"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8</w:t>
            </w:r>
          </w:p>
        </w:tc>
        <w:tc>
          <w:tcPr>
            <w:tcW w:w="1217" w:type="dxa"/>
            <w:tcBorders>
              <w:top w:val="nil"/>
              <w:bottom w:val="nil"/>
            </w:tcBorders>
          </w:tcPr>
          <w:p w14:paraId="20185705" w14:textId="5C9D20D9"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59</w:t>
            </w:r>
          </w:p>
        </w:tc>
      </w:tr>
      <w:tr w:rsidR="004D18C8" w:rsidRPr="00344BC0" w14:paraId="5ABE26EE" w14:textId="77777777" w:rsidTr="008C5044">
        <w:trPr>
          <w:trHeight w:val="228"/>
        </w:trPr>
        <w:tc>
          <w:tcPr>
            <w:tcW w:w="1216" w:type="dxa"/>
            <w:vMerge/>
            <w:tcBorders>
              <w:top w:val="nil"/>
            </w:tcBorders>
          </w:tcPr>
          <w:p w14:paraId="06BF72BE" w14:textId="77777777"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p>
        </w:tc>
        <w:tc>
          <w:tcPr>
            <w:tcW w:w="1216" w:type="dxa"/>
            <w:vMerge/>
            <w:tcBorders>
              <w:top w:val="nil"/>
            </w:tcBorders>
          </w:tcPr>
          <w:p w14:paraId="79A1A256" w14:textId="77777777"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p>
        </w:tc>
        <w:tc>
          <w:tcPr>
            <w:tcW w:w="1216" w:type="dxa"/>
            <w:tcBorders>
              <w:top w:val="nil"/>
            </w:tcBorders>
          </w:tcPr>
          <w:p w14:paraId="48DDA9BD" w14:textId="28517D70" w:rsidR="004D18C8" w:rsidRPr="00344BC0" w:rsidRDefault="00BA13B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T</w:t>
            </w:r>
            <w:r w:rsidR="00700C3B" w:rsidRPr="00344BC0">
              <w:rPr>
                <w:rFonts w:ascii="Times New Roman" w:hAnsi="Times New Roman" w:cs="Times New Roman"/>
                <w:sz w:val="20"/>
                <w:szCs w:val="20"/>
                <w:lang w:eastAsia="en-US"/>
              </w:rPr>
              <w:t>otal</w:t>
            </w:r>
          </w:p>
        </w:tc>
        <w:tc>
          <w:tcPr>
            <w:tcW w:w="1217" w:type="dxa"/>
            <w:tcBorders>
              <w:top w:val="nil"/>
            </w:tcBorders>
          </w:tcPr>
          <w:p w14:paraId="7AC59218" w14:textId="13020C50"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45</w:t>
            </w:r>
          </w:p>
        </w:tc>
        <w:tc>
          <w:tcPr>
            <w:tcW w:w="1217" w:type="dxa"/>
            <w:tcBorders>
              <w:top w:val="nil"/>
            </w:tcBorders>
          </w:tcPr>
          <w:p w14:paraId="0882AC24" w14:textId="509F069E"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23</w:t>
            </w:r>
          </w:p>
        </w:tc>
        <w:tc>
          <w:tcPr>
            <w:tcW w:w="1217" w:type="dxa"/>
            <w:tcBorders>
              <w:top w:val="nil"/>
            </w:tcBorders>
          </w:tcPr>
          <w:p w14:paraId="181299A7" w14:textId="7FCDC605"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8</w:t>
            </w:r>
          </w:p>
        </w:tc>
        <w:tc>
          <w:tcPr>
            <w:tcW w:w="1217" w:type="dxa"/>
            <w:tcBorders>
              <w:top w:val="nil"/>
            </w:tcBorders>
          </w:tcPr>
          <w:p w14:paraId="1C9D5477" w14:textId="143299DE" w:rsidR="004D18C8" w:rsidRPr="00344BC0" w:rsidRDefault="004D18C8" w:rsidP="00803B45">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76</w:t>
            </w:r>
          </w:p>
        </w:tc>
      </w:tr>
    </w:tbl>
    <w:p w14:paraId="1543D4B5" w14:textId="77777777" w:rsidR="007F3346" w:rsidRPr="00344BC0" w:rsidRDefault="007F3346" w:rsidP="00B17E69">
      <w:pPr>
        <w:widowControl w:val="0"/>
        <w:autoSpaceDE w:val="0"/>
        <w:autoSpaceDN w:val="0"/>
        <w:adjustRightInd w:val="0"/>
        <w:rPr>
          <w:rFonts w:ascii="Times New Roman" w:hAnsi="Times New Roman" w:cs="Times New Roman"/>
          <w:sz w:val="20"/>
          <w:szCs w:val="20"/>
          <w:lang w:eastAsia="en-US"/>
        </w:rPr>
      </w:pPr>
    </w:p>
    <w:p w14:paraId="2BEB0104" w14:textId="5AF3CB3E" w:rsidR="0059193E" w:rsidRPr="00344BC0" w:rsidRDefault="00051278" w:rsidP="00B17E69">
      <w:pPr>
        <w:widowControl w:val="0"/>
        <w:autoSpaceDE w:val="0"/>
        <w:autoSpaceDN w:val="0"/>
        <w:adjustRightInd w:val="0"/>
        <w:rPr>
          <w:rFonts w:ascii="Times New Roman" w:hAnsi="Times New Roman" w:cs="Times New Roman"/>
          <w:sz w:val="20"/>
          <w:szCs w:val="20"/>
          <w:lang w:eastAsia="en-US"/>
        </w:rPr>
      </w:pPr>
      <w:r w:rsidRPr="00344BC0">
        <w:rPr>
          <w:rFonts w:ascii="Times New Roman" w:hAnsi="Times New Roman" w:cs="Times New Roman"/>
          <w:bCs/>
          <w:sz w:val="20"/>
          <w:szCs w:val="20"/>
          <w:lang w:eastAsia="en-US"/>
        </w:rPr>
        <w:t>Table 2</w:t>
      </w:r>
      <w:r w:rsidR="00B17E69" w:rsidRPr="00344BC0">
        <w:rPr>
          <w:rFonts w:ascii="Times New Roman" w:hAnsi="Times New Roman" w:cs="Times New Roman"/>
          <w:sz w:val="20"/>
          <w:szCs w:val="20"/>
          <w:lang w:eastAsia="en-US"/>
        </w:rPr>
        <w:t xml:space="preserve">. </w:t>
      </w:r>
      <w:r w:rsidRPr="00344BC0">
        <w:rPr>
          <w:rFonts w:ascii="Times New Roman" w:hAnsi="Times New Roman" w:cs="Times New Roman"/>
          <w:iCs/>
          <w:sz w:val="20"/>
          <w:szCs w:val="20"/>
          <w:lang w:eastAsia="en-US"/>
        </w:rPr>
        <w:t>Demographics of Professors Who Participated in the Study</w:t>
      </w:r>
    </w:p>
    <w:tbl>
      <w:tblPr>
        <w:tblStyle w:val="TableGrid"/>
        <w:tblW w:w="8550" w:type="dxa"/>
        <w:tblInd w:w="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70"/>
        <w:gridCol w:w="900"/>
        <w:gridCol w:w="1170"/>
        <w:gridCol w:w="540"/>
        <w:gridCol w:w="990"/>
        <w:gridCol w:w="990"/>
        <w:gridCol w:w="990"/>
        <w:gridCol w:w="450"/>
        <w:gridCol w:w="720"/>
        <w:gridCol w:w="630"/>
      </w:tblGrid>
      <w:tr w:rsidR="008E3E39" w:rsidRPr="00344BC0" w14:paraId="752FF348" w14:textId="77777777" w:rsidTr="008C5044">
        <w:trPr>
          <w:trHeight w:val="342"/>
        </w:trPr>
        <w:tc>
          <w:tcPr>
            <w:tcW w:w="3240" w:type="dxa"/>
            <w:gridSpan w:val="3"/>
            <w:vMerge w:val="restart"/>
          </w:tcPr>
          <w:p w14:paraId="04DB06B0" w14:textId="3C9C7892" w:rsidR="0013676F" w:rsidRPr="00344BC0" w:rsidRDefault="00F74115"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 xml:space="preserve">Where </w:t>
            </w:r>
            <w:r w:rsidR="0013676F" w:rsidRPr="00344BC0">
              <w:rPr>
                <w:rFonts w:ascii="Times New Roman" w:hAnsi="Times New Roman" w:cs="Times New Roman"/>
                <w:sz w:val="20"/>
                <w:szCs w:val="20"/>
                <w:lang w:eastAsia="en-US"/>
              </w:rPr>
              <w:t>do you teach</w:t>
            </w:r>
            <w:r w:rsidR="008E3E39" w:rsidRPr="00344BC0">
              <w:rPr>
                <w:rFonts w:ascii="Times New Roman" w:hAnsi="Times New Roman" w:cs="Times New Roman"/>
                <w:sz w:val="20"/>
                <w:szCs w:val="20"/>
                <w:lang w:eastAsia="en-US"/>
              </w:rPr>
              <w:t>?</w:t>
            </w:r>
          </w:p>
        </w:tc>
        <w:tc>
          <w:tcPr>
            <w:tcW w:w="3960" w:type="dxa"/>
            <w:gridSpan w:val="5"/>
          </w:tcPr>
          <w:p w14:paraId="619C3652" w14:textId="47FA8765"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Did you work as accountant</w:t>
            </w:r>
            <w:r w:rsidR="006A1DBB" w:rsidRPr="00344BC0">
              <w:rPr>
                <w:rFonts w:ascii="Times New Roman" w:hAnsi="Times New Roman" w:cs="Times New Roman"/>
                <w:sz w:val="20"/>
                <w:szCs w:val="20"/>
                <w:lang w:eastAsia="en-US"/>
              </w:rPr>
              <w:t>?</w:t>
            </w:r>
          </w:p>
        </w:tc>
        <w:tc>
          <w:tcPr>
            <w:tcW w:w="720" w:type="dxa"/>
            <w:vMerge w:val="restart"/>
          </w:tcPr>
          <w:p w14:paraId="6DA94490" w14:textId="51A727EE" w:rsidR="0013676F" w:rsidRPr="00344BC0" w:rsidRDefault="00611586"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T</w:t>
            </w:r>
            <w:r w:rsidR="0013676F" w:rsidRPr="00344BC0">
              <w:rPr>
                <w:rFonts w:ascii="Times New Roman" w:hAnsi="Times New Roman" w:cs="Times New Roman"/>
                <w:sz w:val="20"/>
                <w:szCs w:val="20"/>
                <w:lang w:eastAsia="en-US"/>
              </w:rPr>
              <w:t>otal</w:t>
            </w:r>
          </w:p>
        </w:tc>
        <w:tc>
          <w:tcPr>
            <w:tcW w:w="630" w:type="dxa"/>
            <w:vMerge w:val="restart"/>
          </w:tcPr>
          <w:p w14:paraId="298E1906" w14:textId="3081396B" w:rsidR="00C252C5"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Per</w:t>
            </w:r>
            <w:r w:rsidR="008E3E39" w:rsidRPr="00344BC0">
              <w:rPr>
                <w:rFonts w:ascii="Times New Roman" w:hAnsi="Times New Roman" w:cs="Times New Roman"/>
                <w:sz w:val="20"/>
                <w:szCs w:val="20"/>
                <w:lang w:eastAsia="en-US"/>
              </w:rPr>
              <w:t>-</w:t>
            </w:r>
            <w:r w:rsidRPr="00344BC0">
              <w:rPr>
                <w:rFonts w:ascii="Times New Roman" w:hAnsi="Times New Roman" w:cs="Times New Roman"/>
                <w:sz w:val="20"/>
                <w:szCs w:val="20"/>
                <w:lang w:eastAsia="en-US"/>
              </w:rPr>
              <w:t xml:space="preserve">cent </w:t>
            </w:r>
          </w:p>
          <w:p w14:paraId="40DCE452" w14:textId="4B62B52C"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w:t>
            </w:r>
          </w:p>
        </w:tc>
      </w:tr>
      <w:tr w:rsidR="008E3E39" w:rsidRPr="00344BC0" w14:paraId="26A95DF5" w14:textId="77777777" w:rsidTr="008C5044">
        <w:trPr>
          <w:trHeight w:val="647"/>
        </w:trPr>
        <w:tc>
          <w:tcPr>
            <w:tcW w:w="3240" w:type="dxa"/>
            <w:gridSpan w:val="3"/>
            <w:vMerge/>
            <w:tcBorders>
              <w:bottom w:val="single" w:sz="4" w:space="0" w:color="auto"/>
            </w:tcBorders>
          </w:tcPr>
          <w:p w14:paraId="4B94F4A9"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540" w:type="dxa"/>
            <w:tcBorders>
              <w:bottom w:val="single" w:sz="4" w:space="0" w:color="auto"/>
            </w:tcBorders>
          </w:tcPr>
          <w:p w14:paraId="2C7AD9A1" w14:textId="62D33390" w:rsidR="0013676F" w:rsidRPr="00344BC0" w:rsidRDefault="00611586"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N</w:t>
            </w:r>
            <w:r w:rsidR="0013676F" w:rsidRPr="00344BC0">
              <w:rPr>
                <w:rFonts w:ascii="Times New Roman" w:hAnsi="Times New Roman" w:cs="Times New Roman"/>
                <w:sz w:val="20"/>
                <w:szCs w:val="20"/>
                <w:lang w:eastAsia="en-US"/>
              </w:rPr>
              <w:t>o</w:t>
            </w:r>
          </w:p>
        </w:tc>
        <w:tc>
          <w:tcPr>
            <w:tcW w:w="990" w:type="dxa"/>
            <w:tcBorders>
              <w:bottom w:val="single" w:sz="4" w:space="0" w:color="auto"/>
            </w:tcBorders>
          </w:tcPr>
          <w:p w14:paraId="6088C50D" w14:textId="043A889F" w:rsidR="0013676F" w:rsidRPr="00344BC0" w:rsidRDefault="00611586"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A</w:t>
            </w:r>
            <w:r w:rsidR="0013676F" w:rsidRPr="00344BC0">
              <w:rPr>
                <w:rFonts w:ascii="Times New Roman" w:hAnsi="Times New Roman" w:cs="Times New Roman"/>
                <w:sz w:val="20"/>
                <w:szCs w:val="20"/>
                <w:lang w:eastAsia="en-US"/>
              </w:rPr>
              <w:t>uditor</w:t>
            </w:r>
          </w:p>
        </w:tc>
        <w:tc>
          <w:tcPr>
            <w:tcW w:w="990" w:type="dxa"/>
            <w:tcBorders>
              <w:bottom w:val="single" w:sz="4" w:space="0" w:color="auto"/>
            </w:tcBorders>
          </w:tcPr>
          <w:p w14:paraId="7FFBADFB" w14:textId="3DA6A1DD" w:rsidR="0013676F" w:rsidRPr="00344BC0" w:rsidRDefault="00611586"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C</w:t>
            </w:r>
            <w:r w:rsidR="0013676F" w:rsidRPr="00344BC0">
              <w:rPr>
                <w:rFonts w:ascii="Times New Roman" w:hAnsi="Times New Roman" w:cs="Times New Roman"/>
                <w:sz w:val="20"/>
                <w:szCs w:val="20"/>
                <w:lang w:eastAsia="en-US"/>
              </w:rPr>
              <w:t>onsul</w:t>
            </w:r>
            <w:r w:rsidR="008E3E39" w:rsidRPr="00344BC0">
              <w:rPr>
                <w:rFonts w:ascii="Times New Roman" w:hAnsi="Times New Roman" w:cs="Times New Roman"/>
                <w:sz w:val="20"/>
                <w:szCs w:val="20"/>
                <w:lang w:eastAsia="en-US"/>
              </w:rPr>
              <w:t>-</w:t>
            </w:r>
            <w:r w:rsidR="0013676F" w:rsidRPr="00344BC0">
              <w:rPr>
                <w:rFonts w:ascii="Times New Roman" w:hAnsi="Times New Roman" w:cs="Times New Roman"/>
                <w:sz w:val="20"/>
                <w:szCs w:val="20"/>
                <w:lang w:eastAsia="en-US"/>
              </w:rPr>
              <w:t>tant</w:t>
            </w:r>
          </w:p>
        </w:tc>
        <w:tc>
          <w:tcPr>
            <w:tcW w:w="990" w:type="dxa"/>
            <w:tcBorders>
              <w:bottom w:val="single" w:sz="4" w:space="0" w:color="auto"/>
            </w:tcBorders>
          </w:tcPr>
          <w:p w14:paraId="007F396B" w14:textId="692A7C55" w:rsidR="0013676F" w:rsidRPr="00344BC0" w:rsidRDefault="00611586"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A</w:t>
            </w:r>
            <w:r w:rsidR="0013676F" w:rsidRPr="00344BC0">
              <w:rPr>
                <w:rFonts w:ascii="Times New Roman" w:hAnsi="Times New Roman" w:cs="Times New Roman"/>
                <w:sz w:val="20"/>
                <w:szCs w:val="20"/>
                <w:lang w:eastAsia="en-US"/>
              </w:rPr>
              <w:t>ccoun</w:t>
            </w:r>
            <w:r w:rsidR="008E3E39" w:rsidRPr="00344BC0">
              <w:rPr>
                <w:rFonts w:ascii="Times New Roman" w:hAnsi="Times New Roman" w:cs="Times New Roman"/>
                <w:sz w:val="20"/>
                <w:szCs w:val="20"/>
                <w:lang w:eastAsia="en-US"/>
              </w:rPr>
              <w:t>-</w:t>
            </w:r>
            <w:r w:rsidR="0013676F" w:rsidRPr="00344BC0">
              <w:rPr>
                <w:rFonts w:ascii="Times New Roman" w:hAnsi="Times New Roman" w:cs="Times New Roman"/>
                <w:sz w:val="20"/>
                <w:szCs w:val="20"/>
                <w:lang w:eastAsia="en-US"/>
              </w:rPr>
              <w:t>tant</w:t>
            </w:r>
          </w:p>
        </w:tc>
        <w:tc>
          <w:tcPr>
            <w:tcW w:w="450" w:type="dxa"/>
            <w:tcBorders>
              <w:bottom w:val="single" w:sz="4" w:space="0" w:color="auto"/>
            </w:tcBorders>
          </w:tcPr>
          <w:p w14:paraId="754E74BC" w14:textId="155C26A3"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N</w:t>
            </w:r>
            <w:r w:rsidR="00ED4184" w:rsidRPr="00344BC0">
              <w:rPr>
                <w:rFonts w:ascii="Times New Roman" w:hAnsi="Times New Roman" w:cs="Times New Roman"/>
                <w:sz w:val="20"/>
                <w:szCs w:val="20"/>
                <w:lang w:eastAsia="en-US"/>
              </w:rPr>
              <w:t>/</w:t>
            </w:r>
            <w:r w:rsidRPr="00344BC0">
              <w:rPr>
                <w:rFonts w:ascii="Times New Roman" w:hAnsi="Times New Roman" w:cs="Times New Roman"/>
                <w:sz w:val="20"/>
                <w:szCs w:val="20"/>
                <w:lang w:eastAsia="en-US"/>
              </w:rPr>
              <w:t>A</w:t>
            </w:r>
          </w:p>
        </w:tc>
        <w:tc>
          <w:tcPr>
            <w:tcW w:w="720" w:type="dxa"/>
            <w:vMerge/>
            <w:tcBorders>
              <w:bottom w:val="single" w:sz="4" w:space="0" w:color="auto"/>
            </w:tcBorders>
          </w:tcPr>
          <w:p w14:paraId="65DCA076"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630" w:type="dxa"/>
            <w:vMerge/>
            <w:tcBorders>
              <w:bottom w:val="single" w:sz="4" w:space="0" w:color="auto"/>
            </w:tcBorders>
          </w:tcPr>
          <w:p w14:paraId="5DE1488E" w14:textId="11B84931"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r>
      <w:tr w:rsidR="008E3E39" w:rsidRPr="00344BC0" w14:paraId="7D8F4079" w14:textId="77777777" w:rsidTr="008C5044">
        <w:trPr>
          <w:trHeight w:val="114"/>
        </w:trPr>
        <w:tc>
          <w:tcPr>
            <w:tcW w:w="1170" w:type="dxa"/>
            <w:vMerge w:val="restart"/>
            <w:tcBorders>
              <w:bottom w:val="nil"/>
            </w:tcBorders>
          </w:tcPr>
          <w:p w14:paraId="4A8648D5" w14:textId="4E1F2B03"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Public university</w:t>
            </w:r>
          </w:p>
        </w:tc>
        <w:tc>
          <w:tcPr>
            <w:tcW w:w="900" w:type="dxa"/>
            <w:vMerge w:val="restart"/>
            <w:tcBorders>
              <w:bottom w:val="nil"/>
            </w:tcBorders>
          </w:tcPr>
          <w:p w14:paraId="1CA50280" w14:textId="3485342C"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Level of educat</w:t>
            </w:r>
            <w:r w:rsidR="008E3E39" w:rsidRPr="00344BC0">
              <w:rPr>
                <w:rFonts w:ascii="Times New Roman" w:hAnsi="Times New Roman" w:cs="Times New Roman"/>
                <w:sz w:val="20"/>
                <w:szCs w:val="20"/>
                <w:lang w:eastAsia="en-US"/>
              </w:rPr>
              <w:t>-</w:t>
            </w:r>
            <w:r w:rsidRPr="00344BC0">
              <w:rPr>
                <w:rFonts w:ascii="Times New Roman" w:hAnsi="Times New Roman" w:cs="Times New Roman"/>
                <w:sz w:val="20"/>
                <w:szCs w:val="20"/>
                <w:lang w:eastAsia="en-US"/>
              </w:rPr>
              <w:t>ion</w:t>
            </w:r>
          </w:p>
        </w:tc>
        <w:tc>
          <w:tcPr>
            <w:tcW w:w="1170" w:type="dxa"/>
            <w:tcBorders>
              <w:bottom w:val="nil"/>
            </w:tcBorders>
          </w:tcPr>
          <w:p w14:paraId="015DAA4B" w14:textId="0F3C7516" w:rsidR="0013676F" w:rsidRPr="00344BC0" w:rsidRDefault="00090FB7"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PhD</w:t>
            </w:r>
          </w:p>
        </w:tc>
        <w:tc>
          <w:tcPr>
            <w:tcW w:w="540" w:type="dxa"/>
            <w:tcBorders>
              <w:bottom w:val="nil"/>
            </w:tcBorders>
          </w:tcPr>
          <w:p w14:paraId="015A9ECC" w14:textId="188F35D1"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8</w:t>
            </w:r>
          </w:p>
        </w:tc>
        <w:tc>
          <w:tcPr>
            <w:tcW w:w="990" w:type="dxa"/>
            <w:tcBorders>
              <w:bottom w:val="nil"/>
            </w:tcBorders>
          </w:tcPr>
          <w:p w14:paraId="40C07F12" w14:textId="1D1F6AEA"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w:t>
            </w:r>
          </w:p>
        </w:tc>
        <w:tc>
          <w:tcPr>
            <w:tcW w:w="990" w:type="dxa"/>
            <w:tcBorders>
              <w:bottom w:val="nil"/>
            </w:tcBorders>
          </w:tcPr>
          <w:p w14:paraId="0C8A9749" w14:textId="59555984"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990" w:type="dxa"/>
            <w:tcBorders>
              <w:bottom w:val="nil"/>
            </w:tcBorders>
          </w:tcPr>
          <w:p w14:paraId="067D46AC" w14:textId="3A57F3DF"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450" w:type="dxa"/>
            <w:tcBorders>
              <w:bottom w:val="nil"/>
            </w:tcBorders>
          </w:tcPr>
          <w:p w14:paraId="3BDA79B6" w14:textId="4910042E"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720" w:type="dxa"/>
            <w:tcBorders>
              <w:bottom w:val="nil"/>
            </w:tcBorders>
          </w:tcPr>
          <w:p w14:paraId="39E89801" w14:textId="704BC80A"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12</w:t>
            </w:r>
          </w:p>
        </w:tc>
        <w:tc>
          <w:tcPr>
            <w:tcW w:w="630" w:type="dxa"/>
            <w:tcBorders>
              <w:bottom w:val="nil"/>
            </w:tcBorders>
          </w:tcPr>
          <w:p w14:paraId="477C106F" w14:textId="1627A1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rPr>
              <w:t>38.7</w:t>
            </w:r>
          </w:p>
        </w:tc>
      </w:tr>
      <w:tr w:rsidR="008E3E39" w:rsidRPr="00344BC0" w14:paraId="4A937613" w14:textId="77777777" w:rsidTr="008C5044">
        <w:trPr>
          <w:trHeight w:val="114"/>
        </w:trPr>
        <w:tc>
          <w:tcPr>
            <w:tcW w:w="1170" w:type="dxa"/>
            <w:vMerge/>
            <w:tcBorders>
              <w:top w:val="nil"/>
              <w:bottom w:val="nil"/>
            </w:tcBorders>
          </w:tcPr>
          <w:p w14:paraId="7BA94D1A"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900" w:type="dxa"/>
            <w:vMerge/>
            <w:tcBorders>
              <w:top w:val="nil"/>
              <w:bottom w:val="nil"/>
            </w:tcBorders>
          </w:tcPr>
          <w:p w14:paraId="28FFD50F"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1170" w:type="dxa"/>
            <w:tcBorders>
              <w:top w:val="nil"/>
              <w:bottom w:val="nil"/>
            </w:tcBorders>
          </w:tcPr>
          <w:p w14:paraId="799D689A" w14:textId="65C08935" w:rsidR="0013676F" w:rsidRPr="00344BC0" w:rsidRDefault="002376B9"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M</w:t>
            </w:r>
            <w:r w:rsidR="0013676F" w:rsidRPr="00344BC0">
              <w:rPr>
                <w:rFonts w:ascii="Times New Roman" w:hAnsi="Times New Roman" w:cs="Times New Roman"/>
                <w:sz w:val="20"/>
                <w:szCs w:val="20"/>
                <w:lang w:eastAsia="en-US"/>
              </w:rPr>
              <w:t>aster</w:t>
            </w:r>
            <w:r w:rsidRPr="00344BC0">
              <w:rPr>
                <w:rFonts w:ascii="Times New Roman" w:hAnsi="Times New Roman" w:cs="Times New Roman"/>
                <w:sz w:val="20"/>
                <w:szCs w:val="20"/>
                <w:lang w:eastAsia="en-US"/>
              </w:rPr>
              <w:t>s</w:t>
            </w:r>
          </w:p>
        </w:tc>
        <w:tc>
          <w:tcPr>
            <w:tcW w:w="540" w:type="dxa"/>
            <w:tcBorders>
              <w:top w:val="nil"/>
              <w:bottom w:val="nil"/>
            </w:tcBorders>
          </w:tcPr>
          <w:p w14:paraId="26C2D914" w14:textId="134F4DBA"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6</w:t>
            </w:r>
          </w:p>
        </w:tc>
        <w:tc>
          <w:tcPr>
            <w:tcW w:w="990" w:type="dxa"/>
            <w:tcBorders>
              <w:top w:val="nil"/>
              <w:bottom w:val="nil"/>
            </w:tcBorders>
          </w:tcPr>
          <w:p w14:paraId="2DED477D" w14:textId="1F646DA9"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990" w:type="dxa"/>
            <w:tcBorders>
              <w:top w:val="nil"/>
              <w:bottom w:val="nil"/>
            </w:tcBorders>
          </w:tcPr>
          <w:p w14:paraId="1C0E94EE" w14:textId="6ACFA809"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4</w:t>
            </w:r>
          </w:p>
        </w:tc>
        <w:tc>
          <w:tcPr>
            <w:tcW w:w="990" w:type="dxa"/>
            <w:tcBorders>
              <w:top w:val="nil"/>
              <w:bottom w:val="nil"/>
            </w:tcBorders>
          </w:tcPr>
          <w:p w14:paraId="75FDC3D0" w14:textId="3B6E5196"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8</w:t>
            </w:r>
          </w:p>
        </w:tc>
        <w:tc>
          <w:tcPr>
            <w:tcW w:w="450" w:type="dxa"/>
            <w:tcBorders>
              <w:top w:val="nil"/>
              <w:bottom w:val="nil"/>
            </w:tcBorders>
          </w:tcPr>
          <w:p w14:paraId="76743EEE" w14:textId="652FCDF9"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720" w:type="dxa"/>
            <w:tcBorders>
              <w:top w:val="nil"/>
              <w:bottom w:val="nil"/>
            </w:tcBorders>
          </w:tcPr>
          <w:p w14:paraId="7388615D" w14:textId="26461DA6"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19</w:t>
            </w:r>
          </w:p>
        </w:tc>
        <w:tc>
          <w:tcPr>
            <w:tcW w:w="630" w:type="dxa"/>
            <w:tcBorders>
              <w:top w:val="nil"/>
              <w:bottom w:val="nil"/>
            </w:tcBorders>
          </w:tcPr>
          <w:p w14:paraId="649F33CF" w14:textId="18EEA345" w:rsidR="0013676F" w:rsidRPr="00344BC0" w:rsidRDefault="00C252C5"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rPr>
              <w:t>61.3</w:t>
            </w:r>
          </w:p>
        </w:tc>
      </w:tr>
      <w:tr w:rsidR="008E3E39" w:rsidRPr="00344BC0" w14:paraId="3FF87973" w14:textId="77777777" w:rsidTr="008C5044">
        <w:trPr>
          <w:trHeight w:val="114"/>
        </w:trPr>
        <w:tc>
          <w:tcPr>
            <w:tcW w:w="1170" w:type="dxa"/>
            <w:vMerge/>
            <w:tcBorders>
              <w:top w:val="nil"/>
              <w:bottom w:val="nil"/>
            </w:tcBorders>
          </w:tcPr>
          <w:p w14:paraId="162583A2"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900" w:type="dxa"/>
            <w:vMerge/>
            <w:tcBorders>
              <w:top w:val="nil"/>
              <w:bottom w:val="nil"/>
            </w:tcBorders>
          </w:tcPr>
          <w:p w14:paraId="38379154"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1170" w:type="dxa"/>
            <w:tcBorders>
              <w:top w:val="nil"/>
              <w:bottom w:val="nil"/>
            </w:tcBorders>
          </w:tcPr>
          <w:p w14:paraId="46CF1530" w14:textId="4C29EB30" w:rsidR="0013676F" w:rsidRPr="00344BC0" w:rsidRDefault="002376B9"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T</w:t>
            </w:r>
            <w:r w:rsidR="00700C3B" w:rsidRPr="00344BC0">
              <w:rPr>
                <w:rFonts w:ascii="Times New Roman" w:hAnsi="Times New Roman" w:cs="Times New Roman"/>
                <w:sz w:val="20"/>
                <w:szCs w:val="20"/>
                <w:lang w:eastAsia="en-US"/>
              </w:rPr>
              <w:t>otal</w:t>
            </w:r>
          </w:p>
        </w:tc>
        <w:tc>
          <w:tcPr>
            <w:tcW w:w="540" w:type="dxa"/>
            <w:tcBorders>
              <w:top w:val="nil"/>
              <w:bottom w:val="nil"/>
            </w:tcBorders>
          </w:tcPr>
          <w:p w14:paraId="116CABD5" w14:textId="284CE7ED"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14</w:t>
            </w:r>
          </w:p>
        </w:tc>
        <w:tc>
          <w:tcPr>
            <w:tcW w:w="990" w:type="dxa"/>
            <w:tcBorders>
              <w:top w:val="nil"/>
              <w:bottom w:val="nil"/>
            </w:tcBorders>
          </w:tcPr>
          <w:p w14:paraId="4C7D7E90" w14:textId="7D507D39"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3</w:t>
            </w:r>
          </w:p>
        </w:tc>
        <w:tc>
          <w:tcPr>
            <w:tcW w:w="990" w:type="dxa"/>
            <w:tcBorders>
              <w:top w:val="nil"/>
              <w:bottom w:val="nil"/>
            </w:tcBorders>
          </w:tcPr>
          <w:p w14:paraId="1108B23E" w14:textId="13E0FF3A"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5</w:t>
            </w:r>
          </w:p>
        </w:tc>
        <w:tc>
          <w:tcPr>
            <w:tcW w:w="990" w:type="dxa"/>
            <w:tcBorders>
              <w:top w:val="nil"/>
              <w:bottom w:val="nil"/>
            </w:tcBorders>
          </w:tcPr>
          <w:p w14:paraId="57A8B9E3" w14:textId="39AC0FF0"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8</w:t>
            </w:r>
          </w:p>
        </w:tc>
        <w:tc>
          <w:tcPr>
            <w:tcW w:w="450" w:type="dxa"/>
            <w:tcBorders>
              <w:top w:val="nil"/>
              <w:bottom w:val="nil"/>
            </w:tcBorders>
          </w:tcPr>
          <w:p w14:paraId="15AAC047" w14:textId="641D6B42"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720" w:type="dxa"/>
            <w:tcBorders>
              <w:top w:val="nil"/>
              <w:bottom w:val="nil"/>
            </w:tcBorders>
          </w:tcPr>
          <w:p w14:paraId="35FBF0B1" w14:textId="6AEC2013"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31</w:t>
            </w:r>
          </w:p>
        </w:tc>
        <w:tc>
          <w:tcPr>
            <w:tcW w:w="630" w:type="dxa"/>
            <w:tcBorders>
              <w:top w:val="nil"/>
              <w:bottom w:val="nil"/>
            </w:tcBorders>
          </w:tcPr>
          <w:p w14:paraId="529F2FC5" w14:textId="3E8E6DB3" w:rsidR="0013676F" w:rsidRPr="00344BC0" w:rsidRDefault="00C252C5"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100</w:t>
            </w:r>
          </w:p>
        </w:tc>
      </w:tr>
      <w:tr w:rsidR="008E3E39" w:rsidRPr="00344BC0" w14:paraId="1C3EC000" w14:textId="77777777" w:rsidTr="008C5044">
        <w:trPr>
          <w:trHeight w:val="228"/>
        </w:trPr>
        <w:tc>
          <w:tcPr>
            <w:tcW w:w="1170" w:type="dxa"/>
            <w:vMerge w:val="restart"/>
            <w:tcBorders>
              <w:top w:val="nil"/>
              <w:bottom w:val="nil"/>
            </w:tcBorders>
          </w:tcPr>
          <w:p w14:paraId="3A58054C" w14:textId="3A21002A" w:rsidR="0013676F" w:rsidRPr="00344BC0" w:rsidRDefault="00D41FC3"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P</w:t>
            </w:r>
            <w:r w:rsidR="0013676F" w:rsidRPr="00344BC0">
              <w:rPr>
                <w:rFonts w:ascii="Times New Roman" w:hAnsi="Times New Roman" w:cs="Times New Roman"/>
                <w:sz w:val="20"/>
                <w:szCs w:val="20"/>
                <w:lang w:eastAsia="en-US"/>
              </w:rPr>
              <w:t>rivate</w:t>
            </w:r>
          </w:p>
        </w:tc>
        <w:tc>
          <w:tcPr>
            <w:tcW w:w="900" w:type="dxa"/>
            <w:vMerge w:val="restart"/>
            <w:tcBorders>
              <w:top w:val="nil"/>
              <w:bottom w:val="nil"/>
            </w:tcBorders>
          </w:tcPr>
          <w:p w14:paraId="5DD00A40" w14:textId="752F3E98"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Level of educat</w:t>
            </w:r>
            <w:r w:rsidR="008E3E39" w:rsidRPr="00344BC0">
              <w:rPr>
                <w:rFonts w:ascii="Times New Roman" w:hAnsi="Times New Roman" w:cs="Times New Roman"/>
                <w:sz w:val="20"/>
                <w:szCs w:val="20"/>
                <w:lang w:eastAsia="en-US"/>
              </w:rPr>
              <w:t>-</w:t>
            </w:r>
            <w:r w:rsidRPr="00344BC0">
              <w:rPr>
                <w:rFonts w:ascii="Times New Roman" w:hAnsi="Times New Roman" w:cs="Times New Roman"/>
                <w:sz w:val="20"/>
                <w:szCs w:val="20"/>
                <w:lang w:eastAsia="en-US"/>
              </w:rPr>
              <w:t>ion</w:t>
            </w:r>
          </w:p>
        </w:tc>
        <w:tc>
          <w:tcPr>
            <w:tcW w:w="1170" w:type="dxa"/>
            <w:tcBorders>
              <w:top w:val="nil"/>
              <w:bottom w:val="nil"/>
            </w:tcBorders>
          </w:tcPr>
          <w:p w14:paraId="11262AB2" w14:textId="7E252613" w:rsidR="0013676F" w:rsidRPr="00344BC0" w:rsidRDefault="002376B9"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D</w:t>
            </w:r>
            <w:r w:rsidR="0013676F" w:rsidRPr="00344BC0">
              <w:rPr>
                <w:rFonts w:ascii="Times New Roman" w:hAnsi="Times New Roman" w:cs="Times New Roman"/>
                <w:sz w:val="20"/>
                <w:szCs w:val="20"/>
                <w:lang w:eastAsia="en-US"/>
              </w:rPr>
              <w:t>octorate</w:t>
            </w:r>
          </w:p>
        </w:tc>
        <w:tc>
          <w:tcPr>
            <w:tcW w:w="540" w:type="dxa"/>
            <w:tcBorders>
              <w:top w:val="nil"/>
              <w:bottom w:val="nil"/>
            </w:tcBorders>
          </w:tcPr>
          <w:p w14:paraId="0040A24B" w14:textId="2AAE0553"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990" w:type="dxa"/>
            <w:tcBorders>
              <w:top w:val="nil"/>
              <w:bottom w:val="nil"/>
            </w:tcBorders>
          </w:tcPr>
          <w:p w14:paraId="74BFCF16" w14:textId="420D032C"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990" w:type="dxa"/>
            <w:tcBorders>
              <w:top w:val="nil"/>
              <w:bottom w:val="nil"/>
            </w:tcBorders>
          </w:tcPr>
          <w:p w14:paraId="4A9ED07E" w14:textId="0856F97E"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5</w:t>
            </w:r>
          </w:p>
        </w:tc>
        <w:tc>
          <w:tcPr>
            <w:tcW w:w="990" w:type="dxa"/>
            <w:tcBorders>
              <w:top w:val="nil"/>
              <w:bottom w:val="nil"/>
            </w:tcBorders>
          </w:tcPr>
          <w:p w14:paraId="4E08B4CA" w14:textId="535C4908"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450" w:type="dxa"/>
            <w:tcBorders>
              <w:top w:val="nil"/>
              <w:bottom w:val="nil"/>
            </w:tcBorders>
          </w:tcPr>
          <w:p w14:paraId="49B142EC" w14:textId="2F7A3A30"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720" w:type="dxa"/>
            <w:tcBorders>
              <w:top w:val="nil"/>
              <w:bottom w:val="nil"/>
            </w:tcBorders>
          </w:tcPr>
          <w:p w14:paraId="441B2130" w14:textId="7F9770A2"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9</w:t>
            </w:r>
          </w:p>
        </w:tc>
        <w:tc>
          <w:tcPr>
            <w:tcW w:w="630" w:type="dxa"/>
            <w:tcBorders>
              <w:top w:val="nil"/>
              <w:bottom w:val="nil"/>
            </w:tcBorders>
          </w:tcPr>
          <w:p w14:paraId="30613519" w14:textId="47FBD8F9" w:rsidR="0013676F" w:rsidRPr="00344BC0" w:rsidRDefault="00C252C5"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rPr>
              <w:t>47.4</w:t>
            </w:r>
          </w:p>
        </w:tc>
      </w:tr>
      <w:tr w:rsidR="008E3E39" w:rsidRPr="00344BC0" w14:paraId="22EE5BF3" w14:textId="77777777" w:rsidTr="008C5044">
        <w:trPr>
          <w:trHeight w:val="228"/>
        </w:trPr>
        <w:tc>
          <w:tcPr>
            <w:tcW w:w="1170" w:type="dxa"/>
            <w:vMerge/>
            <w:tcBorders>
              <w:top w:val="nil"/>
              <w:bottom w:val="nil"/>
            </w:tcBorders>
          </w:tcPr>
          <w:p w14:paraId="2E587128"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900" w:type="dxa"/>
            <w:vMerge/>
            <w:tcBorders>
              <w:top w:val="nil"/>
              <w:bottom w:val="nil"/>
            </w:tcBorders>
          </w:tcPr>
          <w:p w14:paraId="11F9C501"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1170" w:type="dxa"/>
            <w:tcBorders>
              <w:top w:val="nil"/>
              <w:bottom w:val="nil"/>
            </w:tcBorders>
          </w:tcPr>
          <w:p w14:paraId="3607770E" w14:textId="5CD4D930" w:rsidR="0013676F" w:rsidRPr="00344BC0" w:rsidRDefault="002376B9"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M</w:t>
            </w:r>
            <w:r w:rsidR="0013676F" w:rsidRPr="00344BC0">
              <w:rPr>
                <w:rFonts w:ascii="Times New Roman" w:hAnsi="Times New Roman" w:cs="Times New Roman"/>
                <w:sz w:val="20"/>
                <w:szCs w:val="20"/>
                <w:lang w:eastAsia="en-US"/>
              </w:rPr>
              <w:t>aster</w:t>
            </w:r>
            <w:r w:rsidRPr="00344BC0">
              <w:rPr>
                <w:rFonts w:ascii="Times New Roman" w:hAnsi="Times New Roman" w:cs="Times New Roman"/>
                <w:sz w:val="20"/>
                <w:szCs w:val="20"/>
                <w:lang w:eastAsia="en-US"/>
              </w:rPr>
              <w:t>s</w:t>
            </w:r>
          </w:p>
        </w:tc>
        <w:tc>
          <w:tcPr>
            <w:tcW w:w="540" w:type="dxa"/>
            <w:tcBorders>
              <w:top w:val="nil"/>
              <w:bottom w:val="nil"/>
            </w:tcBorders>
          </w:tcPr>
          <w:p w14:paraId="576F16B2" w14:textId="6891963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w:t>
            </w:r>
          </w:p>
        </w:tc>
        <w:tc>
          <w:tcPr>
            <w:tcW w:w="990" w:type="dxa"/>
            <w:tcBorders>
              <w:top w:val="nil"/>
              <w:bottom w:val="nil"/>
            </w:tcBorders>
          </w:tcPr>
          <w:p w14:paraId="08227375" w14:textId="083F882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990" w:type="dxa"/>
            <w:tcBorders>
              <w:top w:val="nil"/>
              <w:bottom w:val="nil"/>
            </w:tcBorders>
          </w:tcPr>
          <w:p w14:paraId="5BC696DC" w14:textId="0BAE0888"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w:t>
            </w:r>
          </w:p>
        </w:tc>
        <w:tc>
          <w:tcPr>
            <w:tcW w:w="990" w:type="dxa"/>
            <w:tcBorders>
              <w:top w:val="nil"/>
              <w:bottom w:val="nil"/>
            </w:tcBorders>
          </w:tcPr>
          <w:p w14:paraId="4556F5EE" w14:textId="1299B039"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5</w:t>
            </w:r>
          </w:p>
        </w:tc>
        <w:tc>
          <w:tcPr>
            <w:tcW w:w="450" w:type="dxa"/>
            <w:tcBorders>
              <w:top w:val="nil"/>
              <w:bottom w:val="nil"/>
            </w:tcBorders>
          </w:tcPr>
          <w:p w14:paraId="6C965AD9" w14:textId="7F171388"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0</w:t>
            </w:r>
          </w:p>
        </w:tc>
        <w:tc>
          <w:tcPr>
            <w:tcW w:w="720" w:type="dxa"/>
            <w:tcBorders>
              <w:top w:val="nil"/>
              <w:bottom w:val="nil"/>
            </w:tcBorders>
          </w:tcPr>
          <w:p w14:paraId="0CCAA507" w14:textId="6FC9013E"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10</w:t>
            </w:r>
          </w:p>
        </w:tc>
        <w:tc>
          <w:tcPr>
            <w:tcW w:w="630" w:type="dxa"/>
            <w:tcBorders>
              <w:top w:val="nil"/>
              <w:bottom w:val="nil"/>
            </w:tcBorders>
          </w:tcPr>
          <w:p w14:paraId="5F282A5F" w14:textId="5DE29815" w:rsidR="0013676F" w:rsidRPr="00344BC0" w:rsidRDefault="00C252C5"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rPr>
              <w:t>52.6</w:t>
            </w:r>
          </w:p>
        </w:tc>
      </w:tr>
      <w:tr w:rsidR="008E3E39" w:rsidRPr="00344BC0" w14:paraId="0BBE2F42" w14:textId="77777777" w:rsidTr="008C5044">
        <w:trPr>
          <w:trHeight w:val="228"/>
        </w:trPr>
        <w:tc>
          <w:tcPr>
            <w:tcW w:w="1170" w:type="dxa"/>
            <w:vMerge/>
            <w:tcBorders>
              <w:top w:val="nil"/>
            </w:tcBorders>
          </w:tcPr>
          <w:p w14:paraId="2D4A4029"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900" w:type="dxa"/>
            <w:vMerge/>
            <w:tcBorders>
              <w:top w:val="nil"/>
            </w:tcBorders>
          </w:tcPr>
          <w:p w14:paraId="148C384B" w14:textId="77777777"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p>
        </w:tc>
        <w:tc>
          <w:tcPr>
            <w:tcW w:w="1170" w:type="dxa"/>
            <w:tcBorders>
              <w:top w:val="nil"/>
            </w:tcBorders>
          </w:tcPr>
          <w:p w14:paraId="62584F17" w14:textId="6AEE8E45" w:rsidR="0013676F" w:rsidRPr="00344BC0" w:rsidRDefault="002376B9"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T</w:t>
            </w:r>
            <w:r w:rsidR="00700C3B" w:rsidRPr="00344BC0">
              <w:rPr>
                <w:rFonts w:ascii="Times New Roman" w:hAnsi="Times New Roman" w:cs="Times New Roman"/>
                <w:sz w:val="20"/>
                <w:szCs w:val="20"/>
                <w:lang w:eastAsia="en-US"/>
              </w:rPr>
              <w:t>otal</w:t>
            </w:r>
          </w:p>
        </w:tc>
        <w:tc>
          <w:tcPr>
            <w:tcW w:w="540" w:type="dxa"/>
            <w:tcBorders>
              <w:top w:val="nil"/>
            </w:tcBorders>
          </w:tcPr>
          <w:p w14:paraId="70DF07E2" w14:textId="15ED0CB4"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3</w:t>
            </w:r>
          </w:p>
        </w:tc>
        <w:tc>
          <w:tcPr>
            <w:tcW w:w="990" w:type="dxa"/>
            <w:tcBorders>
              <w:top w:val="nil"/>
            </w:tcBorders>
          </w:tcPr>
          <w:p w14:paraId="7364D2C9" w14:textId="289BF9A4"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2</w:t>
            </w:r>
          </w:p>
        </w:tc>
        <w:tc>
          <w:tcPr>
            <w:tcW w:w="990" w:type="dxa"/>
            <w:tcBorders>
              <w:top w:val="nil"/>
            </w:tcBorders>
          </w:tcPr>
          <w:p w14:paraId="373E63D6" w14:textId="02C4D3E3"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7</w:t>
            </w:r>
          </w:p>
        </w:tc>
        <w:tc>
          <w:tcPr>
            <w:tcW w:w="990" w:type="dxa"/>
            <w:tcBorders>
              <w:top w:val="nil"/>
            </w:tcBorders>
          </w:tcPr>
          <w:p w14:paraId="2C289256" w14:textId="7D71D206"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6</w:t>
            </w:r>
          </w:p>
        </w:tc>
        <w:tc>
          <w:tcPr>
            <w:tcW w:w="450" w:type="dxa"/>
            <w:tcBorders>
              <w:top w:val="nil"/>
            </w:tcBorders>
          </w:tcPr>
          <w:p w14:paraId="6F88D099" w14:textId="510C1319"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w:t>
            </w:r>
          </w:p>
        </w:tc>
        <w:tc>
          <w:tcPr>
            <w:tcW w:w="720" w:type="dxa"/>
            <w:tcBorders>
              <w:top w:val="nil"/>
            </w:tcBorders>
          </w:tcPr>
          <w:p w14:paraId="39AA134F" w14:textId="0D41943F" w:rsidR="0013676F" w:rsidRPr="00344BC0" w:rsidRDefault="0013676F"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19</w:t>
            </w:r>
          </w:p>
        </w:tc>
        <w:tc>
          <w:tcPr>
            <w:tcW w:w="630" w:type="dxa"/>
            <w:tcBorders>
              <w:top w:val="nil"/>
            </w:tcBorders>
          </w:tcPr>
          <w:p w14:paraId="6EB75ED6" w14:textId="3A81F5E7" w:rsidR="0013676F" w:rsidRPr="00344BC0" w:rsidRDefault="00C252C5" w:rsidP="00034FF4">
            <w:pPr>
              <w:widowControl w:val="0"/>
              <w:autoSpaceDE w:val="0"/>
              <w:autoSpaceDN w:val="0"/>
              <w:adjustRightInd w:val="0"/>
              <w:jc w:val="both"/>
              <w:rPr>
                <w:rFonts w:ascii="Times New Roman" w:hAnsi="Times New Roman" w:cs="Times New Roman"/>
                <w:sz w:val="20"/>
                <w:szCs w:val="20"/>
                <w:lang w:eastAsia="en-US"/>
              </w:rPr>
            </w:pPr>
            <w:r w:rsidRPr="00344BC0">
              <w:rPr>
                <w:rFonts w:ascii="Times New Roman" w:hAnsi="Times New Roman" w:cs="Times New Roman"/>
                <w:sz w:val="20"/>
                <w:szCs w:val="20"/>
                <w:lang w:eastAsia="en-US"/>
              </w:rPr>
              <w:t>100</w:t>
            </w:r>
          </w:p>
        </w:tc>
      </w:tr>
    </w:tbl>
    <w:p w14:paraId="5BFCBA3B" w14:textId="77777777" w:rsidR="00886388" w:rsidRPr="00344BC0" w:rsidRDefault="00886388" w:rsidP="00B17E69">
      <w:pPr>
        <w:widowControl w:val="0"/>
        <w:autoSpaceDE w:val="0"/>
        <w:autoSpaceDN w:val="0"/>
        <w:adjustRightInd w:val="0"/>
        <w:rPr>
          <w:rFonts w:ascii="Times New Roman" w:hAnsi="Times New Roman" w:cs="Times New Roman"/>
          <w:bCs/>
          <w:sz w:val="20"/>
          <w:szCs w:val="20"/>
          <w:lang w:eastAsia="en-US"/>
        </w:rPr>
      </w:pPr>
    </w:p>
    <w:p w14:paraId="46C99D65" w14:textId="61D5E992" w:rsidR="00CA256E" w:rsidRPr="00344BC0" w:rsidRDefault="0005127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Table 3</w:t>
      </w:r>
      <w:r w:rsidR="00B17E69" w:rsidRPr="00344BC0">
        <w:rPr>
          <w:rFonts w:ascii="Times New Roman" w:hAnsi="Times New Roman" w:cs="Times New Roman"/>
          <w:bCs/>
          <w:sz w:val="20"/>
          <w:szCs w:val="20"/>
          <w:lang w:eastAsia="en-US"/>
        </w:rPr>
        <w:t>.</w:t>
      </w:r>
      <w:r w:rsidRPr="00344BC0">
        <w:rPr>
          <w:rFonts w:ascii="Times New Roman" w:hAnsi="Times New Roman" w:cs="Times New Roman"/>
          <w:bCs/>
          <w:sz w:val="20"/>
          <w:szCs w:val="20"/>
          <w:lang w:eastAsia="en-US"/>
        </w:rPr>
        <w:t xml:space="preserve"> Demographics of Department Heads Who Participated in the Study</w:t>
      </w:r>
    </w:p>
    <w:tbl>
      <w:tblPr>
        <w:tblStyle w:val="LightShading"/>
        <w:tblW w:w="0" w:type="auto"/>
        <w:tblLook w:val="0620" w:firstRow="1" w:lastRow="0" w:firstColumn="0" w:lastColumn="0" w:noHBand="1" w:noVBand="1"/>
      </w:tblPr>
      <w:tblGrid>
        <w:gridCol w:w="2235"/>
        <w:gridCol w:w="1721"/>
        <w:gridCol w:w="1721"/>
        <w:gridCol w:w="1631"/>
      </w:tblGrid>
      <w:tr w:rsidR="00D4775D" w:rsidRPr="00344BC0" w14:paraId="186118B7" w14:textId="77777777" w:rsidTr="00BD5867">
        <w:trPr>
          <w:cnfStyle w:val="100000000000" w:firstRow="1" w:lastRow="0" w:firstColumn="0" w:lastColumn="0" w:oddVBand="0" w:evenVBand="0" w:oddHBand="0" w:evenHBand="0" w:firstRowFirstColumn="0" w:firstRowLastColumn="0" w:lastRowFirstColumn="0" w:lastRowLastColumn="0"/>
        </w:trPr>
        <w:tc>
          <w:tcPr>
            <w:tcW w:w="2235" w:type="dxa"/>
          </w:tcPr>
          <w:p w14:paraId="740640C0" w14:textId="77777777" w:rsidR="00D4775D" w:rsidRPr="00344BC0" w:rsidRDefault="00D4775D" w:rsidP="00CD2C80">
            <w:pPr>
              <w:widowControl w:val="0"/>
              <w:autoSpaceDE w:val="0"/>
              <w:autoSpaceDN w:val="0"/>
              <w:adjustRightInd w:val="0"/>
              <w:jc w:val="both"/>
              <w:rPr>
                <w:rFonts w:ascii="Times New Roman" w:hAnsi="Times New Roman" w:cs="Times New Roman"/>
                <w:b w:val="0"/>
                <w:color w:val="auto"/>
                <w:sz w:val="20"/>
                <w:szCs w:val="20"/>
                <w:lang w:eastAsia="en-US"/>
              </w:rPr>
            </w:pPr>
            <w:r w:rsidRPr="00344BC0">
              <w:rPr>
                <w:rFonts w:ascii="Times New Roman" w:hAnsi="Times New Roman" w:cs="Times New Roman"/>
                <w:b w:val="0"/>
                <w:color w:val="auto"/>
                <w:sz w:val="20"/>
                <w:szCs w:val="20"/>
                <w:lang w:eastAsia="en-US"/>
              </w:rPr>
              <w:t>Kind of university</w:t>
            </w:r>
          </w:p>
        </w:tc>
        <w:tc>
          <w:tcPr>
            <w:tcW w:w="1721" w:type="dxa"/>
          </w:tcPr>
          <w:p w14:paraId="2EEF020F" w14:textId="5CF3067D" w:rsidR="00D4775D" w:rsidRPr="00344BC0" w:rsidRDefault="00F74115" w:rsidP="00CD2C80">
            <w:pPr>
              <w:widowControl w:val="0"/>
              <w:autoSpaceDE w:val="0"/>
              <w:autoSpaceDN w:val="0"/>
              <w:adjustRightInd w:val="0"/>
              <w:jc w:val="both"/>
              <w:rPr>
                <w:rFonts w:ascii="Times New Roman" w:hAnsi="Times New Roman" w:cs="Times New Roman"/>
                <w:b w:val="0"/>
                <w:color w:val="auto"/>
                <w:sz w:val="20"/>
                <w:szCs w:val="20"/>
                <w:lang w:eastAsia="en-US"/>
              </w:rPr>
            </w:pPr>
            <w:r w:rsidRPr="00344BC0">
              <w:rPr>
                <w:rFonts w:ascii="Times New Roman" w:hAnsi="Times New Roman" w:cs="Times New Roman"/>
                <w:b w:val="0"/>
                <w:color w:val="auto"/>
                <w:sz w:val="20"/>
                <w:szCs w:val="20"/>
                <w:lang w:eastAsia="en-US"/>
              </w:rPr>
              <w:t xml:space="preserve">Level </w:t>
            </w:r>
            <w:r w:rsidR="00D4775D" w:rsidRPr="00344BC0">
              <w:rPr>
                <w:rFonts w:ascii="Times New Roman" w:hAnsi="Times New Roman" w:cs="Times New Roman"/>
                <w:b w:val="0"/>
                <w:color w:val="auto"/>
                <w:sz w:val="20"/>
                <w:szCs w:val="20"/>
                <w:lang w:eastAsia="en-US"/>
              </w:rPr>
              <w:t>of education</w:t>
            </w:r>
          </w:p>
        </w:tc>
        <w:tc>
          <w:tcPr>
            <w:tcW w:w="1721" w:type="dxa"/>
          </w:tcPr>
          <w:p w14:paraId="222EBA1D" w14:textId="724CCE1C" w:rsidR="00D4775D" w:rsidRPr="00344BC0" w:rsidRDefault="00D4775D" w:rsidP="00CD2C80">
            <w:pPr>
              <w:widowControl w:val="0"/>
              <w:autoSpaceDE w:val="0"/>
              <w:autoSpaceDN w:val="0"/>
              <w:adjustRightInd w:val="0"/>
              <w:jc w:val="both"/>
              <w:rPr>
                <w:rFonts w:ascii="Times New Roman" w:hAnsi="Times New Roman" w:cs="Times New Roman"/>
                <w:b w:val="0"/>
                <w:color w:val="auto"/>
                <w:sz w:val="20"/>
                <w:szCs w:val="20"/>
                <w:lang w:eastAsia="en-US"/>
              </w:rPr>
            </w:pPr>
            <w:r w:rsidRPr="00344BC0">
              <w:rPr>
                <w:rFonts w:ascii="Times New Roman" w:hAnsi="Times New Roman" w:cs="Times New Roman"/>
                <w:b w:val="0"/>
                <w:color w:val="auto"/>
                <w:sz w:val="20"/>
                <w:szCs w:val="20"/>
                <w:lang w:eastAsia="en-US"/>
              </w:rPr>
              <w:t>Number</w:t>
            </w:r>
          </w:p>
        </w:tc>
        <w:tc>
          <w:tcPr>
            <w:tcW w:w="1631" w:type="dxa"/>
          </w:tcPr>
          <w:p w14:paraId="75A6BB01" w14:textId="77777777" w:rsidR="00D4775D" w:rsidRPr="00344BC0" w:rsidRDefault="00D4775D" w:rsidP="00CD2C80">
            <w:pPr>
              <w:widowControl w:val="0"/>
              <w:autoSpaceDE w:val="0"/>
              <w:autoSpaceDN w:val="0"/>
              <w:adjustRightInd w:val="0"/>
              <w:jc w:val="both"/>
              <w:rPr>
                <w:rFonts w:ascii="Times New Roman" w:hAnsi="Times New Roman" w:cs="Times New Roman"/>
                <w:b w:val="0"/>
                <w:color w:val="auto"/>
                <w:sz w:val="20"/>
                <w:szCs w:val="20"/>
                <w:lang w:eastAsia="en-US"/>
              </w:rPr>
            </w:pPr>
            <w:r w:rsidRPr="00344BC0">
              <w:rPr>
                <w:rFonts w:ascii="Times New Roman" w:hAnsi="Times New Roman" w:cs="Times New Roman"/>
                <w:b w:val="0"/>
                <w:color w:val="auto"/>
                <w:sz w:val="20"/>
                <w:szCs w:val="20"/>
                <w:lang w:eastAsia="en-US"/>
              </w:rPr>
              <w:t>Percent</w:t>
            </w:r>
          </w:p>
        </w:tc>
      </w:tr>
      <w:tr w:rsidR="00D4775D" w:rsidRPr="00344BC0" w14:paraId="1C0939AF" w14:textId="77777777" w:rsidTr="00BD5867">
        <w:tc>
          <w:tcPr>
            <w:tcW w:w="2235" w:type="dxa"/>
          </w:tcPr>
          <w:p w14:paraId="5FFDE7FD" w14:textId="62CE5C40" w:rsidR="00D4775D" w:rsidRPr="00344BC0" w:rsidRDefault="00450A7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P</w:t>
            </w:r>
            <w:r w:rsidR="00D4775D" w:rsidRPr="00344BC0">
              <w:rPr>
                <w:rFonts w:ascii="Times New Roman" w:hAnsi="Times New Roman" w:cs="Times New Roman"/>
                <w:color w:val="auto"/>
                <w:sz w:val="20"/>
                <w:szCs w:val="20"/>
                <w:lang w:eastAsia="en-US"/>
              </w:rPr>
              <w:t>ublic</w:t>
            </w:r>
          </w:p>
        </w:tc>
        <w:tc>
          <w:tcPr>
            <w:tcW w:w="1721" w:type="dxa"/>
          </w:tcPr>
          <w:p w14:paraId="2AB9C800" w14:textId="5C4E7F8B" w:rsidR="00D4775D" w:rsidRPr="00344BC0" w:rsidRDefault="00450A7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D</w:t>
            </w:r>
            <w:r w:rsidR="00D4775D" w:rsidRPr="00344BC0">
              <w:rPr>
                <w:rFonts w:ascii="Times New Roman" w:hAnsi="Times New Roman" w:cs="Times New Roman"/>
                <w:color w:val="auto"/>
                <w:sz w:val="20"/>
                <w:szCs w:val="20"/>
                <w:lang w:eastAsia="en-US"/>
              </w:rPr>
              <w:t>octorate</w:t>
            </w:r>
          </w:p>
        </w:tc>
        <w:tc>
          <w:tcPr>
            <w:tcW w:w="1721" w:type="dxa"/>
          </w:tcPr>
          <w:p w14:paraId="343A81D7"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6</w:t>
            </w:r>
          </w:p>
        </w:tc>
        <w:tc>
          <w:tcPr>
            <w:tcW w:w="1631" w:type="dxa"/>
          </w:tcPr>
          <w:p w14:paraId="4393E6C7"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100%</w:t>
            </w:r>
          </w:p>
        </w:tc>
      </w:tr>
      <w:tr w:rsidR="00D4775D" w:rsidRPr="00344BC0" w14:paraId="404462A8" w14:textId="77777777" w:rsidTr="00BD5867">
        <w:tc>
          <w:tcPr>
            <w:tcW w:w="2235" w:type="dxa"/>
            <w:vMerge w:val="restart"/>
          </w:tcPr>
          <w:p w14:paraId="06020D0D" w14:textId="4DC0EE77" w:rsidR="00D4775D" w:rsidRPr="00344BC0" w:rsidRDefault="00450A7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P</w:t>
            </w:r>
            <w:r w:rsidR="00D4775D" w:rsidRPr="00344BC0">
              <w:rPr>
                <w:rFonts w:ascii="Times New Roman" w:hAnsi="Times New Roman" w:cs="Times New Roman"/>
                <w:color w:val="auto"/>
                <w:sz w:val="20"/>
                <w:szCs w:val="20"/>
                <w:lang w:eastAsia="en-US"/>
              </w:rPr>
              <w:t>rivate</w:t>
            </w:r>
          </w:p>
        </w:tc>
        <w:tc>
          <w:tcPr>
            <w:tcW w:w="1721" w:type="dxa"/>
          </w:tcPr>
          <w:p w14:paraId="17BB663F" w14:textId="26E1A725" w:rsidR="00D4775D" w:rsidRPr="00344BC0" w:rsidRDefault="00450A7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D</w:t>
            </w:r>
            <w:r w:rsidR="00D4775D" w:rsidRPr="00344BC0">
              <w:rPr>
                <w:rFonts w:ascii="Times New Roman" w:hAnsi="Times New Roman" w:cs="Times New Roman"/>
                <w:color w:val="auto"/>
                <w:sz w:val="20"/>
                <w:szCs w:val="20"/>
                <w:lang w:eastAsia="en-US"/>
              </w:rPr>
              <w:t>octorate</w:t>
            </w:r>
          </w:p>
        </w:tc>
        <w:tc>
          <w:tcPr>
            <w:tcW w:w="1721" w:type="dxa"/>
          </w:tcPr>
          <w:p w14:paraId="0B4E2D0C"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9</w:t>
            </w:r>
          </w:p>
        </w:tc>
        <w:tc>
          <w:tcPr>
            <w:tcW w:w="1631" w:type="dxa"/>
          </w:tcPr>
          <w:p w14:paraId="5122D4A3"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47.4%</w:t>
            </w:r>
          </w:p>
        </w:tc>
      </w:tr>
      <w:tr w:rsidR="00D4775D" w:rsidRPr="00344BC0" w14:paraId="2B0C0C7F" w14:textId="77777777" w:rsidTr="00BD5867">
        <w:trPr>
          <w:trHeight w:val="336"/>
        </w:trPr>
        <w:tc>
          <w:tcPr>
            <w:tcW w:w="2235" w:type="dxa"/>
            <w:vMerge/>
          </w:tcPr>
          <w:p w14:paraId="1A89A106"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p>
        </w:tc>
        <w:tc>
          <w:tcPr>
            <w:tcW w:w="1721" w:type="dxa"/>
          </w:tcPr>
          <w:p w14:paraId="2CF31C6D"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Master</w:t>
            </w:r>
          </w:p>
        </w:tc>
        <w:tc>
          <w:tcPr>
            <w:tcW w:w="1721" w:type="dxa"/>
          </w:tcPr>
          <w:p w14:paraId="059652C0"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10</w:t>
            </w:r>
          </w:p>
        </w:tc>
        <w:tc>
          <w:tcPr>
            <w:tcW w:w="1631" w:type="dxa"/>
            <w:vMerge w:val="restart"/>
          </w:tcPr>
          <w:p w14:paraId="72F1385C"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52.6%</w:t>
            </w:r>
          </w:p>
        </w:tc>
      </w:tr>
      <w:tr w:rsidR="00D4775D" w:rsidRPr="00344BC0" w14:paraId="6103B9E1" w14:textId="77777777" w:rsidTr="00BD5867">
        <w:trPr>
          <w:trHeight w:val="336"/>
        </w:trPr>
        <w:tc>
          <w:tcPr>
            <w:tcW w:w="2235" w:type="dxa"/>
            <w:vMerge/>
          </w:tcPr>
          <w:p w14:paraId="08482D58"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p>
        </w:tc>
        <w:tc>
          <w:tcPr>
            <w:tcW w:w="1721" w:type="dxa"/>
          </w:tcPr>
          <w:p w14:paraId="54004E34"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Total</w:t>
            </w:r>
          </w:p>
        </w:tc>
        <w:tc>
          <w:tcPr>
            <w:tcW w:w="1721" w:type="dxa"/>
          </w:tcPr>
          <w:p w14:paraId="2AC4F470" w14:textId="77777777" w:rsidR="00D4775D" w:rsidRPr="00344BC0" w:rsidRDefault="00D4775D" w:rsidP="00CD2C80">
            <w:pPr>
              <w:widowControl w:val="0"/>
              <w:autoSpaceDE w:val="0"/>
              <w:autoSpaceDN w:val="0"/>
              <w:adjustRightInd w:val="0"/>
              <w:jc w:val="both"/>
              <w:rPr>
                <w:rFonts w:ascii="Times New Roman" w:hAnsi="Times New Roman" w:cs="Times New Roman"/>
                <w:color w:val="auto"/>
                <w:sz w:val="20"/>
                <w:szCs w:val="20"/>
                <w:lang w:eastAsia="en-US"/>
              </w:rPr>
            </w:pPr>
            <w:r w:rsidRPr="00344BC0">
              <w:rPr>
                <w:rFonts w:ascii="Times New Roman" w:hAnsi="Times New Roman" w:cs="Times New Roman"/>
                <w:color w:val="auto"/>
                <w:sz w:val="20"/>
                <w:szCs w:val="20"/>
                <w:lang w:eastAsia="en-US"/>
              </w:rPr>
              <w:t>25</w:t>
            </w:r>
          </w:p>
        </w:tc>
        <w:tc>
          <w:tcPr>
            <w:tcW w:w="1631" w:type="dxa"/>
            <w:vMerge/>
          </w:tcPr>
          <w:p w14:paraId="60E23478" w14:textId="77777777" w:rsidR="00D4775D" w:rsidRPr="00344BC0" w:rsidRDefault="00D4775D" w:rsidP="00CD2C80">
            <w:pPr>
              <w:jc w:val="center"/>
              <w:rPr>
                <w:rFonts w:ascii="Times New Roman" w:hAnsi="Times New Roman" w:cs="Times New Roman"/>
                <w:color w:val="auto"/>
                <w:sz w:val="20"/>
                <w:szCs w:val="20"/>
              </w:rPr>
            </w:pPr>
          </w:p>
        </w:tc>
      </w:tr>
    </w:tbl>
    <w:p w14:paraId="3FA7FAE4" w14:textId="77777777" w:rsidR="00CA256E" w:rsidRPr="00344BC0" w:rsidRDefault="00CA256E" w:rsidP="00CD2C80">
      <w:pPr>
        <w:jc w:val="center"/>
        <w:rPr>
          <w:rFonts w:ascii="Times New Roman" w:eastAsia="Times New Roman" w:hAnsi="Times New Roman" w:cs="Times New Roman"/>
          <w:b/>
          <w:sz w:val="20"/>
          <w:szCs w:val="20"/>
        </w:rPr>
      </w:pPr>
    </w:p>
    <w:p w14:paraId="738B1A76" w14:textId="6643E2EB" w:rsidR="00361EBE" w:rsidRPr="00344BC0" w:rsidRDefault="00B17E69"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Table 4. </w:t>
      </w:r>
      <w:r w:rsidR="00051278" w:rsidRPr="00344BC0">
        <w:rPr>
          <w:rFonts w:ascii="Times New Roman" w:hAnsi="Times New Roman" w:cs="Times New Roman"/>
          <w:bCs/>
          <w:sz w:val="20"/>
          <w:szCs w:val="20"/>
          <w:lang w:eastAsia="en-US"/>
        </w:rPr>
        <w:t>Demographics of Practitioners Who Participated in the Study</w:t>
      </w:r>
    </w:p>
    <w:tbl>
      <w:tblPr>
        <w:tblStyle w:val="tablef"/>
        <w:tblW w:w="0" w:type="auto"/>
        <w:tblInd w:w="108" w:type="dxa"/>
        <w:tblLook w:val="04A0" w:firstRow="1" w:lastRow="0" w:firstColumn="1" w:lastColumn="0" w:noHBand="0" w:noVBand="1"/>
      </w:tblPr>
      <w:tblGrid>
        <w:gridCol w:w="4050"/>
        <w:gridCol w:w="1292"/>
        <w:gridCol w:w="2488"/>
      </w:tblGrid>
      <w:tr w:rsidR="00D4775D" w:rsidRPr="00344BC0" w14:paraId="0264652D" w14:textId="77777777" w:rsidTr="00795BCB">
        <w:trPr>
          <w:cnfStyle w:val="100000000000" w:firstRow="1" w:lastRow="0" w:firstColumn="0" w:lastColumn="0" w:oddVBand="0" w:evenVBand="0" w:oddHBand="0" w:evenHBand="0" w:firstRowFirstColumn="0" w:firstRowLastColumn="0" w:lastRowFirstColumn="0" w:lastRowLastColumn="0"/>
        </w:trPr>
        <w:tc>
          <w:tcPr>
            <w:tcW w:w="4050" w:type="dxa"/>
          </w:tcPr>
          <w:p w14:paraId="38E334E4" w14:textId="77777777" w:rsidR="00D4775D" w:rsidRPr="00344BC0" w:rsidRDefault="00D4775D" w:rsidP="00CD2C80">
            <w:pPr>
              <w:widowControl w:val="0"/>
              <w:autoSpaceDE w:val="0"/>
              <w:autoSpaceDN w:val="0"/>
              <w:adjustRightInd w:val="0"/>
              <w:jc w:val="both"/>
              <w:rPr>
                <w:rFonts w:cs="Times New Roman"/>
                <w:szCs w:val="20"/>
                <w:lang w:eastAsia="en-US"/>
              </w:rPr>
            </w:pPr>
          </w:p>
        </w:tc>
        <w:tc>
          <w:tcPr>
            <w:tcW w:w="1292" w:type="dxa"/>
          </w:tcPr>
          <w:p w14:paraId="7F70EECF" w14:textId="1D40FDDB" w:rsidR="00D4775D" w:rsidRPr="00344BC0" w:rsidRDefault="00A55FE7"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F</w:t>
            </w:r>
            <w:r w:rsidR="00D4775D" w:rsidRPr="00344BC0">
              <w:rPr>
                <w:rFonts w:cs="Times New Roman"/>
                <w:szCs w:val="20"/>
                <w:lang w:eastAsia="en-US"/>
              </w:rPr>
              <w:t>requency</w:t>
            </w:r>
          </w:p>
        </w:tc>
        <w:tc>
          <w:tcPr>
            <w:tcW w:w="2488" w:type="dxa"/>
          </w:tcPr>
          <w:p w14:paraId="2A866F31" w14:textId="6C468E3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Percent</w:t>
            </w:r>
          </w:p>
        </w:tc>
      </w:tr>
      <w:tr w:rsidR="00D4775D" w:rsidRPr="00344BC0" w14:paraId="6FD3B5E8" w14:textId="77777777" w:rsidTr="00795BCB">
        <w:trPr>
          <w:trHeight w:val="168"/>
        </w:trPr>
        <w:tc>
          <w:tcPr>
            <w:tcW w:w="4050" w:type="dxa"/>
          </w:tcPr>
          <w:p w14:paraId="608A0F91" w14:textId="77777777" w:rsidR="00D4775D" w:rsidRPr="00344BC0" w:rsidRDefault="00D4775D" w:rsidP="00CD2C80">
            <w:pPr>
              <w:widowControl w:val="0"/>
              <w:autoSpaceDE w:val="0"/>
              <w:autoSpaceDN w:val="0"/>
              <w:adjustRightInd w:val="0"/>
              <w:jc w:val="both"/>
              <w:rPr>
                <w:rFonts w:cs="Times New Roman"/>
                <w:szCs w:val="20"/>
                <w:lang w:eastAsia="en-US"/>
              </w:rPr>
            </w:pPr>
            <w:r w:rsidRPr="00344BC0">
              <w:rPr>
                <w:rFonts w:cs="Times New Roman"/>
                <w:szCs w:val="20"/>
                <w:lang w:eastAsia="en-US"/>
              </w:rPr>
              <w:t>Big four</w:t>
            </w:r>
          </w:p>
        </w:tc>
        <w:tc>
          <w:tcPr>
            <w:tcW w:w="1292" w:type="dxa"/>
          </w:tcPr>
          <w:p w14:paraId="2B840B91"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4</w:t>
            </w:r>
          </w:p>
        </w:tc>
        <w:tc>
          <w:tcPr>
            <w:tcW w:w="2488" w:type="dxa"/>
          </w:tcPr>
          <w:p w14:paraId="03BC74A6" w14:textId="701E8E53"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6%</w:t>
            </w:r>
          </w:p>
        </w:tc>
      </w:tr>
      <w:tr w:rsidR="00D4775D" w:rsidRPr="00344BC0" w14:paraId="00B032A6" w14:textId="77777777" w:rsidTr="00795BCB">
        <w:trPr>
          <w:trHeight w:val="112"/>
        </w:trPr>
        <w:tc>
          <w:tcPr>
            <w:tcW w:w="4050" w:type="dxa"/>
          </w:tcPr>
          <w:p w14:paraId="27F66890" w14:textId="77777777" w:rsidR="00D4775D" w:rsidRPr="00344BC0" w:rsidRDefault="00D4775D" w:rsidP="00CD2C80">
            <w:pPr>
              <w:widowControl w:val="0"/>
              <w:autoSpaceDE w:val="0"/>
              <w:autoSpaceDN w:val="0"/>
              <w:adjustRightInd w:val="0"/>
              <w:jc w:val="both"/>
              <w:rPr>
                <w:rFonts w:cs="Times New Roman"/>
                <w:szCs w:val="20"/>
                <w:lang w:eastAsia="en-US"/>
              </w:rPr>
            </w:pPr>
            <w:r w:rsidRPr="00344BC0">
              <w:rPr>
                <w:rFonts w:cs="Times New Roman"/>
                <w:szCs w:val="20"/>
                <w:lang w:eastAsia="en-US"/>
              </w:rPr>
              <w:t>Has more than 20 accountants</w:t>
            </w:r>
          </w:p>
        </w:tc>
        <w:tc>
          <w:tcPr>
            <w:tcW w:w="1292" w:type="dxa"/>
          </w:tcPr>
          <w:p w14:paraId="331629B7"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8</w:t>
            </w:r>
          </w:p>
        </w:tc>
        <w:tc>
          <w:tcPr>
            <w:tcW w:w="2488" w:type="dxa"/>
          </w:tcPr>
          <w:p w14:paraId="744B1D4E"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11.9%</w:t>
            </w:r>
          </w:p>
        </w:tc>
      </w:tr>
      <w:tr w:rsidR="00D4775D" w:rsidRPr="00344BC0" w14:paraId="20D1DDCD" w14:textId="77777777" w:rsidTr="00795BCB">
        <w:trPr>
          <w:trHeight w:val="112"/>
        </w:trPr>
        <w:tc>
          <w:tcPr>
            <w:tcW w:w="4050" w:type="dxa"/>
          </w:tcPr>
          <w:p w14:paraId="0293C0C8" w14:textId="170C37E5" w:rsidR="00D4775D" w:rsidRPr="00344BC0" w:rsidRDefault="00D4775D" w:rsidP="00CD2C80">
            <w:pPr>
              <w:widowControl w:val="0"/>
              <w:autoSpaceDE w:val="0"/>
              <w:autoSpaceDN w:val="0"/>
              <w:adjustRightInd w:val="0"/>
              <w:jc w:val="both"/>
              <w:rPr>
                <w:rFonts w:cs="Times New Roman"/>
                <w:szCs w:val="20"/>
                <w:lang w:eastAsia="en-US"/>
              </w:rPr>
            </w:pPr>
            <w:r w:rsidRPr="00344BC0">
              <w:rPr>
                <w:rFonts w:cs="Times New Roman"/>
                <w:szCs w:val="20"/>
                <w:lang w:eastAsia="en-US"/>
              </w:rPr>
              <w:t xml:space="preserve">Has between </w:t>
            </w:r>
            <w:r w:rsidR="004F6A6C" w:rsidRPr="00344BC0">
              <w:rPr>
                <w:rFonts w:cs="Times New Roman"/>
                <w:szCs w:val="20"/>
                <w:lang w:eastAsia="en-US"/>
              </w:rPr>
              <w:t xml:space="preserve">10 and </w:t>
            </w:r>
            <w:r w:rsidRPr="00344BC0">
              <w:rPr>
                <w:rFonts w:cs="Times New Roman"/>
                <w:szCs w:val="20"/>
                <w:lang w:eastAsia="en-US"/>
              </w:rPr>
              <w:t>20 accountants</w:t>
            </w:r>
          </w:p>
        </w:tc>
        <w:tc>
          <w:tcPr>
            <w:tcW w:w="1292" w:type="dxa"/>
          </w:tcPr>
          <w:p w14:paraId="79576E27"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16</w:t>
            </w:r>
          </w:p>
        </w:tc>
        <w:tc>
          <w:tcPr>
            <w:tcW w:w="2488" w:type="dxa"/>
          </w:tcPr>
          <w:p w14:paraId="2A29CE08"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23.9%</w:t>
            </w:r>
          </w:p>
        </w:tc>
      </w:tr>
      <w:tr w:rsidR="00D4775D" w:rsidRPr="00344BC0" w14:paraId="47D1BF47" w14:textId="77777777" w:rsidTr="00795BCB">
        <w:trPr>
          <w:trHeight w:val="168"/>
        </w:trPr>
        <w:tc>
          <w:tcPr>
            <w:tcW w:w="4050" w:type="dxa"/>
          </w:tcPr>
          <w:p w14:paraId="2E36D398" w14:textId="1CC97485" w:rsidR="00D4775D" w:rsidRPr="00344BC0" w:rsidRDefault="00D4775D" w:rsidP="00CD2C80">
            <w:pPr>
              <w:widowControl w:val="0"/>
              <w:autoSpaceDE w:val="0"/>
              <w:autoSpaceDN w:val="0"/>
              <w:adjustRightInd w:val="0"/>
              <w:jc w:val="both"/>
              <w:rPr>
                <w:rFonts w:cs="Times New Roman"/>
                <w:szCs w:val="20"/>
                <w:lang w:eastAsia="en-US"/>
              </w:rPr>
            </w:pPr>
            <w:r w:rsidRPr="00344BC0">
              <w:rPr>
                <w:rFonts w:cs="Times New Roman"/>
                <w:szCs w:val="20"/>
                <w:lang w:eastAsia="en-US"/>
              </w:rPr>
              <w:t xml:space="preserve">Has between </w:t>
            </w:r>
            <w:r w:rsidR="00782A57" w:rsidRPr="00344BC0">
              <w:rPr>
                <w:rFonts w:cs="Times New Roman"/>
                <w:szCs w:val="20"/>
                <w:lang w:eastAsia="en-US"/>
              </w:rPr>
              <w:t xml:space="preserve">5 and </w:t>
            </w:r>
            <w:r w:rsidR="00CD68CA" w:rsidRPr="00344BC0">
              <w:rPr>
                <w:rFonts w:cs="Times New Roman"/>
                <w:szCs w:val="20"/>
                <w:lang w:eastAsia="en-US"/>
              </w:rPr>
              <w:t xml:space="preserve">10 </w:t>
            </w:r>
            <w:r w:rsidRPr="00344BC0">
              <w:rPr>
                <w:rFonts w:cs="Times New Roman"/>
                <w:szCs w:val="20"/>
                <w:lang w:eastAsia="en-US"/>
              </w:rPr>
              <w:t>accountants</w:t>
            </w:r>
          </w:p>
        </w:tc>
        <w:tc>
          <w:tcPr>
            <w:tcW w:w="1292" w:type="dxa"/>
          </w:tcPr>
          <w:p w14:paraId="08604B0F"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24</w:t>
            </w:r>
          </w:p>
        </w:tc>
        <w:tc>
          <w:tcPr>
            <w:tcW w:w="2488" w:type="dxa"/>
          </w:tcPr>
          <w:p w14:paraId="712C33F2"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35.8%</w:t>
            </w:r>
          </w:p>
        </w:tc>
      </w:tr>
      <w:tr w:rsidR="00D4775D" w:rsidRPr="00344BC0" w14:paraId="5A1B9817" w14:textId="77777777" w:rsidTr="00795BCB">
        <w:trPr>
          <w:trHeight w:val="168"/>
        </w:trPr>
        <w:tc>
          <w:tcPr>
            <w:tcW w:w="4050" w:type="dxa"/>
          </w:tcPr>
          <w:p w14:paraId="54A3E414" w14:textId="0ADC4BD9" w:rsidR="00D4775D" w:rsidRPr="00344BC0" w:rsidRDefault="00D4775D" w:rsidP="00CD2C80">
            <w:pPr>
              <w:widowControl w:val="0"/>
              <w:autoSpaceDE w:val="0"/>
              <w:autoSpaceDN w:val="0"/>
              <w:adjustRightInd w:val="0"/>
              <w:jc w:val="both"/>
              <w:rPr>
                <w:rFonts w:cs="Times New Roman"/>
                <w:szCs w:val="20"/>
                <w:lang w:eastAsia="en-US"/>
              </w:rPr>
            </w:pPr>
            <w:r w:rsidRPr="00344BC0">
              <w:rPr>
                <w:rFonts w:cs="Times New Roman"/>
                <w:szCs w:val="20"/>
                <w:lang w:eastAsia="en-US"/>
              </w:rPr>
              <w:lastRenderedPageBreak/>
              <w:t xml:space="preserve">Has </w:t>
            </w:r>
            <w:r w:rsidR="00E52346" w:rsidRPr="00344BC0">
              <w:rPr>
                <w:rFonts w:cs="Times New Roman"/>
                <w:szCs w:val="20"/>
                <w:lang w:eastAsia="en-US"/>
              </w:rPr>
              <w:t>fewer</w:t>
            </w:r>
            <w:r w:rsidRPr="00344BC0">
              <w:rPr>
                <w:rFonts w:cs="Times New Roman"/>
                <w:szCs w:val="20"/>
                <w:lang w:eastAsia="en-US"/>
              </w:rPr>
              <w:t xml:space="preserve"> than 5 accountants</w:t>
            </w:r>
          </w:p>
        </w:tc>
        <w:tc>
          <w:tcPr>
            <w:tcW w:w="1292" w:type="dxa"/>
          </w:tcPr>
          <w:p w14:paraId="2E71B293"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15</w:t>
            </w:r>
          </w:p>
        </w:tc>
        <w:tc>
          <w:tcPr>
            <w:tcW w:w="2488" w:type="dxa"/>
          </w:tcPr>
          <w:p w14:paraId="5ADC8D0A"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22.4%</w:t>
            </w:r>
          </w:p>
        </w:tc>
      </w:tr>
      <w:tr w:rsidR="00D4775D" w:rsidRPr="00344BC0" w14:paraId="1D84AB29" w14:textId="77777777" w:rsidTr="00795BCB">
        <w:tc>
          <w:tcPr>
            <w:tcW w:w="4050" w:type="dxa"/>
          </w:tcPr>
          <w:p w14:paraId="6FA693ED" w14:textId="0306D800" w:rsidR="00D4775D" w:rsidRPr="00344BC0" w:rsidRDefault="000A4ED6" w:rsidP="00CD2C80">
            <w:pPr>
              <w:widowControl w:val="0"/>
              <w:autoSpaceDE w:val="0"/>
              <w:autoSpaceDN w:val="0"/>
              <w:adjustRightInd w:val="0"/>
              <w:jc w:val="both"/>
              <w:rPr>
                <w:rFonts w:cs="Times New Roman"/>
                <w:szCs w:val="20"/>
                <w:lang w:eastAsia="en-US"/>
              </w:rPr>
            </w:pPr>
            <w:r w:rsidRPr="00344BC0">
              <w:rPr>
                <w:rFonts w:cs="Times New Roman"/>
                <w:szCs w:val="20"/>
                <w:lang w:eastAsia="en-US"/>
              </w:rPr>
              <w:t>T</w:t>
            </w:r>
            <w:r w:rsidR="00D4775D" w:rsidRPr="00344BC0">
              <w:rPr>
                <w:rFonts w:cs="Times New Roman"/>
                <w:szCs w:val="20"/>
                <w:lang w:eastAsia="en-US"/>
              </w:rPr>
              <w:t>otal</w:t>
            </w:r>
          </w:p>
        </w:tc>
        <w:tc>
          <w:tcPr>
            <w:tcW w:w="1292" w:type="dxa"/>
          </w:tcPr>
          <w:p w14:paraId="6485E8AD"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67</w:t>
            </w:r>
          </w:p>
        </w:tc>
        <w:tc>
          <w:tcPr>
            <w:tcW w:w="2488" w:type="dxa"/>
          </w:tcPr>
          <w:p w14:paraId="003C1F2D" w14:textId="77777777" w:rsidR="00D4775D" w:rsidRPr="00344BC0" w:rsidRDefault="00D4775D" w:rsidP="00CD2C80">
            <w:pPr>
              <w:widowControl w:val="0"/>
              <w:autoSpaceDE w:val="0"/>
              <w:autoSpaceDN w:val="0"/>
              <w:adjustRightInd w:val="0"/>
              <w:jc w:val="center"/>
              <w:rPr>
                <w:rFonts w:cs="Times New Roman"/>
                <w:szCs w:val="20"/>
                <w:lang w:eastAsia="en-US"/>
              </w:rPr>
            </w:pPr>
            <w:r w:rsidRPr="00344BC0">
              <w:rPr>
                <w:rFonts w:cs="Times New Roman"/>
                <w:szCs w:val="20"/>
                <w:lang w:eastAsia="en-US"/>
              </w:rPr>
              <w:t>100%</w:t>
            </w:r>
          </w:p>
        </w:tc>
      </w:tr>
    </w:tbl>
    <w:p w14:paraId="33F5C465" w14:textId="77777777" w:rsidR="00661581" w:rsidRPr="00344BC0" w:rsidRDefault="00661581" w:rsidP="00CD2C80">
      <w:pPr>
        <w:widowControl w:val="0"/>
        <w:autoSpaceDE w:val="0"/>
        <w:autoSpaceDN w:val="0"/>
        <w:adjustRightInd w:val="0"/>
        <w:jc w:val="both"/>
        <w:rPr>
          <w:rFonts w:ascii="Times New Roman" w:hAnsi="Times New Roman" w:cs="Times New Roman"/>
          <w:sz w:val="20"/>
          <w:szCs w:val="20"/>
          <w:lang w:eastAsia="en-US"/>
        </w:rPr>
      </w:pPr>
    </w:p>
    <w:p w14:paraId="68F05847" w14:textId="0113236A" w:rsidR="001229C2" w:rsidRPr="00344BC0" w:rsidRDefault="00051278" w:rsidP="00B17E69">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Table 5</w:t>
      </w:r>
      <w:r w:rsidR="00B17E69"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Demographics of Employees Who Participated in the Study</w:t>
      </w:r>
    </w:p>
    <w:tbl>
      <w:tblPr>
        <w:tblStyle w:val="TableGrid"/>
        <w:tblW w:w="0" w:type="auto"/>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64"/>
        <w:gridCol w:w="1064"/>
        <w:gridCol w:w="1064"/>
        <w:gridCol w:w="805"/>
        <w:gridCol w:w="1385"/>
        <w:gridCol w:w="1065"/>
        <w:gridCol w:w="1065"/>
        <w:gridCol w:w="1065"/>
      </w:tblGrid>
      <w:tr w:rsidR="00B00BF5" w:rsidRPr="00344BC0" w14:paraId="34276A5F" w14:textId="77777777" w:rsidTr="007F3346">
        <w:tc>
          <w:tcPr>
            <w:tcW w:w="2128" w:type="dxa"/>
            <w:gridSpan w:val="2"/>
            <w:tcBorders>
              <w:top w:val="single" w:sz="8" w:space="0" w:color="000000" w:themeColor="text1"/>
              <w:bottom w:val="nil"/>
            </w:tcBorders>
          </w:tcPr>
          <w:p w14:paraId="212CB127" w14:textId="77777777" w:rsidR="00B00BF5" w:rsidRPr="00344BC0" w:rsidRDefault="00B00BF5" w:rsidP="00CD2C80">
            <w:pPr>
              <w:contextualSpacing/>
              <w:jc w:val="both"/>
              <w:rPr>
                <w:rFonts w:ascii="Times New Roman" w:hAnsi="Times New Roman" w:cs="Times New Roman"/>
                <w:sz w:val="20"/>
                <w:szCs w:val="20"/>
              </w:rPr>
            </w:pPr>
          </w:p>
        </w:tc>
        <w:tc>
          <w:tcPr>
            <w:tcW w:w="5384" w:type="dxa"/>
            <w:gridSpan w:val="5"/>
            <w:tcBorders>
              <w:top w:val="single" w:sz="8" w:space="0" w:color="000000" w:themeColor="text1"/>
              <w:bottom w:val="single" w:sz="8" w:space="0" w:color="000000" w:themeColor="text1"/>
            </w:tcBorders>
          </w:tcPr>
          <w:p w14:paraId="510864C5" w14:textId="6EA484C6" w:rsidR="00B00BF5" w:rsidRPr="00344BC0" w:rsidRDefault="0092636A"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T</w:t>
            </w:r>
            <w:r w:rsidR="00B00BF5" w:rsidRPr="00344BC0">
              <w:rPr>
                <w:rFonts w:ascii="Times New Roman" w:hAnsi="Times New Roman" w:cs="Times New Roman"/>
                <w:sz w:val="20"/>
                <w:szCs w:val="20"/>
              </w:rPr>
              <w:t>raining</w:t>
            </w:r>
            <w:r w:rsidR="0040122E" w:rsidRPr="00344BC0">
              <w:rPr>
                <w:rFonts w:ascii="Times New Roman" w:hAnsi="Times New Roman" w:cs="Times New Roman"/>
                <w:sz w:val="20"/>
                <w:szCs w:val="20"/>
              </w:rPr>
              <w:t xml:space="preserve"> year to take the CPA</w:t>
            </w:r>
            <w:r w:rsidRPr="00344BC0">
              <w:rPr>
                <w:rFonts w:ascii="Times New Roman" w:hAnsi="Times New Roman" w:cs="Times New Roman"/>
                <w:sz w:val="20"/>
                <w:szCs w:val="20"/>
              </w:rPr>
              <w:t xml:space="preserve"> exam</w:t>
            </w:r>
          </w:p>
        </w:tc>
        <w:tc>
          <w:tcPr>
            <w:tcW w:w="1065" w:type="dxa"/>
            <w:tcBorders>
              <w:top w:val="single" w:sz="8" w:space="0" w:color="000000" w:themeColor="text1"/>
              <w:bottom w:val="nil"/>
            </w:tcBorders>
          </w:tcPr>
          <w:p w14:paraId="4A0EC84F" w14:textId="77777777" w:rsidR="00B00BF5" w:rsidRPr="00344BC0" w:rsidRDefault="00B00BF5" w:rsidP="00CD2C80">
            <w:pPr>
              <w:contextualSpacing/>
              <w:jc w:val="both"/>
              <w:rPr>
                <w:rFonts w:ascii="Times New Roman" w:hAnsi="Times New Roman" w:cs="Times New Roman"/>
                <w:sz w:val="20"/>
                <w:szCs w:val="20"/>
              </w:rPr>
            </w:pPr>
          </w:p>
        </w:tc>
      </w:tr>
      <w:tr w:rsidR="007670B0" w:rsidRPr="00344BC0" w14:paraId="47AC9948" w14:textId="77777777" w:rsidTr="007F3346">
        <w:tc>
          <w:tcPr>
            <w:tcW w:w="1064" w:type="dxa"/>
            <w:tcBorders>
              <w:top w:val="nil"/>
              <w:bottom w:val="single" w:sz="8" w:space="0" w:color="000000" w:themeColor="text1"/>
            </w:tcBorders>
          </w:tcPr>
          <w:p w14:paraId="67289906" w14:textId="072541F2" w:rsidR="007670B0" w:rsidRPr="00344BC0" w:rsidRDefault="007670B0" w:rsidP="00CD2C80">
            <w:pPr>
              <w:contextualSpacing/>
              <w:jc w:val="center"/>
              <w:rPr>
                <w:rFonts w:ascii="Times New Roman" w:hAnsi="Times New Roman" w:cs="Times New Roman"/>
                <w:sz w:val="20"/>
                <w:szCs w:val="20"/>
              </w:rPr>
            </w:pPr>
          </w:p>
        </w:tc>
        <w:tc>
          <w:tcPr>
            <w:tcW w:w="1064" w:type="dxa"/>
            <w:tcBorders>
              <w:top w:val="nil"/>
              <w:bottom w:val="single" w:sz="8" w:space="0" w:color="000000" w:themeColor="text1"/>
            </w:tcBorders>
          </w:tcPr>
          <w:p w14:paraId="1B836535" w14:textId="409362FA" w:rsidR="007670B0" w:rsidRPr="00344BC0" w:rsidRDefault="007670B0" w:rsidP="00CD2C80">
            <w:pPr>
              <w:contextualSpacing/>
              <w:jc w:val="both"/>
              <w:rPr>
                <w:rFonts w:ascii="Times New Roman" w:hAnsi="Times New Roman" w:cs="Times New Roman"/>
                <w:sz w:val="20"/>
                <w:szCs w:val="20"/>
              </w:rPr>
            </w:pPr>
          </w:p>
        </w:tc>
        <w:tc>
          <w:tcPr>
            <w:tcW w:w="1064" w:type="dxa"/>
            <w:tcBorders>
              <w:top w:val="single" w:sz="8" w:space="0" w:color="000000" w:themeColor="text1"/>
              <w:bottom w:val="single" w:sz="8" w:space="0" w:color="000000" w:themeColor="text1"/>
            </w:tcBorders>
          </w:tcPr>
          <w:p w14:paraId="1ACE568E" w14:textId="6FB8C290" w:rsidR="007670B0" w:rsidRPr="00344BC0" w:rsidRDefault="00B00BF5"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First year</w:t>
            </w:r>
          </w:p>
        </w:tc>
        <w:tc>
          <w:tcPr>
            <w:tcW w:w="805" w:type="dxa"/>
            <w:tcBorders>
              <w:top w:val="single" w:sz="8" w:space="0" w:color="000000" w:themeColor="text1"/>
              <w:bottom w:val="single" w:sz="8" w:space="0" w:color="000000" w:themeColor="text1"/>
            </w:tcBorders>
          </w:tcPr>
          <w:p w14:paraId="78DB572E" w14:textId="140824DC" w:rsidR="007670B0" w:rsidRPr="00344BC0" w:rsidRDefault="00B00BF5"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Second year</w:t>
            </w:r>
          </w:p>
        </w:tc>
        <w:tc>
          <w:tcPr>
            <w:tcW w:w="1385" w:type="dxa"/>
            <w:tcBorders>
              <w:top w:val="single" w:sz="8" w:space="0" w:color="000000" w:themeColor="text1"/>
              <w:bottom w:val="single" w:sz="8" w:space="0" w:color="000000" w:themeColor="text1"/>
            </w:tcBorders>
          </w:tcPr>
          <w:p w14:paraId="11AC7880" w14:textId="7655BCCF" w:rsidR="007670B0" w:rsidRPr="00344BC0" w:rsidRDefault="00B00BF5"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Preparing to take CPA exam</w:t>
            </w:r>
          </w:p>
        </w:tc>
        <w:tc>
          <w:tcPr>
            <w:tcW w:w="1065" w:type="dxa"/>
            <w:tcBorders>
              <w:top w:val="single" w:sz="8" w:space="0" w:color="000000" w:themeColor="text1"/>
              <w:bottom w:val="single" w:sz="8" w:space="0" w:color="000000" w:themeColor="text1"/>
            </w:tcBorders>
          </w:tcPr>
          <w:p w14:paraId="2097727C" w14:textId="1D16886B" w:rsidR="007670B0" w:rsidRPr="00344BC0" w:rsidRDefault="0040122E"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Passed the CPA</w:t>
            </w:r>
            <w:r w:rsidR="00B00BF5" w:rsidRPr="00344BC0">
              <w:rPr>
                <w:rFonts w:ascii="Times New Roman" w:hAnsi="Times New Roman" w:cs="Times New Roman"/>
                <w:sz w:val="20"/>
                <w:szCs w:val="20"/>
              </w:rPr>
              <w:t xml:space="preserve"> exam</w:t>
            </w:r>
          </w:p>
        </w:tc>
        <w:tc>
          <w:tcPr>
            <w:tcW w:w="1065" w:type="dxa"/>
            <w:tcBorders>
              <w:top w:val="single" w:sz="8" w:space="0" w:color="000000" w:themeColor="text1"/>
              <w:bottom w:val="single" w:sz="8" w:space="0" w:color="000000" w:themeColor="text1"/>
            </w:tcBorders>
          </w:tcPr>
          <w:p w14:paraId="6D0FCA6C" w14:textId="5E3B19AC" w:rsidR="007670B0" w:rsidRPr="00344BC0" w:rsidRDefault="00B00BF5"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No training</w:t>
            </w:r>
          </w:p>
        </w:tc>
        <w:tc>
          <w:tcPr>
            <w:tcW w:w="1065" w:type="dxa"/>
            <w:tcBorders>
              <w:top w:val="nil"/>
              <w:bottom w:val="single" w:sz="8" w:space="0" w:color="000000" w:themeColor="text1"/>
            </w:tcBorders>
          </w:tcPr>
          <w:p w14:paraId="11D5871A" w14:textId="2AE14C9E" w:rsidR="007670B0" w:rsidRPr="00344BC0" w:rsidRDefault="0040122E"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T</w:t>
            </w:r>
            <w:r w:rsidR="00B00BF5" w:rsidRPr="00344BC0">
              <w:rPr>
                <w:rFonts w:ascii="Times New Roman" w:hAnsi="Times New Roman" w:cs="Times New Roman"/>
                <w:sz w:val="20"/>
                <w:szCs w:val="20"/>
              </w:rPr>
              <w:t>otal</w:t>
            </w:r>
          </w:p>
        </w:tc>
      </w:tr>
      <w:tr w:rsidR="007F3346" w:rsidRPr="00344BC0" w14:paraId="78D1D8EB" w14:textId="77777777" w:rsidTr="007F3346">
        <w:tc>
          <w:tcPr>
            <w:tcW w:w="1064" w:type="dxa"/>
            <w:vMerge w:val="restart"/>
            <w:tcBorders>
              <w:top w:val="single" w:sz="8" w:space="0" w:color="000000" w:themeColor="text1"/>
            </w:tcBorders>
            <w:vAlign w:val="center"/>
          </w:tcPr>
          <w:p w14:paraId="438138C5" w14:textId="40DD3D43" w:rsidR="007F3346" w:rsidRPr="00344BC0" w:rsidRDefault="007F3346" w:rsidP="007F3346">
            <w:pPr>
              <w:contextualSpacing/>
              <w:jc w:val="center"/>
              <w:rPr>
                <w:rFonts w:ascii="Times New Roman" w:hAnsi="Times New Roman" w:cs="Times New Roman"/>
                <w:sz w:val="20"/>
                <w:szCs w:val="20"/>
              </w:rPr>
            </w:pPr>
            <w:r w:rsidRPr="00344BC0">
              <w:rPr>
                <w:rFonts w:ascii="Times New Roman" w:hAnsi="Times New Roman" w:cs="Times New Roman"/>
                <w:sz w:val="20"/>
                <w:szCs w:val="20"/>
              </w:rPr>
              <w:t>What degree do you hold?</w:t>
            </w:r>
          </w:p>
        </w:tc>
        <w:tc>
          <w:tcPr>
            <w:tcW w:w="1064" w:type="dxa"/>
            <w:tcBorders>
              <w:top w:val="single" w:sz="8" w:space="0" w:color="000000" w:themeColor="text1"/>
            </w:tcBorders>
          </w:tcPr>
          <w:p w14:paraId="4F6BC0B2" w14:textId="07FB7C06" w:rsidR="007F3346" w:rsidRPr="00344BC0" w:rsidRDefault="007F3346" w:rsidP="00CD2C80">
            <w:pPr>
              <w:contextualSpacing/>
              <w:jc w:val="both"/>
              <w:rPr>
                <w:rFonts w:ascii="Times New Roman" w:hAnsi="Times New Roman" w:cs="Times New Roman"/>
                <w:sz w:val="20"/>
                <w:szCs w:val="20"/>
              </w:rPr>
            </w:pPr>
            <w:r w:rsidRPr="00344BC0">
              <w:rPr>
                <w:rFonts w:ascii="Times New Roman" w:hAnsi="Times New Roman" w:cs="Times New Roman"/>
                <w:sz w:val="20"/>
                <w:szCs w:val="20"/>
              </w:rPr>
              <w:t xml:space="preserve">Bachelor </w:t>
            </w:r>
          </w:p>
        </w:tc>
        <w:tc>
          <w:tcPr>
            <w:tcW w:w="1064" w:type="dxa"/>
            <w:tcBorders>
              <w:top w:val="single" w:sz="8" w:space="0" w:color="000000" w:themeColor="text1"/>
            </w:tcBorders>
          </w:tcPr>
          <w:p w14:paraId="73CC526A" w14:textId="7BDEFEBD"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7</w:t>
            </w:r>
          </w:p>
        </w:tc>
        <w:tc>
          <w:tcPr>
            <w:tcW w:w="805" w:type="dxa"/>
            <w:tcBorders>
              <w:top w:val="single" w:sz="8" w:space="0" w:color="000000" w:themeColor="text1"/>
            </w:tcBorders>
          </w:tcPr>
          <w:p w14:paraId="00829FFA" w14:textId="34DF998A"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9</w:t>
            </w:r>
          </w:p>
        </w:tc>
        <w:tc>
          <w:tcPr>
            <w:tcW w:w="1385" w:type="dxa"/>
            <w:tcBorders>
              <w:top w:val="single" w:sz="8" w:space="0" w:color="000000" w:themeColor="text1"/>
            </w:tcBorders>
          </w:tcPr>
          <w:p w14:paraId="2E3FE9DA" w14:textId="011206CC"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8</w:t>
            </w:r>
          </w:p>
        </w:tc>
        <w:tc>
          <w:tcPr>
            <w:tcW w:w="1065" w:type="dxa"/>
            <w:tcBorders>
              <w:top w:val="single" w:sz="8" w:space="0" w:color="000000" w:themeColor="text1"/>
            </w:tcBorders>
          </w:tcPr>
          <w:p w14:paraId="64FB143B" w14:textId="2B9B7469"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1065" w:type="dxa"/>
            <w:tcBorders>
              <w:top w:val="single" w:sz="8" w:space="0" w:color="000000" w:themeColor="text1"/>
            </w:tcBorders>
          </w:tcPr>
          <w:p w14:paraId="0F43FE14" w14:textId="05CDB1BF"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20</w:t>
            </w:r>
          </w:p>
        </w:tc>
        <w:tc>
          <w:tcPr>
            <w:tcW w:w="1065" w:type="dxa"/>
            <w:tcBorders>
              <w:top w:val="single" w:sz="8" w:space="0" w:color="000000" w:themeColor="text1"/>
            </w:tcBorders>
          </w:tcPr>
          <w:p w14:paraId="3E7710F2" w14:textId="3F28A3F2"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44</w:t>
            </w:r>
          </w:p>
        </w:tc>
      </w:tr>
      <w:tr w:rsidR="007F3346" w:rsidRPr="00344BC0" w14:paraId="6224F7C0" w14:textId="77777777" w:rsidTr="007F3346">
        <w:tc>
          <w:tcPr>
            <w:tcW w:w="1064" w:type="dxa"/>
            <w:vMerge/>
          </w:tcPr>
          <w:p w14:paraId="257BBABD" w14:textId="77777777" w:rsidR="007F3346" w:rsidRPr="00344BC0" w:rsidRDefault="007F3346" w:rsidP="00CD2C80">
            <w:pPr>
              <w:contextualSpacing/>
              <w:jc w:val="both"/>
              <w:rPr>
                <w:rFonts w:ascii="Times New Roman" w:hAnsi="Times New Roman" w:cs="Times New Roman"/>
                <w:sz w:val="20"/>
                <w:szCs w:val="20"/>
              </w:rPr>
            </w:pPr>
          </w:p>
        </w:tc>
        <w:tc>
          <w:tcPr>
            <w:tcW w:w="1064" w:type="dxa"/>
          </w:tcPr>
          <w:p w14:paraId="16B7B8CF" w14:textId="37287FB9" w:rsidR="007F3346" w:rsidRPr="00344BC0" w:rsidRDefault="007F3346" w:rsidP="00CD2C80">
            <w:pPr>
              <w:contextualSpacing/>
              <w:jc w:val="both"/>
              <w:rPr>
                <w:rFonts w:ascii="Times New Roman" w:hAnsi="Times New Roman" w:cs="Times New Roman"/>
                <w:sz w:val="20"/>
                <w:szCs w:val="20"/>
              </w:rPr>
            </w:pPr>
            <w:r w:rsidRPr="00344BC0">
              <w:rPr>
                <w:rFonts w:ascii="Times New Roman" w:hAnsi="Times New Roman" w:cs="Times New Roman"/>
                <w:sz w:val="20"/>
                <w:szCs w:val="20"/>
              </w:rPr>
              <w:t>Master 1</w:t>
            </w:r>
          </w:p>
        </w:tc>
        <w:tc>
          <w:tcPr>
            <w:tcW w:w="1064" w:type="dxa"/>
          </w:tcPr>
          <w:p w14:paraId="21399001" w14:textId="15265BE9"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2</w:t>
            </w:r>
          </w:p>
        </w:tc>
        <w:tc>
          <w:tcPr>
            <w:tcW w:w="805" w:type="dxa"/>
          </w:tcPr>
          <w:p w14:paraId="38562FAF" w14:textId="7BA0C578"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4</w:t>
            </w:r>
          </w:p>
        </w:tc>
        <w:tc>
          <w:tcPr>
            <w:tcW w:w="1385" w:type="dxa"/>
          </w:tcPr>
          <w:p w14:paraId="5D7024B0" w14:textId="61C485E7"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4</w:t>
            </w:r>
          </w:p>
        </w:tc>
        <w:tc>
          <w:tcPr>
            <w:tcW w:w="1065" w:type="dxa"/>
          </w:tcPr>
          <w:p w14:paraId="323C6528" w14:textId="4B51CBC1"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1065" w:type="dxa"/>
          </w:tcPr>
          <w:p w14:paraId="5201749D" w14:textId="1C0286FA"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6</w:t>
            </w:r>
          </w:p>
        </w:tc>
        <w:tc>
          <w:tcPr>
            <w:tcW w:w="1065" w:type="dxa"/>
          </w:tcPr>
          <w:p w14:paraId="1CE39702" w14:textId="2800F2D3"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16</w:t>
            </w:r>
          </w:p>
        </w:tc>
      </w:tr>
      <w:tr w:rsidR="007F3346" w:rsidRPr="00344BC0" w14:paraId="409F8E33" w14:textId="77777777" w:rsidTr="007F3346">
        <w:tc>
          <w:tcPr>
            <w:tcW w:w="1064" w:type="dxa"/>
            <w:vMerge/>
          </w:tcPr>
          <w:p w14:paraId="3F415A4A" w14:textId="77777777" w:rsidR="007F3346" w:rsidRPr="00344BC0" w:rsidRDefault="007F3346" w:rsidP="00CD2C80">
            <w:pPr>
              <w:contextualSpacing/>
              <w:jc w:val="both"/>
              <w:rPr>
                <w:rFonts w:ascii="Times New Roman" w:hAnsi="Times New Roman" w:cs="Times New Roman"/>
                <w:sz w:val="20"/>
                <w:szCs w:val="20"/>
              </w:rPr>
            </w:pPr>
          </w:p>
        </w:tc>
        <w:tc>
          <w:tcPr>
            <w:tcW w:w="1064" w:type="dxa"/>
          </w:tcPr>
          <w:p w14:paraId="4931A50B" w14:textId="70A4A383" w:rsidR="007F3346" w:rsidRPr="00344BC0" w:rsidRDefault="007F3346" w:rsidP="00CD2C80">
            <w:pPr>
              <w:contextualSpacing/>
              <w:jc w:val="both"/>
              <w:rPr>
                <w:rFonts w:ascii="Times New Roman" w:hAnsi="Times New Roman" w:cs="Times New Roman"/>
                <w:sz w:val="20"/>
                <w:szCs w:val="20"/>
              </w:rPr>
            </w:pPr>
            <w:r w:rsidRPr="00344BC0">
              <w:rPr>
                <w:rFonts w:ascii="Times New Roman" w:hAnsi="Times New Roman" w:cs="Times New Roman"/>
                <w:sz w:val="20"/>
                <w:szCs w:val="20"/>
              </w:rPr>
              <w:t>Master 2</w:t>
            </w:r>
          </w:p>
        </w:tc>
        <w:tc>
          <w:tcPr>
            <w:tcW w:w="1064" w:type="dxa"/>
          </w:tcPr>
          <w:p w14:paraId="109580DF" w14:textId="47703F80"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w:t>
            </w:r>
          </w:p>
        </w:tc>
        <w:tc>
          <w:tcPr>
            <w:tcW w:w="805" w:type="dxa"/>
          </w:tcPr>
          <w:p w14:paraId="527DB7BD" w14:textId="3840E9D7"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2</w:t>
            </w:r>
          </w:p>
        </w:tc>
        <w:tc>
          <w:tcPr>
            <w:tcW w:w="1385" w:type="dxa"/>
          </w:tcPr>
          <w:p w14:paraId="3BFEA780" w14:textId="2D57BCDE"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w:t>
            </w:r>
          </w:p>
        </w:tc>
        <w:tc>
          <w:tcPr>
            <w:tcW w:w="1065" w:type="dxa"/>
          </w:tcPr>
          <w:p w14:paraId="336CAB2C" w14:textId="19F5495F"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w:t>
            </w:r>
          </w:p>
        </w:tc>
        <w:tc>
          <w:tcPr>
            <w:tcW w:w="1065" w:type="dxa"/>
          </w:tcPr>
          <w:p w14:paraId="6AEF905F" w14:textId="720C883E"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13</w:t>
            </w:r>
          </w:p>
        </w:tc>
        <w:tc>
          <w:tcPr>
            <w:tcW w:w="1065" w:type="dxa"/>
          </w:tcPr>
          <w:p w14:paraId="0382811B" w14:textId="65D39E58"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18</w:t>
            </w:r>
          </w:p>
        </w:tc>
      </w:tr>
      <w:tr w:rsidR="007F3346" w:rsidRPr="00344BC0" w14:paraId="48983CD5" w14:textId="77777777" w:rsidTr="007F3346">
        <w:tc>
          <w:tcPr>
            <w:tcW w:w="1064" w:type="dxa"/>
            <w:vMerge/>
          </w:tcPr>
          <w:p w14:paraId="441F0681" w14:textId="77777777" w:rsidR="007F3346" w:rsidRPr="00344BC0" w:rsidRDefault="007F3346" w:rsidP="00CD2C80">
            <w:pPr>
              <w:contextualSpacing/>
              <w:jc w:val="both"/>
              <w:rPr>
                <w:rFonts w:ascii="Times New Roman" w:hAnsi="Times New Roman" w:cs="Times New Roman"/>
                <w:sz w:val="20"/>
                <w:szCs w:val="20"/>
              </w:rPr>
            </w:pPr>
          </w:p>
        </w:tc>
        <w:tc>
          <w:tcPr>
            <w:tcW w:w="1064" w:type="dxa"/>
          </w:tcPr>
          <w:p w14:paraId="754963BE" w14:textId="6F2F3815" w:rsidR="007F3346" w:rsidRPr="00344BC0" w:rsidRDefault="007F3346" w:rsidP="00CD2C80">
            <w:pPr>
              <w:contextualSpacing/>
              <w:jc w:val="both"/>
              <w:rPr>
                <w:rFonts w:ascii="Times New Roman" w:hAnsi="Times New Roman" w:cs="Times New Roman"/>
                <w:sz w:val="20"/>
                <w:szCs w:val="20"/>
              </w:rPr>
            </w:pPr>
            <w:r w:rsidRPr="00344BC0">
              <w:rPr>
                <w:rFonts w:ascii="Times New Roman" w:hAnsi="Times New Roman" w:cs="Times New Roman"/>
                <w:sz w:val="20"/>
                <w:szCs w:val="20"/>
              </w:rPr>
              <w:t>Technique Superieur</w:t>
            </w:r>
          </w:p>
        </w:tc>
        <w:tc>
          <w:tcPr>
            <w:tcW w:w="1064" w:type="dxa"/>
          </w:tcPr>
          <w:p w14:paraId="1B846AE9" w14:textId="026E7E7F"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2</w:t>
            </w:r>
          </w:p>
        </w:tc>
        <w:tc>
          <w:tcPr>
            <w:tcW w:w="805" w:type="dxa"/>
          </w:tcPr>
          <w:p w14:paraId="42061BED" w14:textId="63F79085"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1385" w:type="dxa"/>
          </w:tcPr>
          <w:p w14:paraId="7F6A1E2C" w14:textId="2B703BFA"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1065" w:type="dxa"/>
          </w:tcPr>
          <w:p w14:paraId="25147E57" w14:textId="0BB9A164"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1065" w:type="dxa"/>
          </w:tcPr>
          <w:p w14:paraId="1E3F88EE" w14:textId="6B713C50"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4</w:t>
            </w:r>
          </w:p>
        </w:tc>
        <w:tc>
          <w:tcPr>
            <w:tcW w:w="1065" w:type="dxa"/>
          </w:tcPr>
          <w:p w14:paraId="0674C438" w14:textId="7223B1BC"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6</w:t>
            </w:r>
          </w:p>
        </w:tc>
      </w:tr>
      <w:tr w:rsidR="007F3346" w:rsidRPr="00344BC0" w14:paraId="71EF2280" w14:textId="77777777" w:rsidTr="007F3346">
        <w:tc>
          <w:tcPr>
            <w:tcW w:w="1064" w:type="dxa"/>
            <w:vMerge/>
          </w:tcPr>
          <w:p w14:paraId="1362A2D4" w14:textId="66C089ED" w:rsidR="007F3346" w:rsidRPr="00344BC0" w:rsidRDefault="007F3346" w:rsidP="00CD2C80">
            <w:pPr>
              <w:contextualSpacing/>
              <w:jc w:val="both"/>
              <w:rPr>
                <w:rFonts w:ascii="Times New Roman" w:hAnsi="Times New Roman" w:cs="Times New Roman"/>
                <w:sz w:val="20"/>
                <w:szCs w:val="20"/>
              </w:rPr>
            </w:pPr>
          </w:p>
        </w:tc>
        <w:tc>
          <w:tcPr>
            <w:tcW w:w="1064" w:type="dxa"/>
          </w:tcPr>
          <w:p w14:paraId="4A0D64A0" w14:textId="018767A8" w:rsidR="007F3346" w:rsidRPr="00344BC0" w:rsidRDefault="007F3346" w:rsidP="00CD2C80">
            <w:pPr>
              <w:contextualSpacing/>
              <w:rPr>
                <w:rFonts w:ascii="Times New Roman" w:hAnsi="Times New Roman" w:cs="Times New Roman"/>
                <w:sz w:val="20"/>
                <w:szCs w:val="20"/>
              </w:rPr>
            </w:pPr>
            <w:r w:rsidRPr="00344BC0">
              <w:rPr>
                <w:rFonts w:ascii="Times New Roman" w:hAnsi="Times New Roman" w:cs="Times New Roman"/>
                <w:sz w:val="20"/>
                <w:szCs w:val="20"/>
              </w:rPr>
              <w:t>Licence Technique</w:t>
            </w:r>
          </w:p>
        </w:tc>
        <w:tc>
          <w:tcPr>
            <w:tcW w:w="1064" w:type="dxa"/>
          </w:tcPr>
          <w:p w14:paraId="7EDA1E25" w14:textId="5E66700F"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805" w:type="dxa"/>
          </w:tcPr>
          <w:p w14:paraId="10C37159" w14:textId="1AE5C58B"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1385" w:type="dxa"/>
          </w:tcPr>
          <w:p w14:paraId="34E01935" w14:textId="7BD83405"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w:t>
            </w:r>
          </w:p>
        </w:tc>
        <w:tc>
          <w:tcPr>
            <w:tcW w:w="1065" w:type="dxa"/>
          </w:tcPr>
          <w:p w14:paraId="1433D0BC" w14:textId="7CC33988"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1065" w:type="dxa"/>
          </w:tcPr>
          <w:p w14:paraId="22DB84E8" w14:textId="6882FF14"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0</w:t>
            </w:r>
          </w:p>
        </w:tc>
        <w:tc>
          <w:tcPr>
            <w:tcW w:w="1065" w:type="dxa"/>
          </w:tcPr>
          <w:p w14:paraId="5A866C21" w14:textId="04809908"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w:t>
            </w:r>
          </w:p>
        </w:tc>
      </w:tr>
      <w:tr w:rsidR="007F3346" w:rsidRPr="00344BC0" w14:paraId="14737A71" w14:textId="77777777" w:rsidTr="007F3346">
        <w:tc>
          <w:tcPr>
            <w:tcW w:w="1064" w:type="dxa"/>
            <w:vMerge/>
          </w:tcPr>
          <w:p w14:paraId="7E0B73A5" w14:textId="77777777" w:rsidR="007F3346" w:rsidRPr="00344BC0" w:rsidRDefault="007F3346" w:rsidP="00CD2C80">
            <w:pPr>
              <w:contextualSpacing/>
              <w:jc w:val="both"/>
              <w:rPr>
                <w:rFonts w:ascii="Times New Roman" w:hAnsi="Times New Roman" w:cs="Times New Roman"/>
                <w:sz w:val="20"/>
                <w:szCs w:val="20"/>
              </w:rPr>
            </w:pPr>
          </w:p>
        </w:tc>
        <w:tc>
          <w:tcPr>
            <w:tcW w:w="1064" w:type="dxa"/>
          </w:tcPr>
          <w:p w14:paraId="1860778E" w14:textId="625DC738" w:rsidR="007F3346" w:rsidRPr="00344BC0" w:rsidRDefault="007F3346" w:rsidP="00CD2C80">
            <w:pPr>
              <w:contextualSpacing/>
              <w:jc w:val="both"/>
              <w:rPr>
                <w:rFonts w:ascii="Times New Roman" w:hAnsi="Times New Roman" w:cs="Times New Roman"/>
                <w:sz w:val="20"/>
                <w:szCs w:val="20"/>
              </w:rPr>
            </w:pPr>
            <w:r w:rsidRPr="00344BC0">
              <w:rPr>
                <w:rFonts w:ascii="Times New Roman" w:hAnsi="Times New Roman" w:cs="Times New Roman"/>
                <w:sz w:val="20"/>
                <w:szCs w:val="20"/>
              </w:rPr>
              <w:t>Total</w:t>
            </w:r>
          </w:p>
        </w:tc>
        <w:tc>
          <w:tcPr>
            <w:tcW w:w="1064" w:type="dxa"/>
          </w:tcPr>
          <w:p w14:paraId="47D74ABE" w14:textId="547B778F"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15</w:t>
            </w:r>
          </w:p>
        </w:tc>
        <w:tc>
          <w:tcPr>
            <w:tcW w:w="805" w:type="dxa"/>
          </w:tcPr>
          <w:p w14:paraId="295B31CB" w14:textId="1FA696DF"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14</w:t>
            </w:r>
          </w:p>
        </w:tc>
        <w:tc>
          <w:tcPr>
            <w:tcW w:w="1385" w:type="dxa"/>
          </w:tcPr>
          <w:p w14:paraId="2A91F943" w14:textId="54F6AE65"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w:t>
            </w:r>
          </w:p>
        </w:tc>
        <w:tc>
          <w:tcPr>
            <w:tcW w:w="1065" w:type="dxa"/>
          </w:tcPr>
          <w:p w14:paraId="3D1441E0" w14:textId="168D3A2D"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1</w:t>
            </w:r>
          </w:p>
        </w:tc>
        <w:tc>
          <w:tcPr>
            <w:tcW w:w="1065" w:type="dxa"/>
          </w:tcPr>
          <w:p w14:paraId="4D30139A" w14:textId="42FD8FE3"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43</w:t>
            </w:r>
          </w:p>
        </w:tc>
        <w:tc>
          <w:tcPr>
            <w:tcW w:w="1065" w:type="dxa"/>
          </w:tcPr>
          <w:p w14:paraId="486CE3FF" w14:textId="1485D281" w:rsidR="007F3346" w:rsidRPr="00344BC0" w:rsidRDefault="007F3346"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85</w:t>
            </w:r>
          </w:p>
        </w:tc>
      </w:tr>
    </w:tbl>
    <w:p w14:paraId="4A9AB8C7" w14:textId="77777777" w:rsidR="00AB1281" w:rsidRPr="00344BC0" w:rsidRDefault="00AB1281" w:rsidP="00CD2C80">
      <w:pPr>
        <w:contextualSpacing/>
        <w:jc w:val="both"/>
        <w:rPr>
          <w:rFonts w:ascii="Times New Roman" w:hAnsi="Times New Roman" w:cs="Times New Roman"/>
          <w:sz w:val="20"/>
          <w:szCs w:val="20"/>
        </w:rPr>
      </w:pPr>
    </w:p>
    <w:p w14:paraId="16D09F82" w14:textId="5719613C" w:rsidR="00160168" w:rsidRPr="00344BC0" w:rsidRDefault="00160168" w:rsidP="00703118">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3.3 The quantitative questionnaire and variables</w:t>
      </w:r>
    </w:p>
    <w:p w14:paraId="2E0DA009" w14:textId="56323AFD" w:rsidR="006A1DBB" w:rsidRPr="00344BC0" w:rsidRDefault="006A1DBB" w:rsidP="00703118">
      <w:pPr>
        <w:widowControl w:val="0"/>
        <w:spacing w:after="80" w:line="240" w:lineRule="exact"/>
        <w:jc w:val="both"/>
        <w:rPr>
          <w:rFonts w:ascii="Times New Roman" w:hAnsi="Times New Roman" w:cs="Times New Roman"/>
          <w:b/>
        </w:rPr>
      </w:pPr>
      <w:r w:rsidRPr="00344BC0">
        <w:rPr>
          <w:rFonts w:ascii="Times New Roman" w:hAnsi="Times New Roman" w:cs="Times New Roman"/>
        </w:rPr>
        <w:t>Recall that our study focuses on evaluating the various competencies dictated by the IES from the perspectives of the various stakeholders in the accounting system in Lebanon. Specifically, we consider three standards</w:t>
      </w:r>
      <w:r w:rsidR="005D7889" w:rsidRPr="00344BC0">
        <w:rPr>
          <w:rFonts w:ascii="Times New Roman" w:hAnsi="Times New Roman" w:cs="Times New Roman"/>
        </w:rPr>
        <w:t xml:space="preserve"> (which we detail in Appendix </w:t>
      </w:r>
      <w:r w:rsidR="005F28A1" w:rsidRPr="00344BC0">
        <w:rPr>
          <w:rFonts w:ascii="Times New Roman" w:hAnsi="Times New Roman" w:cs="Times New Roman"/>
        </w:rPr>
        <w:t>A</w:t>
      </w:r>
      <w:r w:rsidR="005D7889" w:rsidRPr="00344BC0">
        <w:rPr>
          <w:rFonts w:ascii="Times New Roman" w:hAnsi="Times New Roman" w:cs="Times New Roman"/>
        </w:rPr>
        <w:t>)</w:t>
      </w:r>
      <w:r w:rsidRPr="00344BC0">
        <w:rPr>
          <w:rFonts w:ascii="Times New Roman" w:hAnsi="Times New Roman" w:cs="Times New Roman"/>
        </w:rPr>
        <w:t>:</w:t>
      </w:r>
    </w:p>
    <w:p w14:paraId="06DD3561" w14:textId="186F7D52" w:rsidR="006A1DBB" w:rsidRPr="00344BC0" w:rsidRDefault="004721F4" w:rsidP="00703118">
      <w:pPr>
        <w:pStyle w:val="ListParagraph"/>
        <w:numPr>
          <w:ilvl w:val="0"/>
          <w:numId w:val="11"/>
        </w:numPr>
        <w:spacing w:after="80" w:line="240" w:lineRule="exact"/>
        <w:jc w:val="both"/>
        <w:rPr>
          <w:rFonts w:ascii="Times New Roman" w:hAnsi="Times New Roman" w:cs="Times New Roman"/>
        </w:rPr>
      </w:pPr>
      <w:r w:rsidRPr="00344BC0">
        <w:rPr>
          <w:rFonts w:ascii="Times New Roman" w:hAnsi="Times New Roman" w:cs="Times New Roman"/>
        </w:rPr>
        <w:t>IES 2</w:t>
      </w:r>
      <w:r w:rsidR="005D7889" w:rsidRPr="00344BC0">
        <w:rPr>
          <w:rFonts w:ascii="Times New Roman" w:hAnsi="Times New Roman" w:cs="Times New Roman"/>
        </w:rPr>
        <w:t xml:space="preserve">, </w:t>
      </w:r>
      <w:r w:rsidR="006A1DBB" w:rsidRPr="00344BC0">
        <w:rPr>
          <w:rFonts w:ascii="Times New Roman" w:hAnsi="Times New Roman" w:cs="Times New Roman"/>
        </w:rPr>
        <w:t>which consists of the</w:t>
      </w:r>
      <w:r w:rsidRPr="00344BC0">
        <w:rPr>
          <w:rFonts w:ascii="Times New Roman" w:hAnsi="Times New Roman" w:cs="Times New Roman"/>
        </w:rPr>
        <w:t xml:space="preserve"> technical c</w:t>
      </w:r>
      <w:r w:rsidR="00CD68CA" w:rsidRPr="00344BC0">
        <w:rPr>
          <w:rFonts w:ascii="Times New Roman" w:hAnsi="Times New Roman" w:cs="Times New Roman"/>
        </w:rPr>
        <w:t>ompetencie</w:t>
      </w:r>
      <w:r w:rsidRPr="00344BC0">
        <w:rPr>
          <w:rFonts w:ascii="Times New Roman" w:hAnsi="Times New Roman" w:cs="Times New Roman"/>
        </w:rPr>
        <w:t>s</w:t>
      </w:r>
      <w:r w:rsidR="006A1DBB" w:rsidRPr="00344BC0">
        <w:rPr>
          <w:rFonts w:ascii="Times New Roman" w:hAnsi="Times New Roman" w:cs="Times New Roman"/>
        </w:rPr>
        <w:t xml:space="preserve"> and</w:t>
      </w:r>
      <w:r w:rsidRPr="00344BC0">
        <w:rPr>
          <w:rFonts w:ascii="Times New Roman" w:hAnsi="Times New Roman" w:cs="Times New Roman"/>
        </w:rPr>
        <w:t xml:space="preserve"> </w:t>
      </w:r>
      <w:r w:rsidR="00943AD0" w:rsidRPr="00344BC0">
        <w:rPr>
          <w:rFonts w:ascii="Times New Roman" w:hAnsi="Times New Roman" w:cs="Times New Roman"/>
        </w:rPr>
        <w:t>is composed of 11 different compete</w:t>
      </w:r>
      <w:r w:rsidR="00245FEB" w:rsidRPr="00344BC0">
        <w:rPr>
          <w:rFonts w:ascii="Times New Roman" w:hAnsi="Times New Roman" w:cs="Times New Roman"/>
        </w:rPr>
        <w:t>ncies that the IAESB th</w:t>
      </w:r>
      <w:r w:rsidR="00747FA5" w:rsidRPr="00344BC0">
        <w:rPr>
          <w:rFonts w:ascii="Times New Roman" w:hAnsi="Times New Roman" w:cs="Times New Roman"/>
        </w:rPr>
        <w:t>ought</w:t>
      </w:r>
      <w:r w:rsidR="00245FEB" w:rsidRPr="00344BC0">
        <w:rPr>
          <w:rFonts w:ascii="Times New Roman" w:hAnsi="Times New Roman" w:cs="Times New Roman"/>
        </w:rPr>
        <w:t xml:space="preserve"> </w:t>
      </w:r>
      <w:r w:rsidR="00943AD0" w:rsidRPr="00344BC0">
        <w:rPr>
          <w:rFonts w:ascii="Times New Roman" w:hAnsi="Times New Roman" w:cs="Times New Roman"/>
        </w:rPr>
        <w:t>a</w:t>
      </w:r>
      <w:r w:rsidRPr="00344BC0">
        <w:rPr>
          <w:rFonts w:ascii="Times New Roman" w:hAnsi="Times New Roman" w:cs="Times New Roman"/>
        </w:rPr>
        <w:t>n accountant should acquire during his education</w:t>
      </w:r>
      <w:r w:rsidR="004F6A6C" w:rsidRPr="00344BC0">
        <w:rPr>
          <w:rFonts w:ascii="Times New Roman" w:hAnsi="Times New Roman" w:cs="Times New Roman"/>
        </w:rPr>
        <w:t>,</w:t>
      </w:r>
      <w:r w:rsidRPr="00344BC0">
        <w:rPr>
          <w:rFonts w:ascii="Times New Roman" w:hAnsi="Times New Roman" w:cs="Times New Roman"/>
        </w:rPr>
        <w:t xml:space="preserve"> includ</w:t>
      </w:r>
      <w:r w:rsidR="004F6A6C" w:rsidRPr="00344BC0">
        <w:rPr>
          <w:rFonts w:ascii="Times New Roman" w:hAnsi="Times New Roman" w:cs="Times New Roman"/>
        </w:rPr>
        <w:t>ing</w:t>
      </w:r>
      <w:r w:rsidRPr="00344BC0">
        <w:rPr>
          <w:rFonts w:ascii="Times New Roman" w:hAnsi="Times New Roman" w:cs="Times New Roman"/>
        </w:rPr>
        <w:t xml:space="preserve"> accounting, managerial, taxation, </w:t>
      </w:r>
      <w:r w:rsidR="00943AD0" w:rsidRPr="00344BC0">
        <w:rPr>
          <w:rFonts w:ascii="Times New Roman" w:hAnsi="Times New Roman" w:cs="Times New Roman"/>
        </w:rPr>
        <w:t>governance</w:t>
      </w:r>
      <w:r w:rsidR="004F6A6C" w:rsidRPr="00344BC0">
        <w:rPr>
          <w:rFonts w:ascii="Times New Roman" w:hAnsi="Times New Roman" w:cs="Times New Roman"/>
        </w:rPr>
        <w:t>,</w:t>
      </w:r>
      <w:r w:rsidR="00943AD0" w:rsidRPr="00344BC0">
        <w:rPr>
          <w:rFonts w:ascii="Times New Roman" w:hAnsi="Times New Roman" w:cs="Times New Roman"/>
        </w:rPr>
        <w:t xml:space="preserve"> etc</w:t>
      </w:r>
      <w:r w:rsidR="006A1DBB" w:rsidRPr="00344BC0">
        <w:rPr>
          <w:rFonts w:ascii="Times New Roman" w:hAnsi="Times New Roman" w:cs="Times New Roman"/>
        </w:rPr>
        <w:t>.</w:t>
      </w:r>
    </w:p>
    <w:p w14:paraId="5AC5337C" w14:textId="1E54C4E3" w:rsidR="006A1DBB" w:rsidRPr="00344BC0" w:rsidRDefault="003447D6" w:rsidP="00703118">
      <w:pPr>
        <w:pStyle w:val="ListParagraph"/>
        <w:numPr>
          <w:ilvl w:val="0"/>
          <w:numId w:val="11"/>
        </w:numPr>
        <w:spacing w:after="80" w:line="240" w:lineRule="exact"/>
        <w:jc w:val="both"/>
        <w:rPr>
          <w:rFonts w:ascii="Times New Roman" w:hAnsi="Times New Roman" w:cs="Times New Roman"/>
        </w:rPr>
      </w:pPr>
      <w:r w:rsidRPr="00344BC0">
        <w:rPr>
          <w:rFonts w:ascii="Times New Roman" w:hAnsi="Times New Roman" w:cs="Times New Roman"/>
        </w:rPr>
        <w:t>IES 3</w:t>
      </w:r>
      <w:r w:rsidR="005D7889" w:rsidRPr="00344BC0">
        <w:rPr>
          <w:rFonts w:ascii="Times New Roman" w:hAnsi="Times New Roman" w:cs="Times New Roman"/>
        </w:rPr>
        <w:t xml:space="preserve">, </w:t>
      </w:r>
      <w:r w:rsidR="006A1DBB" w:rsidRPr="00344BC0">
        <w:rPr>
          <w:rFonts w:ascii="Times New Roman" w:hAnsi="Times New Roman" w:cs="Times New Roman"/>
        </w:rPr>
        <w:t>which consists of the</w:t>
      </w:r>
      <w:r w:rsidRPr="00344BC0">
        <w:rPr>
          <w:rFonts w:ascii="Times New Roman" w:hAnsi="Times New Roman" w:cs="Times New Roman"/>
        </w:rPr>
        <w:t xml:space="preserve"> professional competencies </w:t>
      </w:r>
      <w:r w:rsidR="006A1DBB" w:rsidRPr="00344BC0">
        <w:rPr>
          <w:rFonts w:ascii="Times New Roman" w:hAnsi="Times New Roman" w:cs="Times New Roman"/>
        </w:rPr>
        <w:t xml:space="preserve">and is </w:t>
      </w:r>
      <w:r w:rsidRPr="00344BC0">
        <w:rPr>
          <w:rFonts w:ascii="Times New Roman" w:hAnsi="Times New Roman" w:cs="Times New Roman"/>
        </w:rPr>
        <w:t xml:space="preserve">composed of </w:t>
      </w:r>
      <w:r w:rsidR="004F6A6C" w:rsidRPr="00344BC0">
        <w:rPr>
          <w:rFonts w:ascii="Times New Roman" w:hAnsi="Times New Roman" w:cs="Times New Roman"/>
        </w:rPr>
        <w:t>four</w:t>
      </w:r>
      <w:r w:rsidRPr="00344BC0">
        <w:rPr>
          <w:rFonts w:ascii="Times New Roman" w:hAnsi="Times New Roman" w:cs="Times New Roman"/>
        </w:rPr>
        <w:t xml:space="preserve"> different competencies. </w:t>
      </w:r>
    </w:p>
    <w:p w14:paraId="210F0294" w14:textId="3511FE26" w:rsidR="006A1DBB" w:rsidRPr="00344BC0" w:rsidRDefault="003447D6" w:rsidP="00703118">
      <w:pPr>
        <w:pStyle w:val="ListParagraph"/>
        <w:numPr>
          <w:ilvl w:val="0"/>
          <w:numId w:val="11"/>
        </w:numPr>
        <w:spacing w:after="80" w:line="240" w:lineRule="exact"/>
        <w:jc w:val="both"/>
        <w:rPr>
          <w:rFonts w:ascii="Times New Roman" w:hAnsi="Times New Roman" w:cs="Times New Roman"/>
        </w:rPr>
      </w:pPr>
      <w:r w:rsidRPr="00344BC0">
        <w:rPr>
          <w:rFonts w:ascii="Times New Roman" w:hAnsi="Times New Roman" w:cs="Times New Roman"/>
        </w:rPr>
        <w:t>IES 4</w:t>
      </w:r>
      <w:r w:rsidR="005D7889" w:rsidRPr="00344BC0">
        <w:rPr>
          <w:rFonts w:ascii="Times New Roman" w:hAnsi="Times New Roman" w:cs="Times New Roman"/>
        </w:rPr>
        <w:t xml:space="preserve">, </w:t>
      </w:r>
      <w:r w:rsidR="006A1DBB" w:rsidRPr="00344BC0">
        <w:rPr>
          <w:rFonts w:ascii="Times New Roman" w:hAnsi="Times New Roman" w:cs="Times New Roman"/>
        </w:rPr>
        <w:t xml:space="preserve">which consists </w:t>
      </w:r>
      <w:r w:rsidR="004F6A6C" w:rsidRPr="00344BC0">
        <w:rPr>
          <w:rFonts w:ascii="Times New Roman" w:hAnsi="Times New Roman" w:cs="Times New Roman"/>
        </w:rPr>
        <w:t xml:space="preserve">of </w:t>
      </w:r>
      <w:r w:rsidR="006A1DBB" w:rsidRPr="00344BC0">
        <w:rPr>
          <w:rFonts w:ascii="Times New Roman" w:hAnsi="Times New Roman" w:cs="Times New Roman"/>
        </w:rPr>
        <w:t>p</w:t>
      </w:r>
      <w:r w:rsidRPr="00344BC0">
        <w:rPr>
          <w:rFonts w:ascii="Times New Roman" w:hAnsi="Times New Roman" w:cs="Times New Roman"/>
        </w:rPr>
        <w:t xml:space="preserve">rofessional </w:t>
      </w:r>
      <w:r w:rsidR="006A1DBB" w:rsidRPr="00344BC0">
        <w:rPr>
          <w:rFonts w:ascii="Times New Roman" w:hAnsi="Times New Roman" w:cs="Times New Roman"/>
        </w:rPr>
        <w:t>v</w:t>
      </w:r>
      <w:r w:rsidRPr="00344BC0">
        <w:rPr>
          <w:rFonts w:ascii="Times New Roman" w:hAnsi="Times New Roman" w:cs="Times New Roman"/>
        </w:rPr>
        <w:t xml:space="preserve">alues, </w:t>
      </w:r>
      <w:r w:rsidR="006A1DBB" w:rsidRPr="00344BC0">
        <w:rPr>
          <w:rFonts w:ascii="Times New Roman" w:hAnsi="Times New Roman" w:cs="Times New Roman"/>
        </w:rPr>
        <w:t>e</w:t>
      </w:r>
      <w:r w:rsidRPr="00344BC0">
        <w:rPr>
          <w:rFonts w:ascii="Times New Roman" w:hAnsi="Times New Roman" w:cs="Times New Roman"/>
        </w:rPr>
        <w:t xml:space="preserve">thics, and </w:t>
      </w:r>
      <w:r w:rsidR="006A1DBB" w:rsidRPr="00344BC0">
        <w:rPr>
          <w:rFonts w:ascii="Times New Roman" w:hAnsi="Times New Roman" w:cs="Times New Roman"/>
        </w:rPr>
        <w:t>a</w:t>
      </w:r>
      <w:r w:rsidRPr="00344BC0">
        <w:rPr>
          <w:rFonts w:ascii="Times New Roman" w:hAnsi="Times New Roman" w:cs="Times New Roman"/>
        </w:rPr>
        <w:t>ttitudes</w:t>
      </w:r>
      <w:r w:rsidR="006A1DBB" w:rsidRPr="00344BC0">
        <w:rPr>
          <w:rFonts w:ascii="Times New Roman" w:hAnsi="Times New Roman" w:cs="Times New Roman"/>
        </w:rPr>
        <w:t>, and</w:t>
      </w:r>
      <w:r w:rsidR="0064170A" w:rsidRPr="00344BC0">
        <w:rPr>
          <w:rFonts w:ascii="Times New Roman" w:hAnsi="Times New Roman" w:cs="Times New Roman"/>
        </w:rPr>
        <w:t xml:space="preserve"> is composed of </w:t>
      </w:r>
      <w:r w:rsidR="004F6A6C" w:rsidRPr="00344BC0">
        <w:rPr>
          <w:rFonts w:ascii="Times New Roman" w:hAnsi="Times New Roman" w:cs="Times New Roman"/>
        </w:rPr>
        <w:t>three</w:t>
      </w:r>
      <w:r w:rsidR="0064170A" w:rsidRPr="00344BC0">
        <w:rPr>
          <w:rFonts w:ascii="Times New Roman" w:hAnsi="Times New Roman" w:cs="Times New Roman"/>
        </w:rPr>
        <w:t xml:space="preserve"> competencies</w:t>
      </w:r>
      <w:r w:rsidRPr="00344BC0">
        <w:rPr>
          <w:rFonts w:ascii="Times New Roman" w:hAnsi="Times New Roman" w:cs="Times New Roman"/>
        </w:rPr>
        <w:t>.</w:t>
      </w:r>
      <w:r w:rsidR="00943AD0" w:rsidRPr="00344BC0">
        <w:rPr>
          <w:rFonts w:ascii="Times New Roman" w:hAnsi="Times New Roman" w:cs="Times New Roman"/>
        </w:rPr>
        <w:t xml:space="preserve"> </w:t>
      </w:r>
    </w:p>
    <w:p w14:paraId="7B4D7A83" w14:textId="77777777" w:rsidR="003447D6" w:rsidRPr="00344BC0" w:rsidRDefault="003447D6" w:rsidP="00703118">
      <w:pPr>
        <w:spacing w:after="80" w:line="240" w:lineRule="exact"/>
        <w:contextualSpacing/>
        <w:jc w:val="both"/>
        <w:rPr>
          <w:rFonts w:ascii="Times New Roman" w:hAnsi="Times New Roman" w:cs="Times New Roman"/>
        </w:rPr>
      </w:pPr>
    </w:p>
    <w:p w14:paraId="4A2D1652" w14:textId="77777777" w:rsidR="00051278" w:rsidRPr="00344BC0" w:rsidRDefault="007F6CE0"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All three IES s</w:t>
      </w:r>
      <w:r w:rsidR="00B001BE" w:rsidRPr="00344BC0">
        <w:rPr>
          <w:rFonts w:ascii="Times New Roman" w:hAnsi="Times New Roman" w:cs="Times New Roman"/>
        </w:rPr>
        <w:t xml:space="preserve">hould be acquired </w:t>
      </w:r>
      <w:r w:rsidR="00667C9B" w:rsidRPr="00344BC0">
        <w:rPr>
          <w:rFonts w:ascii="Times New Roman" w:hAnsi="Times New Roman" w:cs="Times New Roman"/>
        </w:rPr>
        <w:t>during the initial professional development of the accountant</w:t>
      </w:r>
      <w:r w:rsidR="009A1C31" w:rsidRPr="00344BC0">
        <w:rPr>
          <w:rFonts w:ascii="Times New Roman" w:hAnsi="Times New Roman" w:cs="Times New Roman"/>
        </w:rPr>
        <w:t xml:space="preserve">. These standards also specify that different competencies need to be acquired at various levels of proficiency. For example, the required level of proficiency of Financial Accounting Reporting is </w:t>
      </w:r>
      <w:r w:rsidR="007B08CA" w:rsidRPr="00344BC0">
        <w:rPr>
          <w:rFonts w:ascii="Times New Roman" w:hAnsi="Times New Roman" w:cs="Times New Roman"/>
        </w:rPr>
        <w:t>intermediate (i.e., good level of proficiency)</w:t>
      </w:r>
      <w:r w:rsidR="009A1C31" w:rsidRPr="00344BC0">
        <w:rPr>
          <w:rFonts w:ascii="Times New Roman" w:hAnsi="Times New Roman" w:cs="Times New Roman"/>
        </w:rPr>
        <w:t xml:space="preserve">, </w:t>
      </w:r>
      <w:r w:rsidR="009A1C31" w:rsidRPr="00344BC0">
        <w:rPr>
          <w:rFonts w:ascii="Times New Roman" w:eastAsia="SimSun" w:hAnsi="Times New Roman" w:cs="Times New Roman"/>
          <w:iCs/>
          <w:kern w:val="2"/>
          <w:lang w:eastAsia="zh-CN"/>
        </w:rPr>
        <w:t>while</w:t>
      </w:r>
      <w:r w:rsidR="009A1C31" w:rsidRPr="00344BC0">
        <w:rPr>
          <w:rFonts w:ascii="Times New Roman" w:hAnsi="Times New Roman" w:cs="Times New Roman"/>
        </w:rPr>
        <w:t xml:space="preserve"> the required level of proficiency of Business Law and Regulations is foundational (i.e., </w:t>
      </w:r>
      <w:r w:rsidR="00AC7887" w:rsidRPr="00344BC0">
        <w:rPr>
          <w:rFonts w:ascii="Times New Roman" w:hAnsi="Times New Roman" w:cs="Times New Roman"/>
        </w:rPr>
        <w:t>fair level of</w:t>
      </w:r>
      <w:r w:rsidR="009A1C31" w:rsidRPr="00344BC0">
        <w:rPr>
          <w:rFonts w:ascii="Times New Roman" w:hAnsi="Times New Roman" w:cs="Times New Roman"/>
        </w:rPr>
        <w:t xml:space="preserve"> proficiency).</w:t>
      </w:r>
    </w:p>
    <w:p w14:paraId="0C37AB23" w14:textId="011DEF5A" w:rsidR="00051278" w:rsidRPr="00344BC0" w:rsidRDefault="00667C9B"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The questi</w:t>
      </w:r>
      <w:r w:rsidR="00621E0C" w:rsidRPr="00344BC0">
        <w:rPr>
          <w:rFonts w:ascii="Times New Roman" w:hAnsi="Times New Roman" w:cs="Times New Roman"/>
        </w:rPr>
        <w:t>onnaire was extracted from the</w:t>
      </w:r>
      <w:r w:rsidRPr="00344BC0">
        <w:rPr>
          <w:rFonts w:ascii="Times New Roman" w:hAnsi="Times New Roman" w:cs="Times New Roman"/>
        </w:rPr>
        <w:t xml:space="preserve"> IES</w:t>
      </w:r>
      <w:r w:rsidR="005F28A1" w:rsidRPr="00344BC0">
        <w:rPr>
          <w:rFonts w:ascii="Times New Roman" w:hAnsi="Times New Roman" w:cs="Times New Roman"/>
        </w:rPr>
        <w:t xml:space="preserve"> (Appendix A</w:t>
      </w:r>
      <w:r w:rsidR="00D63FBB" w:rsidRPr="00344BC0">
        <w:rPr>
          <w:rFonts w:ascii="Times New Roman" w:hAnsi="Times New Roman" w:cs="Times New Roman"/>
        </w:rPr>
        <w:t>)</w:t>
      </w:r>
      <w:r w:rsidRPr="00344BC0">
        <w:rPr>
          <w:rFonts w:ascii="Times New Roman" w:hAnsi="Times New Roman" w:cs="Times New Roman"/>
        </w:rPr>
        <w:t xml:space="preserve">. The same questionnaire was used </w:t>
      </w:r>
      <w:r w:rsidR="00B001BE" w:rsidRPr="00344BC0">
        <w:rPr>
          <w:rFonts w:ascii="Times New Roman" w:hAnsi="Times New Roman" w:cs="Times New Roman"/>
        </w:rPr>
        <w:t>for</w:t>
      </w:r>
      <w:r w:rsidRPr="00344BC0">
        <w:rPr>
          <w:rFonts w:ascii="Times New Roman" w:hAnsi="Times New Roman" w:cs="Times New Roman"/>
        </w:rPr>
        <w:t xml:space="preserve"> all groups. The groups </w:t>
      </w:r>
      <w:r w:rsidR="009C43AF" w:rsidRPr="00344BC0">
        <w:rPr>
          <w:rFonts w:ascii="Times New Roman" w:hAnsi="Times New Roman" w:cs="Times New Roman"/>
        </w:rPr>
        <w:t xml:space="preserve">consisting of </w:t>
      </w:r>
      <w:r w:rsidRPr="00344BC0">
        <w:rPr>
          <w:rFonts w:ascii="Times New Roman" w:hAnsi="Times New Roman" w:cs="Times New Roman"/>
        </w:rPr>
        <w:t>students and employees were asked to evaluate their own</w:t>
      </w:r>
      <w:r w:rsidR="00B001BE" w:rsidRPr="00344BC0">
        <w:rPr>
          <w:rFonts w:ascii="Times New Roman" w:hAnsi="Times New Roman" w:cs="Times New Roman"/>
        </w:rPr>
        <w:t xml:space="preserve"> competencies and to scale them</w:t>
      </w:r>
      <w:r w:rsidRPr="00344BC0">
        <w:rPr>
          <w:rFonts w:ascii="Times New Roman" w:hAnsi="Times New Roman" w:cs="Times New Roman"/>
        </w:rPr>
        <w:t xml:space="preserve">, </w:t>
      </w:r>
      <w:r w:rsidR="00B001BE" w:rsidRPr="00344BC0">
        <w:rPr>
          <w:rFonts w:ascii="Times New Roman" w:hAnsi="Times New Roman" w:cs="Times New Roman"/>
        </w:rPr>
        <w:t xml:space="preserve">while </w:t>
      </w:r>
      <w:r w:rsidRPr="00344BC0">
        <w:rPr>
          <w:rFonts w:ascii="Times New Roman" w:hAnsi="Times New Roman" w:cs="Times New Roman"/>
        </w:rPr>
        <w:t xml:space="preserve">the groups </w:t>
      </w:r>
      <w:r w:rsidR="009C43AF" w:rsidRPr="00344BC0">
        <w:rPr>
          <w:rFonts w:ascii="Times New Roman" w:hAnsi="Times New Roman" w:cs="Times New Roman"/>
        </w:rPr>
        <w:t xml:space="preserve">consisting of </w:t>
      </w:r>
      <w:r w:rsidRPr="00344BC0">
        <w:rPr>
          <w:rFonts w:ascii="Times New Roman" w:hAnsi="Times New Roman" w:cs="Times New Roman"/>
        </w:rPr>
        <w:t xml:space="preserve">accounting professors </w:t>
      </w:r>
      <w:r w:rsidR="00B001BE" w:rsidRPr="00344BC0">
        <w:rPr>
          <w:rFonts w:ascii="Times New Roman" w:hAnsi="Times New Roman" w:cs="Times New Roman"/>
        </w:rPr>
        <w:t xml:space="preserve">and </w:t>
      </w:r>
      <w:r w:rsidRPr="00344BC0">
        <w:rPr>
          <w:rFonts w:ascii="Times New Roman" w:hAnsi="Times New Roman" w:cs="Times New Roman"/>
        </w:rPr>
        <w:t xml:space="preserve">department </w:t>
      </w:r>
      <w:r w:rsidR="00EA189B" w:rsidRPr="00344BC0">
        <w:rPr>
          <w:rFonts w:ascii="Times New Roman" w:hAnsi="Times New Roman" w:cs="Times New Roman"/>
        </w:rPr>
        <w:t>heads were asked to evaluate the graduate students</w:t>
      </w:r>
      <w:r w:rsidR="009C43AF" w:rsidRPr="00344BC0">
        <w:rPr>
          <w:rFonts w:ascii="Times New Roman" w:hAnsi="Times New Roman" w:cs="Times New Roman"/>
        </w:rPr>
        <w:t>;</w:t>
      </w:r>
      <w:r w:rsidR="00EA189B" w:rsidRPr="00344BC0">
        <w:rPr>
          <w:rFonts w:ascii="Times New Roman" w:hAnsi="Times New Roman" w:cs="Times New Roman"/>
        </w:rPr>
        <w:t xml:space="preserve"> finally</w:t>
      </w:r>
      <w:r w:rsidR="009C43AF" w:rsidRPr="00344BC0">
        <w:rPr>
          <w:rFonts w:ascii="Times New Roman" w:hAnsi="Times New Roman" w:cs="Times New Roman"/>
        </w:rPr>
        <w:t>,</w:t>
      </w:r>
      <w:r w:rsidR="00EA189B" w:rsidRPr="00344BC0">
        <w:rPr>
          <w:rFonts w:ascii="Times New Roman" w:hAnsi="Times New Roman" w:cs="Times New Roman"/>
        </w:rPr>
        <w:t xml:space="preserve"> practitioners were asked to evaluate the fresh graduate employees</w:t>
      </w:r>
      <w:r w:rsidR="00BF2162" w:rsidRPr="00344BC0">
        <w:rPr>
          <w:rFonts w:ascii="Times New Roman" w:hAnsi="Times New Roman" w:cs="Times New Roman"/>
        </w:rPr>
        <w:t>. T</w:t>
      </w:r>
      <w:r w:rsidR="00EA189B" w:rsidRPr="00344BC0">
        <w:rPr>
          <w:rFonts w:ascii="Times New Roman" w:hAnsi="Times New Roman" w:cs="Times New Roman"/>
        </w:rPr>
        <w:t>he scale use</w:t>
      </w:r>
      <w:r w:rsidR="00BF2162" w:rsidRPr="00344BC0">
        <w:rPr>
          <w:rFonts w:ascii="Times New Roman" w:hAnsi="Times New Roman" w:cs="Times New Roman"/>
        </w:rPr>
        <w:t>d</w:t>
      </w:r>
      <w:r w:rsidR="00EA189B" w:rsidRPr="00344BC0">
        <w:rPr>
          <w:rFonts w:ascii="Times New Roman" w:hAnsi="Times New Roman" w:cs="Times New Roman"/>
        </w:rPr>
        <w:t xml:space="preserve"> fo</w:t>
      </w:r>
      <w:r w:rsidR="00705B74" w:rsidRPr="00344BC0">
        <w:rPr>
          <w:rFonts w:ascii="Times New Roman" w:hAnsi="Times New Roman" w:cs="Times New Roman"/>
        </w:rPr>
        <w:t xml:space="preserve">r all groups </w:t>
      </w:r>
      <w:r w:rsidR="00705B74" w:rsidRPr="00344BC0">
        <w:rPr>
          <w:rFonts w:ascii="Times New Roman" w:eastAsia="SimSun" w:hAnsi="Times New Roman" w:cs="Times New Roman"/>
          <w:iCs/>
          <w:kern w:val="2"/>
          <w:lang w:eastAsia="zh-CN"/>
        </w:rPr>
        <w:t>was</w:t>
      </w:r>
      <w:r w:rsidR="00705B74" w:rsidRPr="00344BC0">
        <w:rPr>
          <w:rFonts w:ascii="Times New Roman" w:hAnsi="Times New Roman" w:cs="Times New Roman"/>
        </w:rPr>
        <w:t xml:space="preserve"> </w:t>
      </w:r>
      <w:r w:rsidR="004F6A6C" w:rsidRPr="00344BC0">
        <w:rPr>
          <w:rFonts w:ascii="Times New Roman" w:hAnsi="Times New Roman" w:cs="Times New Roman"/>
        </w:rPr>
        <w:t xml:space="preserve">a </w:t>
      </w:r>
      <w:r w:rsidR="005B59F3" w:rsidRPr="00344BC0">
        <w:rPr>
          <w:rFonts w:ascii="Times New Roman" w:hAnsi="Times New Roman" w:cs="Times New Roman"/>
        </w:rPr>
        <w:t>5</w:t>
      </w:r>
      <w:r w:rsidR="004F6A6C" w:rsidRPr="00344BC0">
        <w:rPr>
          <w:rFonts w:ascii="Times New Roman" w:hAnsi="Times New Roman" w:cs="Times New Roman"/>
        </w:rPr>
        <w:t>-point</w:t>
      </w:r>
      <w:r w:rsidR="005B59F3" w:rsidRPr="00344BC0">
        <w:rPr>
          <w:rFonts w:ascii="Times New Roman" w:hAnsi="Times New Roman" w:cs="Times New Roman"/>
        </w:rPr>
        <w:t xml:space="preserve"> </w:t>
      </w:r>
      <w:r w:rsidR="004F6A6C" w:rsidRPr="00344BC0">
        <w:rPr>
          <w:rFonts w:ascii="Times New Roman" w:hAnsi="Times New Roman" w:cs="Times New Roman"/>
        </w:rPr>
        <w:t>L</w:t>
      </w:r>
      <w:r w:rsidR="005B59F3" w:rsidRPr="00344BC0">
        <w:rPr>
          <w:rFonts w:ascii="Times New Roman" w:hAnsi="Times New Roman" w:cs="Times New Roman"/>
        </w:rPr>
        <w:t>ikert scale</w:t>
      </w:r>
      <w:r w:rsidR="00EA189B" w:rsidRPr="00344BC0">
        <w:rPr>
          <w:rFonts w:ascii="Times New Roman" w:hAnsi="Times New Roman" w:cs="Times New Roman"/>
        </w:rPr>
        <w:t>.</w:t>
      </w:r>
      <w:r w:rsidR="00442190" w:rsidRPr="00344BC0">
        <w:rPr>
          <w:rFonts w:ascii="Times New Roman" w:hAnsi="Times New Roman" w:cs="Times New Roman"/>
        </w:rPr>
        <w:t xml:space="preserve"> We</w:t>
      </w:r>
      <w:r w:rsidR="00FD696A" w:rsidRPr="00344BC0">
        <w:rPr>
          <w:rFonts w:ascii="Times New Roman" w:hAnsi="Times New Roman" w:cs="Times New Roman"/>
        </w:rPr>
        <w:t xml:space="preserve"> consider that if the </w:t>
      </w:r>
      <w:r w:rsidR="00D63FBB" w:rsidRPr="00344BC0">
        <w:rPr>
          <w:rFonts w:ascii="Times New Roman" w:hAnsi="Times New Roman" w:cs="Times New Roman"/>
        </w:rPr>
        <w:t xml:space="preserve">evaluation </w:t>
      </w:r>
      <w:r w:rsidR="00FD696A" w:rsidRPr="00344BC0">
        <w:rPr>
          <w:rFonts w:ascii="Times New Roman" w:hAnsi="Times New Roman" w:cs="Times New Roman"/>
        </w:rPr>
        <w:t xml:space="preserve">is </w:t>
      </w:r>
      <w:r w:rsidR="00442190" w:rsidRPr="00344BC0">
        <w:rPr>
          <w:rFonts w:ascii="Times New Roman" w:hAnsi="Times New Roman" w:cs="Times New Roman"/>
        </w:rPr>
        <w:t>very good the score would be 100</w:t>
      </w:r>
      <w:r w:rsidR="00FD696A" w:rsidRPr="00344BC0">
        <w:rPr>
          <w:rFonts w:ascii="Times New Roman" w:hAnsi="Times New Roman" w:cs="Times New Roman"/>
        </w:rPr>
        <w:t xml:space="preserve">, 75 if </w:t>
      </w:r>
      <w:r w:rsidR="0045388C" w:rsidRPr="00344BC0">
        <w:rPr>
          <w:rFonts w:ascii="Times New Roman" w:hAnsi="Times New Roman" w:cs="Times New Roman"/>
        </w:rPr>
        <w:t>it</w:t>
      </w:r>
      <w:r w:rsidR="00FD696A" w:rsidRPr="00344BC0">
        <w:rPr>
          <w:rFonts w:ascii="Times New Roman" w:hAnsi="Times New Roman" w:cs="Times New Roman"/>
        </w:rPr>
        <w:t xml:space="preserve"> is good, 50 </w:t>
      </w:r>
      <w:r w:rsidR="0045388C" w:rsidRPr="00344BC0">
        <w:rPr>
          <w:rFonts w:ascii="Times New Roman" w:hAnsi="Times New Roman" w:cs="Times New Roman"/>
        </w:rPr>
        <w:t>if it is</w:t>
      </w:r>
      <w:r w:rsidR="00FD696A" w:rsidRPr="00344BC0">
        <w:rPr>
          <w:rFonts w:ascii="Times New Roman" w:hAnsi="Times New Roman" w:cs="Times New Roman"/>
        </w:rPr>
        <w:t xml:space="preserve"> fair, 25 </w:t>
      </w:r>
      <w:r w:rsidR="0045388C" w:rsidRPr="00344BC0">
        <w:rPr>
          <w:rFonts w:ascii="Times New Roman" w:hAnsi="Times New Roman" w:cs="Times New Roman"/>
        </w:rPr>
        <w:t>if it is</w:t>
      </w:r>
      <w:r w:rsidR="00FD696A" w:rsidRPr="00344BC0">
        <w:rPr>
          <w:rFonts w:ascii="Times New Roman" w:hAnsi="Times New Roman" w:cs="Times New Roman"/>
        </w:rPr>
        <w:t xml:space="preserve"> weak, and 0 </w:t>
      </w:r>
      <w:r w:rsidR="0045388C" w:rsidRPr="00344BC0">
        <w:rPr>
          <w:rFonts w:ascii="Times New Roman" w:hAnsi="Times New Roman" w:cs="Times New Roman"/>
        </w:rPr>
        <w:t>if it is</w:t>
      </w:r>
      <w:r w:rsidR="00FD696A" w:rsidRPr="00344BC0">
        <w:rPr>
          <w:rFonts w:ascii="Times New Roman" w:hAnsi="Times New Roman" w:cs="Times New Roman"/>
        </w:rPr>
        <w:t xml:space="preserve"> very weak.  </w:t>
      </w:r>
      <w:r w:rsidR="00442190" w:rsidRPr="00344BC0">
        <w:rPr>
          <w:rFonts w:ascii="Times New Roman" w:hAnsi="Times New Roman" w:cs="Times New Roman"/>
        </w:rPr>
        <w:t xml:space="preserve"> </w:t>
      </w:r>
    </w:p>
    <w:p w14:paraId="1D10C9E3" w14:textId="77777777" w:rsidR="00051278" w:rsidRPr="00344BC0" w:rsidRDefault="00EA189B"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The questionnaire was </w:t>
      </w:r>
      <w:r w:rsidR="00FD696A" w:rsidRPr="00344BC0">
        <w:rPr>
          <w:rFonts w:ascii="Times New Roman" w:hAnsi="Times New Roman" w:cs="Times New Roman"/>
        </w:rPr>
        <w:t xml:space="preserve">analyzed using SPSS </w:t>
      </w:r>
      <w:r w:rsidR="0092349C" w:rsidRPr="00344BC0">
        <w:rPr>
          <w:rFonts w:ascii="Times New Roman" w:hAnsi="Times New Roman" w:cs="Times New Roman"/>
        </w:rPr>
        <w:t>version 21</w:t>
      </w:r>
      <w:r w:rsidR="004F6A6C" w:rsidRPr="00344BC0">
        <w:rPr>
          <w:rFonts w:ascii="Times New Roman" w:hAnsi="Times New Roman" w:cs="Times New Roman"/>
        </w:rPr>
        <w:t>;</w:t>
      </w:r>
      <w:r w:rsidR="00D63FBB" w:rsidRPr="00344BC0">
        <w:rPr>
          <w:rFonts w:ascii="Times New Roman" w:hAnsi="Times New Roman" w:cs="Times New Roman"/>
        </w:rPr>
        <w:t xml:space="preserve"> </w:t>
      </w:r>
      <w:r w:rsidR="004F6A6C" w:rsidRPr="00344BC0">
        <w:rPr>
          <w:rFonts w:ascii="Times New Roman" w:hAnsi="Times New Roman" w:cs="Times New Roman"/>
        </w:rPr>
        <w:t>a Microsoft</w:t>
      </w:r>
      <w:r w:rsidR="00D63FBB" w:rsidRPr="00344BC0">
        <w:rPr>
          <w:rFonts w:ascii="Times New Roman" w:hAnsi="Times New Roman" w:cs="Times New Roman"/>
        </w:rPr>
        <w:t xml:space="preserve"> </w:t>
      </w:r>
      <w:r w:rsidR="004F6A6C" w:rsidRPr="00344BC0">
        <w:rPr>
          <w:rFonts w:ascii="Times New Roman" w:hAnsi="Times New Roman" w:cs="Times New Roman"/>
        </w:rPr>
        <w:t>E</w:t>
      </w:r>
      <w:r w:rsidR="00D63FBB" w:rsidRPr="00344BC0">
        <w:rPr>
          <w:rFonts w:ascii="Times New Roman" w:hAnsi="Times New Roman" w:cs="Times New Roman"/>
        </w:rPr>
        <w:t>xcel chart was used to visual</w:t>
      </w:r>
      <w:r w:rsidR="00705B74" w:rsidRPr="00344BC0">
        <w:rPr>
          <w:rFonts w:ascii="Times New Roman" w:hAnsi="Times New Roman" w:cs="Times New Roman"/>
        </w:rPr>
        <w:t xml:space="preserve">ize the gap between </w:t>
      </w:r>
      <w:r w:rsidR="00705B74" w:rsidRPr="00344BC0">
        <w:rPr>
          <w:rFonts w:ascii="Times New Roman" w:eastAsia="SimSun" w:hAnsi="Times New Roman" w:cs="Times New Roman"/>
          <w:iCs/>
          <w:kern w:val="2"/>
          <w:lang w:eastAsia="zh-CN"/>
        </w:rPr>
        <w:t>the</w:t>
      </w:r>
      <w:r w:rsidR="00705B74" w:rsidRPr="00344BC0">
        <w:rPr>
          <w:rFonts w:ascii="Times New Roman" w:hAnsi="Times New Roman" w:cs="Times New Roman"/>
        </w:rPr>
        <w:t xml:space="preserve"> means on</w:t>
      </w:r>
      <w:r w:rsidR="00D63FBB" w:rsidRPr="00344BC0">
        <w:rPr>
          <w:rFonts w:ascii="Times New Roman" w:hAnsi="Times New Roman" w:cs="Times New Roman"/>
        </w:rPr>
        <w:t xml:space="preserve"> the variable level.</w:t>
      </w:r>
    </w:p>
    <w:p w14:paraId="22BC9F83" w14:textId="7AD79B2C" w:rsidR="00160168" w:rsidRPr="00344BC0" w:rsidRDefault="00160168" w:rsidP="00703118">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3.4 Statistical analysis method</w:t>
      </w:r>
    </w:p>
    <w:p w14:paraId="46605943" w14:textId="7E6BABEC" w:rsidR="00D34B3A" w:rsidRPr="00344BC0" w:rsidRDefault="00817548"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I</w:t>
      </w:r>
      <w:r w:rsidR="00D34B3A" w:rsidRPr="00344BC0">
        <w:rPr>
          <w:rFonts w:ascii="Times New Roman" w:hAnsi="Times New Roman" w:cs="Times New Roman"/>
        </w:rPr>
        <w:t xml:space="preserve">n our </w:t>
      </w:r>
      <w:r w:rsidR="00D34B3A" w:rsidRPr="00344BC0">
        <w:rPr>
          <w:rFonts w:ascii="Times New Roman" w:eastAsia="SimSun" w:hAnsi="Times New Roman" w:cs="Times New Roman"/>
          <w:iCs/>
          <w:kern w:val="2"/>
          <w:lang w:eastAsia="zh-CN"/>
        </w:rPr>
        <w:t>research</w:t>
      </w:r>
      <w:r w:rsidR="00D34B3A" w:rsidRPr="00344BC0">
        <w:rPr>
          <w:rFonts w:ascii="Times New Roman" w:hAnsi="Times New Roman" w:cs="Times New Roman"/>
        </w:rPr>
        <w:t>, we rely</w:t>
      </w:r>
      <w:r w:rsidR="00194BD2" w:rsidRPr="00344BC0">
        <w:rPr>
          <w:rFonts w:ascii="Times New Roman" w:hAnsi="Times New Roman" w:cs="Times New Roman"/>
        </w:rPr>
        <w:t xml:space="preserve"> on</w:t>
      </w:r>
      <w:r w:rsidR="00D34B3A" w:rsidRPr="00344BC0">
        <w:rPr>
          <w:rFonts w:ascii="Times New Roman" w:hAnsi="Times New Roman" w:cs="Times New Roman"/>
        </w:rPr>
        <w:t xml:space="preserve"> statistical tools for two main purposes. First, we leverage statistical tools to test the reliability and validity of our questionnaires. Second, we exploit statistical methods to investigate the gap by comparing among the responses of our various groups. We elaborate on each of these tools below:</w:t>
      </w:r>
    </w:p>
    <w:p w14:paraId="5D49444F" w14:textId="45D3DDA4" w:rsidR="00D34B3A" w:rsidRPr="00344BC0" w:rsidRDefault="00795BCB" w:rsidP="00703118">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 xml:space="preserve">3.4.1 </w:t>
      </w:r>
      <w:r w:rsidR="00D34B3A" w:rsidRPr="00344BC0">
        <w:rPr>
          <w:rFonts w:ascii="Times New Roman" w:eastAsia="SimSun" w:hAnsi="Times New Roman" w:cs="Times New Roman"/>
          <w:i/>
          <w:iCs/>
          <w:kern w:val="2"/>
          <w:lang w:eastAsia="zh-CN"/>
        </w:rPr>
        <w:t>Reliability and Validity of Questionnaires</w:t>
      </w:r>
    </w:p>
    <w:p w14:paraId="20756E92" w14:textId="03AF6BB5" w:rsidR="00D34B3A" w:rsidRPr="00344BC0" w:rsidRDefault="00D34B3A" w:rsidP="00703118">
      <w:pPr>
        <w:widowControl w:val="0"/>
        <w:spacing w:after="80" w:line="240" w:lineRule="exact"/>
        <w:jc w:val="both"/>
        <w:rPr>
          <w:rFonts w:ascii="Times New Roman" w:hAnsi="Times New Roman" w:cs="Times New Roman"/>
          <w:bCs/>
        </w:rPr>
      </w:pPr>
      <w:r w:rsidRPr="00344BC0">
        <w:rPr>
          <w:rFonts w:ascii="Times New Roman" w:hAnsi="Times New Roman" w:cs="Times New Roman"/>
          <w:bCs/>
        </w:rPr>
        <w:t xml:space="preserve">In this study, the Cronbach’s </w:t>
      </w:r>
      <w:r w:rsidR="00B46050" w:rsidRPr="00344BC0">
        <w:rPr>
          <w:rFonts w:ascii="Times New Roman" w:hAnsi="Times New Roman" w:cs="Times New Roman"/>
          <w:bCs/>
        </w:rPr>
        <w:t>a</w:t>
      </w:r>
      <w:r w:rsidRPr="00344BC0">
        <w:rPr>
          <w:rFonts w:ascii="Times New Roman" w:hAnsi="Times New Roman" w:cs="Times New Roman"/>
          <w:bCs/>
        </w:rPr>
        <w:t xml:space="preserve">lpha is used </w:t>
      </w:r>
      <w:r w:rsidR="002E27CD" w:rsidRPr="00344BC0">
        <w:rPr>
          <w:rFonts w:ascii="Times New Roman" w:hAnsi="Times New Roman" w:cs="Times New Roman"/>
          <w:bCs/>
        </w:rPr>
        <w:t>to determine the</w:t>
      </w:r>
      <w:r w:rsidRPr="00344BC0">
        <w:rPr>
          <w:rFonts w:ascii="Times New Roman" w:hAnsi="Times New Roman" w:cs="Times New Roman"/>
          <w:bCs/>
        </w:rPr>
        <w:t xml:space="preserve"> constructs’ reliability and validity.</w:t>
      </w:r>
      <w:r w:rsidRPr="00344BC0">
        <w:rPr>
          <w:rFonts w:ascii="Times New Roman" w:hAnsi="Times New Roman" w:cs="Times New Roman"/>
        </w:rPr>
        <w:t xml:space="preserve"> </w:t>
      </w:r>
      <w:r w:rsidRPr="00344BC0">
        <w:rPr>
          <w:rFonts w:ascii="Times New Roman" w:eastAsia="나눔손글씨 붓" w:hAnsi="Times New Roman" w:cs="Times New Roman"/>
        </w:rPr>
        <w:t xml:space="preserve">The closer to </w:t>
      </w:r>
      <w:r w:rsidR="005E25D6" w:rsidRPr="00344BC0">
        <w:rPr>
          <w:rFonts w:ascii="Times New Roman" w:eastAsia="나눔손글씨 붓" w:hAnsi="Times New Roman" w:cs="Times New Roman"/>
        </w:rPr>
        <w:t>1</w:t>
      </w:r>
      <w:r w:rsidRPr="00344BC0">
        <w:rPr>
          <w:rFonts w:ascii="Times New Roman" w:eastAsia="나눔손글씨 붓" w:hAnsi="Times New Roman" w:cs="Times New Roman"/>
        </w:rPr>
        <w:t xml:space="preserve"> </w:t>
      </w:r>
      <w:r w:rsidRPr="00344BC0">
        <w:rPr>
          <w:rFonts w:ascii="Times New Roman" w:eastAsia="SimSun" w:hAnsi="Times New Roman" w:cs="Times New Roman"/>
          <w:iCs/>
          <w:kern w:val="2"/>
          <w:lang w:eastAsia="zh-CN"/>
        </w:rPr>
        <w:t>the</w:t>
      </w:r>
      <w:r w:rsidRPr="00344BC0">
        <w:rPr>
          <w:rFonts w:ascii="Times New Roman" w:hAnsi="Times New Roman" w:cs="Times New Roman"/>
          <w:bCs/>
        </w:rPr>
        <w:t xml:space="preserve"> Cronbach’s </w:t>
      </w:r>
      <w:r w:rsidR="00B46050" w:rsidRPr="00344BC0">
        <w:rPr>
          <w:rFonts w:ascii="Times New Roman" w:hAnsi="Times New Roman" w:cs="Times New Roman"/>
          <w:bCs/>
        </w:rPr>
        <w:t>a</w:t>
      </w:r>
      <w:r w:rsidRPr="00344BC0">
        <w:rPr>
          <w:rFonts w:ascii="Times New Roman" w:hAnsi="Times New Roman" w:cs="Times New Roman"/>
          <w:bCs/>
        </w:rPr>
        <w:t>lpha is,</w:t>
      </w:r>
      <w:r w:rsidRPr="00344BC0">
        <w:rPr>
          <w:rFonts w:ascii="Times New Roman" w:eastAsia="나눔손글씨 붓" w:hAnsi="Times New Roman" w:cs="Times New Roman"/>
        </w:rPr>
        <w:t xml:space="preserve"> the more reliable or the more likely that the items are measuring the same construct</w:t>
      </w:r>
      <w:r w:rsidRPr="00344BC0">
        <w:rPr>
          <w:rFonts w:ascii="Times New Roman" w:hAnsi="Times New Roman" w:cs="Times New Roman"/>
          <w:bCs/>
        </w:rPr>
        <w:t xml:space="preserve">. We apply the Cronbach’s alpha test for each of the 18 </w:t>
      </w:r>
      <w:r w:rsidR="00517FD1" w:rsidRPr="00344BC0">
        <w:rPr>
          <w:rFonts w:ascii="Times New Roman" w:hAnsi="Times New Roman" w:cs="Times New Roman"/>
          <w:bCs/>
        </w:rPr>
        <w:t xml:space="preserve">areas of </w:t>
      </w:r>
      <w:r w:rsidRPr="00344BC0">
        <w:rPr>
          <w:rFonts w:ascii="Times New Roman" w:hAnsi="Times New Roman" w:cs="Times New Roman"/>
          <w:bCs/>
        </w:rPr>
        <w:t>competencies covered by IES2, IES3, and IES4.</w:t>
      </w:r>
    </w:p>
    <w:p w14:paraId="5052CB2D" w14:textId="6BEAB524" w:rsidR="00D34B3A" w:rsidRPr="00344BC0" w:rsidRDefault="00795BCB" w:rsidP="00703118">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 xml:space="preserve">3.4.2 </w:t>
      </w:r>
      <w:r w:rsidR="00186EBB" w:rsidRPr="00344BC0">
        <w:rPr>
          <w:rFonts w:ascii="Times New Roman" w:eastAsia="SimSun" w:hAnsi="Times New Roman" w:cs="Times New Roman"/>
          <w:i/>
          <w:iCs/>
          <w:kern w:val="2"/>
          <w:lang w:eastAsia="zh-CN"/>
        </w:rPr>
        <w:t>Comparing the Groups and Investigating the Gap</w:t>
      </w:r>
    </w:p>
    <w:p w14:paraId="0E32EB92" w14:textId="77777777" w:rsidR="00051278" w:rsidRPr="00344BC0" w:rsidRDefault="00186EBB" w:rsidP="00703118">
      <w:pPr>
        <w:widowControl w:val="0"/>
        <w:spacing w:after="80" w:line="240" w:lineRule="exact"/>
        <w:jc w:val="both"/>
        <w:rPr>
          <w:rFonts w:ascii="Times New Roman" w:hAnsi="Times New Roman" w:cs="Times New Roman"/>
        </w:rPr>
      </w:pPr>
      <w:r w:rsidRPr="00344BC0">
        <w:rPr>
          <w:rFonts w:ascii="Times New Roman" w:hAnsi="Times New Roman" w:cs="Times New Roman"/>
          <w:bCs/>
        </w:rPr>
        <w:lastRenderedPageBreak/>
        <w:t xml:space="preserve">A statistically significant difference between the ratings of competencies indicates a gap between the various categories. </w:t>
      </w:r>
      <w:r w:rsidRPr="00344BC0">
        <w:rPr>
          <w:rFonts w:ascii="Times New Roman" w:eastAsia="SimSun" w:hAnsi="Times New Roman" w:cs="Times New Roman"/>
          <w:iCs/>
          <w:kern w:val="2"/>
          <w:lang w:eastAsia="zh-CN"/>
        </w:rPr>
        <w:t>For</w:t>
      </w:r>
      <w:r w:rsidRPr="00344BC0">
        <w:rPr>
          <w:rFonts w:ascii="Times New Roman" w:hAnsi="Times New Roman" w:cs="Times New Roman"/>
          <w:bCs/>
        </w:rPr>
        <w:t xml:space="preserve"> example, a significant difference between how CPA firms view the competencies of fresh graduates and how senior students rate their own competencies indicates a gap between </w:t>
      </w:r>
      <w:r w:rsidR="002A459C" w:rsidRPr="00344BC0">
        <w:rPr>
          <w:rFonts w:ascii="Times New Roman" w:hAnsi="Times New Roman" w:cs="Times New Roman"/>
          <w:bCs/>
        </w:rPr>
        <w:t>a</w:t>
      </w:r>
      <w:r w:rsidRPr="00344BC0">
        <w:rPr>
          <w:rFonts w:ascii="Times New Roman" w:hAnsi="Times New Roman" w:cs="Times New Roman"/>
          <w:bCs/>
        </w:rPr>
        <w:t>ccounting education and</w:t>
      </w:r>
      <w:r w:rsidRPr="00344BC0">
        <w:rPr>
          <w:rFonts w:ascii="Times New Roman" w:hAnsi="Times New Roman" w:cs="Times New Roman"/>
        </w:rPr>
        <w:t xml:space="preserve"> practice. Similarly, a difference between how professors view the competencies of students and how the students rate their own competencies indicates </w:t>
      </w:r>
      <w:r w:rsidR="00EC03A8" w:rsidRPr="00344BC0">
        <w:rPr>
          <w:rFonts w:ascii="Times New Roman" w:hAnsi="Times New Roman" w:cs="Times New Roman"/>
        </w:rPr>
        <w:t xml:space="preserve">a gap between the professors’ and students’ perspectives. </w:t>
      </w:r>
    </w:p>
    <w:p w14:paraId="04AC3C42" w14:textId="77777777" w:rsidR="00051278" w:rsidRPr="00344BC0" w:rsidRDefault="00186EBB"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Hence, in our study, we analyze the statistical significance of the differences at various granularities. Specifically, we analyze the statistical difference at three levels. By doing so</w:t>
      </w:r>
      <w:r w:rsidR="0073648C" w:rsidRPr="00344BC0">
        <w:rPr>
          <w:rFonts w:ascii="Times New Roman" w:hAnsi="Times New Roman" w:cs="Times New Roman"/>
        </w:rPr>
        <w:t>,</w:t>
      </w:r>
      <w:r w:rsidRPr="00344BC0">
        <w:rPr>
          <w:rFonts w:ascii="Times New Roman" w:hAnsi="Times New Roman" w:cs="Times New Roman"/>
        </w:rPr>
        <w:t xml:space="preserve"> we would be mimicking the standards</w:t>
      </w:r>
      <w:r w:rsidR="0073648C" w:rsidRPr="00344BC0">
        <w:rPr>
          <w:rFonts w:ascii="Times New Roman" w:hAnsi="Times New Roman" w:cs="Times New Roman"/>
        </w:rPr>
        <w:t>’</w:t>
      </w:r>
      <w:r w:rsidRPr="00344BC0">
        <w:rPr>
          <w:rFonts w:ascii="Times New Roman" w:hAnsi="Times New Roman" w:cs="Times New Roman"/>
        </w:rPr>
        <w:t xml:space="preserve"> hierarchical steps. First of all</w:t>
      </w:r>
      <w:r w:rsidR="002A459C" w:rsidRPr="00344BC0">
        <w:rPr>
          <w:rFonts w:ascii="Times New Roman" w:hAnsi="Times New Roman" w:cs="Times New Roman"/>
        </w:rPr>
        <w:t>,</w:t>
      </w:r>
      <w:r w:rsidRPr="00344BC0">
        <w:rPr>
          <w:rFonts w:ascii="Times New Roman" w:hAnsi="Times New Roman" w:cs="Times New Roman"/>
        </w:rPr>
        <w:t xml:space="preserve"> we check the gap among the groups at a high level, </w:t>
      </w:r>
      <w:r w:rsidR="005E25D6" w:rsidRPr="00344BC0">
        <w:rPr>
          <w:rFonts w:ascii="Times New Roman" w:hAnsi="Times New Roman" w:cs="Times New Roman"/>
        </w:rPr>
        <w:t xml:space="preserve">the </w:t>
      </w:r>
      <w:r w:rsidRPr="00344BC0">
        <w:rPr>
          <w:rFonts w:ascii="Times New Roman" w:hAnsi="Times New Roman" w:cs="Times New Roman"/>
        </w:rPr>
        <w:t xml:space="preserve">IES level, </w:t>
      </w:r>
      <w:r w:rsidR="002A459C" w:rsidRPr="00344BC0">
        <w:rPr>
          <w:rFonts w:ascii="Times New Roman" w:hAnsi="Times New Roman" w:cs="Times New Roman"/>
        </w:rPr>
        <w:t xml:space="preserve">and </w:t>
      </w:r>
      <w:r w:rsidRPr="00344BC0">
        <w:rPr>
          <w:rFonts w:ascii="Times New Roman" w:hAnsi="Times New Roman" w:cs="Times New Roman"/>
        </w:rPr>
        <w:t>then on a second level we check the gap on the construct level (each group of competencies that are related to each other)</w:t>
      </w:r>
      <w:r w:rsidR="002A459C" w:rsidRPr="00344BC0">
        <w:rPr>
          <w:rFonts w:ascii="Times New Roman" w:hAnsi="Times New Roman" w:cs="Times New Roman"/>
        </w:rPr>
        <w:t>.</w:t>
      </w:r>
      <w:r w:rsidR="00B46050" w:rsidRPr="00344BC0">
        <w:rPr>
          <w:rFonts w:ascii="Times New Roman" w:hAnsi="Times New Roman" w:cs="Times New Roman"/>
        </w:rPr>
        <w:t xml:space="preserve"> Finally,</w:t>
      </w:r>
      <w:r w:rsidRPr="00344BC0">
        <w:rPr>
          <w:rFonts w:ascii="Times New Roman" w:hAnsi="Times New Roman" w:cs="Times New Roman"/>
        </w:rPr>
        <w:t xml:space="preserve"> we study the gap o</w:t>
      </w:r>
      <w:r w:rsidR="00051278" w:rsidRPr="00344BC0">
        <w:rPr>
          <w:rFonts w:ascii="Times New Roman" w:hAnsi="Times New Roman" w:cs="Times New Roman"/>
        </w:rPr>
        <w:t>n the level of each competency.</w:t>
      </w:r>
    </w:p>
    <w:p w14:paraId="140FAF16" w14:textId="77777777" w:rsidR="00051278" w:rsidRPr="00344BC0" w:rsidRDefault="00A608F7" w:rsidP="00703118">
      <w:pPr>
        <w:widowControl w:val="0"/>
        <w:spacing w:after="80" w:line="240" w:lineRule="exact"/>
        <w:jc w:val="both"/>
        <w:rPr>
          <w:rFonts w:ascii="Times New Roman" w:hAnsi="Times New Roman" w:cs="Times New Roman"/>
          <w:bCs/>
        </w:rPr>
      </w:pPr>
      <w:r w:rsidRPr="00344BC0">
        <w:rPr>
          <w:rFonts w:ascii="Times New Roman" w:hAnsi="Times New Roman" w:cs="Times New Roman"/>
        </w:rPr>
        <w:t>We rely on two powerful statistical tools for performing these comparisons: the T-</w:t>
      </w:r>
      <w:r w:rsidR="006817B7" w:rsidRPr="00344BC0">
        <w:rPr>
          <w:rFonts w:ascii="Times New Roman" w:hAnsi="Times New Roman" w:cs="Times New Roman"/>
        </w:rPr>
        <w:t>t</w:t>
      </w:r>
      <w:r w:rsidRPr="00344BC0">
        <w:rPr>
          <w:rFonts w:ascii="Times New Roman" w:hAnsi="Times New Roman" w:cs="Times New Roman"/>
        </w:rPr>
        <w:t>est and the</w:t>
      </w:r>
      <w:r w:rsidR="005B3584" w:rsidRPr="00344BC0">
        <w:rPr>
          <w:rFonts w:ascii="Times New Roman" w:hAnsi="Times New Roman" w:cs="Times New Roman"/>
        </w:rPr>
        <w:t xml:space="preserve"> </w:t>
      </w:r>
      <w:r w:rsidR="00005A9C" w:rsidRPr="00344BC0">
        <w:rPr>
          <w:rFonts w:ascii="Times New Roman" w:hAnsi="Times New Roman" w:cs="Times New Roman"/>
        </w:rPr>
        <w:t>ANOVA</w:t>
      </w:r>
      <w:r w:rsidRPr="00344BC0">
        <w:rPr>
          <w:rFonts w:ascii="Times New Roman" w:hAnsi="Times New Roman" w:cs="Times New Roman"/>
        </w:rPr>
        <w:t>.</w:t>
      </w:r>
      <w:r w:rsidRPr="00344BC0">
        <w:rPr>
          <w:rStyle w:val="FootnoteReference"/>
          <w:rFonts w:ascii="Times New Roman" w:hAnsi="Times New Roman" w:cs="Times New Roman"/>
        </w:rPr>
        <w:footnoteReference w:id="1"/>
      </w:r>
      <w:r w:rsidRPr="00344BC0">
        <w:rPr>
          <w:rFonts w:ascii="Times New Roman" w:hAnsi="Times New Roman" w:cs="Times New Roman"/>
        </w:rPr>
        <w:t xml:space="preserve"> The T-</w:t>
      </w:r>
      <w:r w:rsidRPr="00344BC0">
        <w:rPr>
          <w:rFonts w:ascii="Times New Roman" w:eastAsia="SimSun" w:hAnsi="Times New Roman" w:cs="Times New Roman"/>
          <w:iCs/>
          <w:kern w:val="2"/>
          <w:lang w:eastAsia="zh-CN"/>
        </w:rPr>
        <w:t>test</w:t>
      </w:r>
      <w:r w:rsidRPr="00344BC0">
        <w:rPr>
          <w:rFonts w:ascii="Times New Roman" w:hAnsi="Times New Roman" w:cs="Times New Roman"/>
        </w:rPr>
        <w:t xml:space="preserve"> </w:t>
      </w:r>
      <w:r w:rsidR="006817B7" w:rsidRPr="00344BC0">
        <w:rPr>
          <w:rFonts w:ascii="Times New Roman" w:hAnsi="Times New Roman" w:cs="Times New Roman"/>
        </w:rPr>
        <w:t xml:space="preserve">is </w:t>
      </w:r>
      <w:r w:rsidR="003E3D76" w:rsidRPr="00344BC0">
        <w:rPr>
          <w:rFonts w:ascii="Times New Roman" w:hAnsi="Times New Roman" w:cs="Times New Roman"/>
        </w:rPr>
        <w:t xml:space="preserve">a </w:t>
      </w:r>
      <w:r w:rsidR="006817B7" w:rsidRPr="00344BC0">
        <w:rPr>
          <w:rFonts w:ascii="Times New Roman" w:hAnsi="Times New Roman" w:cs="Times New Roman"/>
        </w:rPr>
        <w:t xml:space="preserve">statistical tool that can compare between the means of two different groups, while the </w:t>
      </w:r>
      <w:r w:rsidR="00005A9C" w:rsidRPr="00344BC0">
        <w:rPr>
          <w:rFonts w:ascii="Times New Roman" w:hAnsi="Times New Roman" w:cs="Times New Roman"/>
        </w:rPr>
        <w:t>ANOVA</w:t>
      </w:r>
      <w:r w:rsidR="006817B7" w:rsidRPr="00344BC0">
        <w:rPr>
          <w:rFonts w:ascii="Times New Roman" w:hAnsi="Times New Roman" w:cs="Times New Roman"/>
        </w:rPr>
        <w:t xml:space="preserve"> is a statistical tool that enables comparing among the means of three or more groups.</w:t>
      </w:r>
      <w:r w:rsidR="001F7FC3" w:rsidRPr="00344BC0">
        <w:rPr>
          <w:rFonts w:ascii="Times New Roman" w:hAnsi="Times New Roman" w:cs="Times New Roman"/>
        </w:rPr>
        <w:t xml:space="preserve"> </w:t>
      </w:r>
      <w:r w:rsidR="001F7FC3" w:rsidRPr="00344BC0">
        <w:rPr>
          <w:rFonts w:ascii="Times New Roman" w:hAnsi="Times New Roman" w:cs="Times New Roman"/>
          <w:bCs/>
        </w:rPr>
        <w:t xml:space="preserve">Since our groups consist of independent samples, and since we have </w:t>
      </w:r>
      <w:r w:rsidR="006E3A74" w:rsidRPr="00344BC0">
        <w:rPr>
          <w:rFonts w:ascii="Times New Roman" w:hAnsi="Times New Roman" w:cs="Times New Roman"/>
          <w:bCs/>
        </w:rPr>
        <w:t>five</w:t>
      </w:r>
      <w:r w:rsidR="001F7FC3" w:rsidRPr="00344BC0">
        <w:rPr>
          <w:rFonts w:ascii="Times New Roman" w:hAnsi="Times New Roman" w:cs="Times New Roman"/>
          <w:bCs/>
        </w:rPr>
        <w:t xml:space="preserve"> different groups</w:t>
      </w:r>
      <w:r w:rsidR="006E3A74" w:rsidRPr="00344BC0">
        <w:rPr>
          <w:rFonts w:ascii="Times New Roman" w:hAnsi="Times New Roman" w:cs="Times New Roman"/>
          <w:bCs/>
        </w:rPr>
        <w:t>,</w:t>
      </w:r>
      <w:r w:rsidR="001F7FC3" w:rsidRPr="00344BC0">
        <w:rPr>
          <w:rFonts w:ascii="Times New Roman" w:hAnsi="Times New Roman" w:cs="Times New Roman"/>
          <w:bCs/>
        </w:rPr>
        <w:t xml:space="preserve"> we will perform </w:t>
      </w:r>
      <w:r w:rsidR="006E3A74" w:rsidRPr="00344BC0">
        <w:rPr>
          <w:rFonts w:ascii="Times New Roman" w:hAnsi="Times New Roman" w:cs="Times New Roman"/>
          <w:bCs/>
        </w:rPr>
        <w:t>two</w:t>
      </w:r>
      <w:r w:rsidR="001F7FC3" w:rsidRPr="00344BC0">
        <w:rPr>
          <w:rFonts w:ascii="Times New Roman" w:hAnsi="Times New Roman" w:cs="Times New Roman"/>
          <w:bCs/>
        </w:rPr>
        <w:t xml:space="preserve"> kinds of tests. The first one is the </w:t>
      </w:r>
      <w:r w:rsidR="00005A9C" w:rsidRPr="00344BC0">
        <w:rPr>
          <w:rFonts w:ascii="Times New Roman" w:hAnsi="Times New Roman" w:cs="Times New Roman"/>
          <w:bCs/>
        </w:rPr>
        <w:t>ANOVA</w:t>
      </w:r>
      <w:r w:rsidR="001F7FC3" w:rsidRPr="00344BC0">
        <w:rPr>
          <w:rFonts w:ascii="Times New Roman" w:hAnsi="Times New Roman" w:cs="Times New Roman"/>
          <w:bCs/>
        </w:rPr>
        <w:t xml:space="preserve"> test to compare all the groups together</w:t>
      </w:r>
      <w:r w:rsidR="00FC0AD7" w:rsidRPr="00344BC0">
        <w:rPr>
          <w:rFonts w:ascii="Times New Roman" w:hAnsi="Times New Roman" w:cs="Times New Roman"/>
          <w:bCs/>
        </w:rPr>
        <w:t>. Second, we perform</w:t>
      </w:r>
      <w:r w:rsidR="001F7FC3" w:rsidRPr="00344BC0">
        <w:rPr>
          <w:rFonts w:ascii="Times New Roman" w:hAnsi="Times New Roman" w:cs="Times New Roman"/>
          <w:bCs/>
        </w:rPr>
        <w:t xml:space="preserve"> independent sample T-test</w:t>
      </w:r>
      <w:r w:rsidR="00FC0AD7" w:rsidRPr="00344BC0">
        <w:rPr>
          <w:rFonts w:ascii="Times New Roman" w:hAnsi="Times New Roman" w:cs="Times New Roman"/>
          <w:bCs/>
        </w:rPr>
        <w:t>s</w:t>
      </w:r>
      <w:r w:rsidR="001F7FC3" w:rsidRPr="00344BC0">
        <w:rPr>
          <w:rFonts w:ascii="Times New Roman" w:hAnsi="Times New Roman" w:cs="Times New Roman"/>
          <w:bCs/>
        </w:rPr>
        <w:t xml:space="preserve"> between the various groups. The T-test allows us to understand the significance of the difference in the evaluation of the competencies of two different groups. In particular, given any two groups and a given competency (or set of competencies), the p-value of the T-test indicates the statistical significance of the difference between the groups’ means. A p-value smaller than alpha = 0.05 indicates that the difference between the group</w:t>
      </w:r>
      <w:r w:rsidR="00580B9B" w:rsidRPr="00344BC0">
        <w:rPr>
          <w:rFonts w:ascii="Times New Roman" w:hAnsi="Times New Roman" w:cs="Times New Roman"/>
          <w:bCs/>
        </w:rPr>
        <w:t>s is statistically significant (Field, 2009)</w:t>
      </w:r>
      <w:r w:rsidR="001F7FC3" w:rsidRPr="00344BC0">
        <w:rPr>
          <w:rFonts w:ascii="Times New Roman" w:hAnsi="Times New Roman" w:cs="Times New Roman"/>
          <w:bCs/>
        </w:rPr>
        <w:t xml:space="preserve">. </w:t>
      </w:r>
    </w:p>
    <w:p w14:paraId="0CB59766" w14:textId="38BC9444" w:rsidR="00186EBB" w:rsidRPr="00344BC0" w:rsidRDefault="00186EBB" w:rsidP="00703118">
      <w:pPr>
        <w:spacing w:after="80" w:line="240" w:lineRule="exact"/>
        <w:ind w:firstLine="720"/>
        <w:contextualSpacing/>
        <w:jc w:val="both"/>
        <w:rPr>
          <w:rFonts w:ascii="Times New Roman" w:eastAsia="Times New Roman" w:hAnsi="Times New Roman" w:cs="Times New Roman"/>
        </w:rPr>
      </w:pPr>
      <w:r w:rsidRPr="00344BC0">
        <w:rPr>
          <w:rFonts w:ascii="Times New Roman" w:hAnsi="Times New Roman" w:cs="Times New Roman"/>
        </w:rPr>
        <w:t>In sum</w:t>
      </w:r>
      <w:r w:rsidR="005802DC" w:rsidRPr="00344BC0">
        <w:rPr>
          <w:rFonts w:ascii="Times New Roman" w:hAnsi="Times New Roman" w:cs="Times New Roman"/>
        </w:rPr>
        <w:t>,</w:t>
      </w:r>
      <w:r w:rsidRPr="00344BC0">
        <w:rPr>
          <w:rFonts w:ascii="Times New Roman" w:hAnsi="Times New Roman" w:cs="Times New Roman"/>
        </w:rPr>
        <w:t xml:space="preserve"> we </w:t>
      </w:r>
      <w:r w:rsidR="002C5145" w:rsidRPr="00344BC0">
        <w:rPr>
          <w:rFonts w:ascii="Times New Roman" w:hAnsi="Times New Roman" w:cs="Times New Roman"/>
        </w:rPr>
        <w:t>will perform the following statistical analysis</w:t>
      </w:r>
      <w:r w:rsidRPr="00344BC0">
        <w:rPr>
          <w:rFonts w:ascii="Times New Roman" w:hAnsi="Times New Roman" w:cs="Times New Roman"/>
        </w:rPr>
        <w:t xml:space="preserve">:  </w:t>
      </w:r>
    </w:p>
    <w:p w14:paraId="2D7DDFD9" w14:textId="63D9097D" w:rsidR="00186EBB" w:rsidRPr="00344BC0" w:rsidRDefault="00186EBB" w:rsidP="00703118">
      <w:pPr>
        <w:pStyle w:val="NormalWeb"/>
        <w:numPr>
          <w:ilvl w:val="0"/>
          <w:numId w:val="3"/>
        </w:numPr>
        <w:shd w:val="clear" w:color="auto" w:fill="FFFFFF"/>
        <w:spacing w:before="0" w:beforeAutospacing="0" w:after="80" w:afterAutospacing="0" w:line="240" w:lineRule="exact"/>
        <w:contextualSpacing/>
        <w:jc w:val="both"/>
        <w:rPr>
          <w:rFonts w:ascii="Times New Roman" w:hAnsi="Times New Roman"/>
          <w:sz w:val="24"/>
          <w:szCs w:val="24"/>
        </w:rPr>
      </w:pPr>
      <w:r w:rsidRPr="00344BC0">
        <w:rPr>
          <w:rFonts w:ascii="Times New Roman" w:hAnsi="Times New Roman"/>
          <w:sz w:val="24"/>
          <w:szCs w:val="24"/>
        </w:rPr>
        <w:t xml:space="preserve">First, we consider aggregate results averaged over all competencies and compare the various groups using </w:t>
      </w:r>
      <w:r w:rsidR="00881CD1" w:rsidRPr="00344BC0">
        <w:rPr>
          <w:rFonts w:ascii="Times New Roman" w:hAnsi="Times New Roman"/>
          <w:sz w:val="24"/>
          <w:szCs w:val="24"/>
        </w:rPr>
        <w:t xml:space="preserve">an </w:t>
      </w:r>
      <w:r w:rsidR="00005A9C" w:rsidRPr="00344BC0">
        <w:rPr>
          <w:rFonts w:ascii="Times New Roman" w:hAnsi="Times New Roman"/>
          <w:sz w:val="24"/>
          <w:szCs w:val="24"/>
        </w:rPr>
        <w:t>ANOVA</w:t>
      </w:r>
      <w:r w:rsidRPr="00344BC0">
        <w:rPr>
          <w:rFonts w:ascii="Times New Roman" w:hAnsi="Times New Roman"/>
          <w:sz w:val="24"/>
          <w:szCs w:val="24"/>
        </w:rPr>
        <w:t xml:space="preserve"> test.</w:t>
      </w:r>
    </w:p>
    <w:p w14:paraId="51015FB9" w14:textId="6D24BA8E" w:rsidR="00186EBB" w:rsidRPr="00344BC0" w:rsidRDefault="00186EBB" w:rsidP="00703118">
      <w:pPr>
        <w:pStyle w:val="NormalWeb"/>
        <w:numPr>
          <w:ilvl w:val="0"/>
          <w:numId w:val="3"/>
        </w:numPr>
        <w:shd w:val="clear" w:color="auto" w:fill="FFFFFF"/>
        <w:spacing w:before="0" w:beforeAutospacing="0" w:after="80" w:afterAutospacing="0" w:line="240" w:lineRule="exact"/>
        <w:contextualSpacing/>
        <w:jc w:val="both"/>
        <w:rPr>
          <w:rFonts w:ascii="Times New Roman" w:hAnsi="Times New Roman"/>
          <w:sz w:val="24"/>
          <w:szCs w:val="24"/>
        </w:rPr>
      </w:pPr>
      <w:r w:rsidRPr="00344BC0">
        <w:rPr>
          <w:rFonts w:ascii="Times New Roman" w:hAnsi="Times New Roman"/>
          <w:sz w:val="24"/>
          <w:szCs w:val="24"/>
        </w:rPr>
        <w:t xml:space="preserve">Then, we analyze the results of the different categories of the competencies independently using </w:t>
      </w:r>
      <w:r w:rsidRPr="00344BC0">
        <w:rPr>
          <w:rFonts w:ascii="Times New Roman" w:hAnsi="Times New Roman"/>
          <w:bCs/>
          <w:sz w:val="24"/>
          <w:szCs w:val="24"/>
        </w:rPr>
        <w:t>independent sample T-test</w:t>
      </w:r>
      <w:r w:rsidR="00D731DF" w:rsidRPr="00344BC0">
        <w:rPr>
          <w:rFonts w:ascii="Times New Roman" w:hAnsi="Times New Roman"/>
          <w:bCs/>
          <w:sz w:val="24"/>
          <w:szCs w:val="24"/>
        </w:rPr>
        <w:t>s</w:t>
      </w:r>
      <w:r w:rsidRPr="00344BC0">
        <w:rPr>
          <w:rFonts w:ascii="Times New Roman" w:hAnsi="Times New Roman"/>
          <w:bCs/>
          <w:sz w:val="24"/>
          <w:szCs w:val="24"/>
        </w:rPr>
        <w:t>.</w:t>
      </w:r>
    </w:p>
    <w:p w14:paraId="45B4F61B" w14:textId="73918AC9" w:rsidR="00E6639D" w:rsidRPr="00344BC0" w:rsidRDefault="00186EBB" w:rsidP="00703118">
      <w:pPr>
        <w:pStyle w:val="NormalWeb"/>
        <w:numPr>
          <w:ilvl w:val="0"/>
          <w:numId w:val="3"/>
        </w:numPr>
        <w:shd w:val="clear" w:color="auto" w:fill="FFFFFF"/>
        <w:autoSpaceDE w:val="0"/>
        <w:autoSpaceDN w:val="0"/>
        <w:adjustRightInd w:val="0"/>
        <w:spacing w:before="0" w:beforeAutospacing="0" w:after="80" w:afterAutospacing="0" w:line="240" w:lineRule="exact"/>
        <w:contextualSpacing/>
        <w:jc w:val="both"/>
        <w:rPr>
          <w:rFonts w:ascii="Times New Roman" w:hAnsi="Times New Roman"/>
          <w:sz w:val="24"/>
          <w:szCs w:val="24"/>
        </w:rPr>
      </w:pPr>
      <w:r w:rsidRPr="00344BC0">
        <w:rPr>
          <w:rFonts w:ascii="Times New Roman" w:hAnsi="Times New Roman"/>
          <w:sz w:val="24"/>
          <w:szCs w:val="24"/>
        </w:rPr>
        <w:t xml:space="preserve">Finally, at the finest granularity of analysis, we examine each competency independently using </w:t>
      </w:r>
      <w:r w:rsidR="00FD6C02" w:rsidRPr="00344BC0">
        <w:rPr>
          <w:rFonts w:ascii="Times New Roman" w:hAnsi="Times New Roman"/>
          <w:sz w:val="24"/>
          <w:szCs w:val="24"/>
        </w:rPr>
        <w:t xml:space="preserve">an </w:t>
      </w:r>
      <w:r w:rsidR="00005A9C" w:rsidRPr="00344BC0">
        <w:rPr>
          <w:rFonts w:ascii="Times New Roman" w:hAnsi="Times New Roman"/>
          <w:sz w:val="24"/>
          <w:szCs w:val="24"/>
        </w:rPr>
        <w:t>ANOVA</w:t>
      </w:r>
      <w:r w:rsidRPr="00344BC0">
        <w:rPr>
          <w:rFonts w:ascii="Times New Roman" w:hAnsi="Times New Roman"/>
          <w:sz w:val="24"/>
          <w:szCs w:val="24"/>
        </w:rPr>
        <w:t xml:space="preserve"> test. </w:t>
      </w:r>
      <w:r w:rsidR="00D731DF" w:rsidRPr="00344BC0">
        <w:rPr>
          <w:rFonts w:ascii="Times New Roman" w:hAnsi="Times New Roman"/>
          <w:sz w:val="24"/>
          <w:szCs w:val="24"/>
        </w:rPr>
        <w:t>Additionally, to help visualize the differences across the different groups, we chart the means of their competencies.</w:t>
      </w:r>
    </w:p>
    <w:p w14:paraId="3AF4A9F6" w14:textId="77777777" w:rsidR="00D731DF" w:rsidRPr="00344BC0" w:rsidRDefault="00D731DF" w:rsidP="00703118">
      <w:pPr>
        <w:pStyle w:val="NormalWeb"/>
        <w:shd w:val="clear" w:color="auto" w:fill="FFFFFF"/>
        <w:autoSpaceDE w:val="0"/>
        <w:autoSpaceDN w:val="0"/>
        <w:adjustRightInd w:val="0"/>
        <w:spacing w:before="0" w:beforeAutospacing="0" w:after="80" w:afterAutospacing="0" w:line="240" w:lineRule="exact"/>
        <w:ind w:left="720"/>
        <w:contextualSpacing/>
        <w:jc w:val="both"/>
        <w:rPr>
          <w:rFonts w:ascii="Times New Roman" w:hAnsi="Times New Roman"/>
          <w:sz w:val="24"/>
          <w:szCs w:val="24"/>
        </w:rPr>
      </w:pPr>
    </w:p>
    <w:p w14:paraId="5F66E2B4" w14:textId="75A75252" w:rsidR="002F06AC" w:rsidRPr="00344BC0" w:rsidRDefault="005432F4" w:rsidP="00703118">
      <w:pPr>
        <w:pStyle w:val="ListParagraph"/>
        <w:numPr>
          <w:ilvl w:val="0"/>
          <w:numId w:val="26"/>
        </w:numPr>
        <w:spacing w:after="80" w:line="240" w:lineRule="exact"/>
        <w:ind w:left="270" w:hanging="270"/>
        <w:outlineLvl w:val="0"/>
        <w:rPr>
          <w:b/>
          <w:bCs/>
        </w:rPr>
      </w:pPr>
      <w:r w:rsidRPr="00344BC0">
        <w:rPr>
          <w:b/>
          <w:bCs/>
        </w:rPr>
        <w:t xml:space="preserve">Results and </w:t>
      </w:r>
      <w:r w:rsidR="00051278" w:rsidRPr="00344BC0">
        <w:rPr>
          <w:b/>
          <w:bCs/>
        </w:rPr>
        <w:t>D</w:t>
      </w:r>
      <w:r w:rsidR="00113511" w:rsidRPr="00344BC0">
        <w:rPr>
          <w:b/>
          <w:bCs/>
        </w:rPr>
        <w:t>iscussion</w:t>
      </w:r>
    </w:p>
    <w:p w14:paraId="13E6DEF9" w14:textId="77777777" w:rsidR="00051278" w:rsidRPr="00344BC0" w:rsidRDefault="0095195C"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In this section, we describe three different categories of results from our research. The first category consists of a theoretical </w:t>
      </w:r>
      <w:r w:rsidRPr="00344BC0">
        <w:rPr>
          <w:rFonts w:ascii="Times New Roman" w:eastAsia="SimSun" w:hAnsi="Times New Roman" w:cs="Times New Roman"/>
          <w:iCs/>
          <w:kern w:val="2"/>
          <w:lang w:eastAsia="zh-CN"/>
        </w:rPr>
        <w:t>investigation</w:t>
      </w:r>
      <w:r w:rsidRPr="00344BC0">
        <w:rPr>
          <w:rFonts w:ascii="Times New Roman" w:hAnsi="Times New Roman" w:cs="Times New Roman"/>
        </w:rPr>
        <w:t xml:space="preserve"> of </w:t>
      </w:r>
      <w:r w:rsidR="00D40F95" w:rsidRPr="00344BC0">
        <w:rPr>
          <w:rFonts w:ascii="Times New Roman" w:hAnsi="Times New Roman" w:cs="Times New Roman"/>
        </w:rPr>
        <w:t>curriculum and its incorporation of the IES. The second category consists of qualita</w:t>
      </w:r>
      <w:r w:rsidR="00554D90" w:rsidRPr="00344BC0">
        <w:rPr>
          <w:rFonts w:ascii="Times New Roman" w:hAnsi="Times New Roman" w:cs="Times New Roman"/>
        </w:rPr>
        <w:t>ti</w:t>
      </w:r>
      <w:r w:rsidR="00D40F95" w:rsidRPr="00344BC0">
        <w:rPr>
          <w:rFonts w:ascii="Times New Roman" w:hAnsi="Times New Roman" w:cs="Times New Roman"/>
        </w:rPr>
        <w:t>ve analysis of the gap through interviews with the LACPA</w:t>
      </w:r>
      <w:r w:rsidR="00FD6C02" w:rsidRPr="00344BC0">
        <w:rPr>
          <w:rFonts w:ascii="Times New Roman" w:hAnsi="Times New Roman" w:cs="Times New Roman"/>
        </w:rPr>
        <w:t>’s</w:t>
      </w:r>
      <w:r w:rsidR="00D40F95" w:rsidRPr="00344BC0">
        <w:rPr>
          <w:rFonts w:ascii="Times New Roman" w:hAnsi="Times New Roman" w:cs="Times New Roman"/>
        </w:rPr>
        <w:t xml:space="preserve"> ex-president and accounting professionals. The third category </w:t>
      </w:r>
      <w:r w:rsidR="00554D90" w:rsidRPr="00344BC0">
        <w:rPr>
          <w:rFonts w:ascii="Times New Roman" w:hAnsi="Times New Roman" w:cs="Times New Roman"/>
        </w:rPr>
        <w:t xml:space="preserve">consists of a quantitative study of the gap through the statistical </w:t>
      </w:r>
      <w:r w:rsidR="00345CE4" w:rsidRPr="00344BC0">
        <w:rPr>
          <w:rFonts w:ascii="Times New Roman" w:hAnsi="Times New Roman" w:cs="Times New Roman"/>
        </w:rPr>
        <w:t xml:space="preserve">analysis of the surveys as </w:t>
      </w:r>
      <w:r w:rsidR="00554D90" w:rsidRPr="00344BC0">
        <w:rPr>
          <w:rFonts w:ascii="Times New Roman" w:hAnsi="Times New Roman" w:cs="Times New Roman"/>
        </w:rPr>
        <w:t>described above. Below, we describe each of these categories in detail.</w:t>
      </w:r>
    </w:p>
    <w:p w14:paraId="6F4B1A02" w14:textId="50004748" w:rsidR="006C2B96" w:rsidRPr="00344BC0" w:rsidRDefault="00E95335" w:rsidP="00703118">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 xml:space="preserve">4.1 </w:t>
      </w:r>
      <w:r w:rsidR="006C2B96" w:rsidRPr="00344BC0">
        <w:rPr>
          <w:rFonts w:ascii="Times New Roman" w:eastAsia="SimSun" w:hAnsi="Times New Roman" w:cs="Times New Roman"/>
          <w:i/>
          <w:iCs/>
          <w:kern w:val="2"/>
          <w:lang w:eastAsia="zh-CN"/>
        </w:rPr>
        <w:t>Theoretical Analysis of the Curri</w:t>
      </w:r>
      <w:r w:rsidRPr="00344BC0">
        <w:rPr>
          <w:rFonts w:ascii="Times New Roman" w:eastAsia="SimSun" w:hAnsi="Times New Roman" w:cs="Times New Roman"/>
          <w:i/>
          <w:iCs/>
          <w:kern w:val="2"/>
          <w:lang w:eastAsia="zh-CN"/>
        </w:rPr>
        <w:t>culum and Mapping it to the IES</w:t>
      </w:r>
    </w:p>
    <w:p w14:paraId="302A18C9" w14:textId="3BC854FC" w:rsidR="00051278" w:rsidRPr="00344BC0" w:rsidRDefault="00BE613C"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We </w:t>
      </w:r>
      <w:r w:rsidR="00DA312E" w:rsidRPr="00344BC0">
        <w:rPr>
          <w:rFonts w:ascii="Times New Roman" w:hAnsi="Times New Roman" w:cs="Times New Roman"/>
        </w:rPr>
        <w:t xml:space="preserve">thoroughly </w:t>
      </w:r>
      <w:r w:rsidR="007C0B8B" w:rsidRPr="00344BC0">
        <w:rPr>
          <w:rFonts w:ascii="Times New Roman" w:hAnsi="Times New Roman" w:cs="Times New Roman"/>
        </w:rPr>
        <w:t>studied</w:t>
      </w:r>
      <w:r w:rsidRPr="00344BC0">
        <w:rPr>
          <w:rFonts w:ascii="Times New Roman" w:hAnsi="Times New Roman" w:cs="Times New Roman"/>
        </w:rPr>
        <w:t xml:space="preserve"> </w:t>
      </w:r>
      <w:r w:rsidR="00ED594E" w:rsidRPr="00344BC0">
        <w:rPr>
          <w:rFonts w:ascii="Times New Roman" w:hAnsi="Times New Roman" w:cs="Times New Roman"/>
        </w:rPr>
        <w:t>the curriculum of the accounting department at the Lebanese university</w:t>
      </w:r>
      <w:r w:rsidRPr="00344BC0">
        <w:rPr>
          <w:rFonts w:ascii="Times New Roman" w:hAnsi="Times New Roman" w:cs="Times New Roman"/>
        </w:rPr>
        <w:t xml:space="preserve"> and map</w:t>
      </w:r>
      <w:r w:rsidR="007C0B8B" w:rsidRPr="00344BC0">
        <w:rPr>
          <w:rFonts w:ascii="Times New Roman" w:hAnsi="Times New Roman" w:cs="Times New Roman"/>
        </w:rPr>
        <w:t>ped</w:t>
      </w:r>
      <w:r w:rsidRPr="00344BC0">
        <w:rPr>
          <w:rFonts w:ascii="Times New Roman" w:hAnsi="Times New Roman" w:cs="Times New Roman"/>
        </w:rPr>
        <w:t xml:space="preserve"> it to the IES </w:t>
      </w:r>
      <w:r w:rsidRPr="00344BC0">
        <w:rPr>
          <w:rFonts w:ascii="Times New Roman" w:eastAsia="SimSun" w:hAnsi="Times New Roman" w:cs="Times New Roman"/>
          <w:iCs/>
          <w:kern w:val="2"/>
          <w:lang w:eastAsia="zh-CN"/>
        </w:rPr>
        <w:t>standards</w:t>
      </w:r>
      <w:r w:rsidR="005F28A1" w:rsidRPr="00344BC0">
        <w:rPr>
          <w:rFonts w:ascii="Times New Roman" w:hAnsi="Times New Roman" w:cs="Times New Roman"/>
        </w:rPr>
        <w:t xml:space="preserve"> (Appendix B</w:t>
      </w:r>
      <w:r w:rsidR="00835B00" w:rsidRPr="00344BC0">
        <w:rPr>
          <w:rFonts w:ascii="Times New Roman" w:hAnsi="Times New Roman" w:cs="Times New Roman"/>
        </w:rPr>
        <w:t>)</w:t>
      </w:r>
      <w:r w:rsidRPr="00344BC0">
        <w:rPr>
          <w:rFonts w:ascii="Times New Roman" w:hAnsi="Times New Roman" w:cs="Times New Roman"/>
        </w:rPr>
        <w:t>, and</w:t>
      </w:r>
      <w:r w:rsidR="00ED594E" w:rsidRPr="00344BC0">
        <w:rPr>
          <w:rFonts w:ascii="Times New Roman" w:hAnsi="Times New Roman" w:cs="Times New Roman"/>
        </w:rPr>
        <w:t xml:space="preserve"> w</w:t>
      </w:r>
      <w:r w:rsidR="00935635" w:rsidRPr="00344BC0">
        <w:rPr>
          <w:rFonts w:ascii="Times New Roman" w:hAnsi="Times New Roman" w:cs="Times New Roman"/>
        </w:rPr>
        <w:t xml:space="preserve">e </w:t>
      </w:r>
      <w:r w:rsidR="00051278" w:rsidRPr="00344BC0">
        <w:rPr>
          <w:rFonts w:ascii="Times New Roman" w:hAnsi="Times New Roman" w:cs="Times New Roman"/>
        </w:rPr>
        <w:t>summarize our findings below:</w:t>
      </w:r>
    </w:p>
    <w:p w14:paraId="05547E92" w14:textId="335994FA" w:rsidR="00BE613C" w:rsidRPr="00344BC0" w:rsidRDefault="00BE613C" w:rsidP="00703118">
      <w:pPr>
        <w:widowControl w:val="0"/>
        <w:spacing w:after="80" w:line="240" w:lineRule="exact"/>
        <w:jc w:val="both"/>
        <w:rPr>
          <w:rFonts w:ascii="Times New Roman" w:hAnsi="Times New Roman" w:cs="Times New Roman"/>
        </w:rPr>
      </w:pPr>
      <w:r w:rsidRPr="00344BC0">
        <w:rPr>
          <w:rFonts w:ascii="Times New Roman" w:hAnsi="Times New Roman" w:cs="Times New Roman"/>
        </w:rPr>
        <w:t>T</w:t>
      </w:r>
      <w:r w:rsidR="00935635" w:rsidRPr="00344BC0">
        <w:rPr>
          <w:rFonts w:ascii="Times New Roman" w:hAnsi="Times New Roman" w:cs="Times New Roman"/>
        </w:rPr>
        <w:t>heoretically</w:t>
      </w:r>
      <w:r w:rsidRPr="00344BC0">
        <w:rPr>
          <w:rFonts w:ascii="Times New Roman" w:hAnsi="Times New Roman" w:cs="Times New Roman"/>
        </w:rPr>
        <w:t>,</w:t>
      </w:r>
      <w:r w:rsidR="00935635" w:rsidRPr="00344BC0">
        <w:rPr>
          <w:rFonts w:ascii="Times New Roman" w:hAnsi="Times New Roman" w:cs="Times New Roman"/>
        </w:rPr>
        <w:t xml:space="preserve"> all the</w:t>
      </w:r>
      <w:r w:rsidRPr="00344BC0">
        <w:rPr>
          <w:rFonts w:ascii="Times New Roman" w:hAnsi="Times New Roman" w:cs="Times New Roman"/>
        </w:rPr>
        <w:t>se</w:t>
      </w:r>
      <w:r w:rsidR="00935635" w:rsidRPr="00344BC0">
        <w:rPr>
          <w:rFonts w:ascii="Times New Roman" w:hAnsi="Times New Roman" w:cs="Times New Roman"/>
        </w:rPr>
        <w:t xml:space="preserve"> standards are </w:t>
      </w:r>
      <w:r w:rsidR="00ED594E" w:rsidRPr="00344BC0">
        <w:rPr>
          <w:rFonts w:ascii="Times New Roman" w:hAnsi="Times New Roman" w:cs="Times New Roman"/>
        </w:rPr>
        <w:t xml:space="preserve">present in the curriculum. </w:t>
      </w:r>
      <w:r w:rsidRPr="00344BC0">
        <w:rPr>
          <w:rFonts w:ascii="Times New Roman" w:hAnsi="Times New Roman" w:cs="Times New Roman"/>
        </w:rPr>
        <w:t xml:space="preserve">Specifically, the various courses in the accounting curriculum </w:t>
      </w:r>
      <w:r w:rsidRPr="00344BC0">
        <w:rPr>
          <w:rFonts w:ascii="Times New Roman" w:eastAsia="SimSun" w:hAnsi="Times New Roman" w:cs="Times New Roman"/>
          <w:iCs/>
          <w:kern w:val="2"/>
          <w:lang w:eastAsia="zh-CN"/>
        </w:rPr>
        <w:t>incorporate</w:t>
      </w:r>
      <w:r w:rsidRPr="00344BC0">
        <w:rPr>
          <w:rFonts w:ascii="Times New Roman" w:hAnsi="Times New Roman" w:cs="Times New Roman"/>
        </w:rPr>
        <w:t xml:space="preserve"> all the competencies specified in IES2, IE3, </w:t>
      </w:r>
      <w:r w:rsidRPr="00344BC0">
        <w:rPr>
          <w:rFonts w:ascii="Times New Roman" w:hAnsi="Times New Roman" w:cs="Times New Roman"/>
        </w:rPr>
        <w:lastRenderedPageBreak/>
        <w:t>and IE4. For an exact mapping between these competencies and their corresponding courses in the curric</w:t>
      </w:r>
      <w:r w:rsidR="005F28A1" w:rsidRPr="00344BC0">
        <w:rPr>
          <w:rFonts w:ascii="Times New Roman" w:hAnsi="Times New Roman" w:cs="Times New Roman"/>
        </w:rPr>
        <w:t>ulum, please refer to Appendix B</w:t>
      </w:r>
      <w:r w:rsidRPr="00344BC0">
        <w:rPr>
          <w:rFonts w:ascii="Times New Roman" w:hAnsi="Times New Roman" w:cs="Times New Roman"/>
        </w:rPr>
        <w:t>.</w:t>
      </w:r>
    </w:p>
    <w:p w14:paraId="573A0AE4" w14:textId="107CA657" w:rsidR="00BE613C" w:rsidRPr="00344BC0" w:rsidRDefault="00ED594E" w:rsidP="00703118">
      <w:pPr>
        <w:pStyle w:val="ListParagraph"/>
        <w:numPr>
          <w:ilvl w:val="0"/>
          <w:numId w:val="15"/>
        </w:numPr>
        <w:spacing w:after="80" w:line="240" w:lineRule="exact"/>
        <w:jc w:val="both"/>
        <w:rPr>
          <w:rFonts w:ascii="Times New Roman" w:hAnsi="Times New Roman" w:cs="Times New Roman"/>
        </w:rPr>
      </w:pPr>
      <w:r w:rsidRPr="00344BC0">
        <w:rPr>
          <w:rFonts w:ascii="Times New Roman" w:hAnsi="Times New Roman" w:cs="Times New Roman"/>
        </w:rPr>
        <w:t>The courses not only revolve around technical competencies in accounting</w:t>
      </w:r>
      <w:r w:rsidR="00BE613C" w:rsidRPr="00344BC0">
        <w:rPr>
          <w:rFonts w:ascii="Times New Roman" w:hAnsi="Times New Roman" w:cs="Times New Roman"/>
        </w:rPr>
        <w:t xml:space="preserve"> (IES2)</w:t>
      </w:r>
      <w:r w:rsidRPr="00344BC0">
        <w:rPr>
          <w:rFonts w:ascii="Times New Roman" w:hAnsi="Times New Roman" w:cs="Times New Roman"/>
        </w:rPr>
        <w:t xml:space="preserve"> but also include all other technical, professional, and ethical competencies</w:t>
      </w:r>
      <w:r w:rsidR="00BE613C" w:rsidRPr="00344BC0">
        <w:rPr>
          <w:rFonts w:ascii="Times New Roman" w:hAnsi="Times New Roman" w:cs="Times New Roman"/>
        </w:rPr>
        <w:t xml:space="preserve"> (IES3 and IES4)</w:t>
      </w:r>
      <w:r w:rsidR="000C14D3" w:rsidRPr="00344BC0">
        <w:rPr>
          <w:rFonts w:ascii="Times New Roman" w:hAnsi="Times New Roman" w:cs="Times New Roman"/>
        </w:rPr>
        <w:t xml:space="preserve">. </w:t>
      </w:r>
    </w:p>
    <w:p w14:paraId="29D3544A" w14:textId="58B0CC7C" w:rsidR="00051278" w:rsidRPr="00344BC0" w:rsidRDefault="00BE613C" w:rsidP="00E2755C">
      <w:pPr>
        <w:pStyle w:val="ListParagraph"/>
        <w:numPr>
          <w:ilvl w:val="0"/>
          <w:numId w:val="15"/>
        </w:numPr>
        <w:spacing w:after="80" w:line="240" w:lineRule="exact"/>
        <w:contextualSpacing w:val="0"/>
        <w:jc w:val="both"/>
        <w:rPr>
          <w:rFonts w:ascii="Times New Roman" w:hAnsi="Times New Roman" w:cs="Times New Roman"/>
        </w:rPr>
      </w:pPr>
      <w:r w:rsidRPr="00344BC0">
        <w:rPr>
          <w:rFonts w:ascii="Times New Roman" w:hAnsi="Times New Roman" w:cs="Times New Roman"/>
        </w:rPr>
        <w:t>However, we note that in order to acquire all the competencies, it is not sufficient for a student to complete the Bachelor’s degree</w:t>
      </w:r>
      <w:r w:rsidR="00264A16" w:rsidRPr="00344BC0">
        <w:rPr>
          <w:rFonts w:ascii="Times New Roman" w:hAnsi="Times New Roman" w:cs="Times New Roman"/>
        </w:rPr>
        <w:t>;</w:t>
      </w:r>
      <w:r w:rsidRPr="00344BC0">
        <w:rPr>
          <w:rFonts w:ascii="Times New Roman" w:hAnsi="Times New Roman" w:cs="Times New Roman"/>
        </w:rPr>
        <w:t xml:space="preserve"> he/she also needs to complete the Master’s degree. In particular, some of these competencies are first incorporated in graduate-level courses</w:t>
      </w:r>
      <w:r w:rsidR="007D042E" w:rsidRPr="00344BC0">
        <w:rPr>
          <w:rFonts w:ascii="Times New Roman" w:hAnsi="Times New Roman" w:cs="Times New Roman"/>
        </w:rPr>
        <w:t>,</w:t>
      </w:r>
      <w:r w:rsidRPr="00344BC0">
        <w:rPr>
          <w:rFonts w:ascii="Times New Roman" w:hAnsi="Times New Roman" w:cs="Times New Roman"/>
        </w:rPr>
        <w:t xml:space="preserve"> which are required for the Master’s degree.</w:t>
      </w:r>
    </w:p>
    <w:p w14:paraId="11A19946" w14:textId="77777777" w:rsidR="00C464B7" w:rsidRPr="00344BC0" w:rsidRDefault="00C464B7" w:rsidP="00E2755C">
      <w:pPr>
        <w:spacing w:after="80" w:line="240" w:lineRule="exact"/>
        <w:jc w:val="both"/>
        <w:rPr>
          <w:rFonts w:ascii="Times New Roman" w:hAnsi="Times New Roman" w:cs="Times New Roman"/>
        </w:rPr>
      </w:pPr>
    </w:p>
    <w:p w14:paraId="5224E821" w14:textId="7BC3B2AD" w:rsidR="006C2B96" w:rsidRPr="00344BC0" w:rsidRDefault="00E95335" w:rsidP="00E2755C">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 xml:space="preserve">4.2 </w:t>
      </w:r>
      <w:r w:rsidR="006C2B96" w:rsidRPr="00344BC0">
        <w:rPr>
          <w:rFonts w:ascii="Times New Roman" w:eastAsia="SimSun" w:hAnsi="Times New Roman" w:cs="Times New Roman"/>
          <w:i/>
          <w:iCs/>
          <w:kern w:val="2"/>
          <w:lang w:eastAsia="zh-CN"/>
        </w:rPr>
        <w:t>Qualitative Analysi</w:t>
      </w:r>
      <w:r w:rsidR="00A25063" w:rsidRPr="00344BC0">
        <w:rPr>
          <w:rFonts w:ascii="Times New Roman" w:eastAsia="SimSun" w:hAnsi="Times New Roman" w:cs="Times New Roman"/>
          <w:i/>
          <w:iCs/>
          <w:kern w:val="2"/>
          <w:lang w:eastAsia="zh-CN"/>
        </w:rPr>
        <w:t>s of the Gap through Interviews</w:t>
      </w:r>
    </w:p>
    <w:p w14:paraId="5E68BD0E" w14:textId="77777777" w:rsidR="00051278" w:rsidRPr="00344BC0" w:rsidRDefault="00FC5FEC"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Next, we wanted to qualitatively analyze the gap from the perspective of accounting professionals and employers, and understand their perspective on the quality of fresh accounting graduates. To </w:t>
      </w:r>
      <w:r w:rsidR="0078073A" w:rsidRPr="00344BC0">
        <w:rPr>
          <w:rFonts w:ascii="Times New Roman" w:hAnsi="Times New Roman" w:cs="Times New Roman"/>
        </w:rPr>
        <w:t>do</w:t>
      </w:r>
      <w:r w:rsidR="00661F80" w:rsidRPr="00344BC0">
        <w:rPr>
          <w:rFonts w:ascii="Times New Roman" w:hAnsi="Times New Roman" w:cs="Times New Roman"/>
        </w:rPr>
        <w:t xml:space="preserve"> that, in this section, we analyze </w:t>
      </w:r>
      <w:r w:rsidR="00661F80" w:rsidRPr="00344BC0">
        <w:rPr>
          <w:rFonts w:ascii="Times New Roman" w:eastAsia="SimSun" w:hAnsi="Times New Roman" w:cs="Times New Roman"/>
          <w:iCs/>
          <w:kern w:val="2"/>
          <w:lang w:eastAsia="zh-CN"/>
        </w:rPr>
        <w:t>the</w:t>
      </w:r>
      <w:r w:rsidR="00661F80" w:rsidRPr="00344BC0">
        <w:rPr>
          <w:rFonts w:ascii="Times New Roman" w:hAnsi="Times New Roman" w:cs="Times New Roman"/>
        </w:rPr>
        <w:t xml:space="preserve"> profession section of our model in Figure 1, with </w:t>
      </w:r>
      <w:r w:rsidR="00264A16" w:rsidRPr="00344BC0">
        <w:rPr>
          <w:rFonts w:ascii="Times New Roman" w:hAnsi="Times New Roman" w:cs="Times New Roman"/>
        </w:rPr>
        <w:t xml:space="preserve">a </w:t>
      </w:r>
      <w:r w:rsidR="00661F80" w:rsidRPr="00344BC0">
        <w:rPr>
          <w:rFonts w:ascii="Times New Roman" w:hAnsi="Times New Roman" w:cs="Times New Roman"/>
        </w:rPr>
        <w:t>specific focus on the LACPA</w:t>
      </w:r>
      <w:r w:rsidR="00644B44" w:rsidRPr="00344BC0">
        <w:rPr>
          <w:rFonts w:ascii="Times New Roman" w:hAnsi="Times New Roman" w:cs="Times New Roman"/>
        </w:rPr>
        <w:t xml:space="preserve"> </w:t>
      </w:r>
      <w:r w:rsidR="00661F80" w:rsidRPr="00344BC0">
        <w:rPr>
          <w:rFonts w:ascii="Times New Roman" w:hAnsi="Times New Roman" w:cs="Times New Roman"/>
        </w:rPr>
        <w:t>and accounting professionals.</w:t>
      </w:r>
    </w:p>
    <w:p w14:paraId="519AC777" w14:textId="0E56B52D" w:rsidR="00051278" w:rsidRPr="00344BC0" w:rsidRDefault="00C263C2" w:rsidP="00E2755C">
      <w:pPr>
        <w:widowControl w:val="0"/>
        <w:spacing w:after="80" w:line="240" w:lineRule="exact"/>
        <w:jc w:val="both"/>
        <w:rPr>
          <w:rFonts w:ascii="Times New Roman" w:hAnsi="Times New Roman" w:cs="Times New Roman"/>
          <w:lang w:eastAsia="en-US"/>
        </w:rPr>
      </w:pPr>
      <w:r w:rsidRPr="00344BC0">
        <w:rPr>
          <w:rFonts w:ascii="Times New Roman" w:hAnsi="Times New Roman" w:cs="Times New Roman"/>
          <w:lang w:eastAsia="en-US"/>
        </w:rPr>
        <w:t>In general</w:t>
      </w:r>
      <w:r w:rsidR="00550C7C" w:rsidRPr="00344BC0">
        <w:rPr>
          <w:rFonts w:ascii="Times New Roman" w:hAnsi="Times New Roman" w:cs="Times New Roman"/>
          <w:lang w:eastAsia="en-US"/>
        </w:rPr>
        <w:t>,</w:t>
      </w:r>
      <w:r w:rsidRPr="00344BC0">
        <w:rPr>
          <w:rFonts w:ascii="Times New Roman" w:hAnsi="Times New Roman" w:cs="Times New Roman"/>
          <w:lang w:eastAsia="en-US"/>
        </w:rPr>
        <w:t xml:space="preserve"> all the professionals acknowledged the </w:t>
      </w:r>
      <w:r w:rsidR="00550C7C" w:rsidRPr="00344BC0">
        <w:rPr>
          <w:rFonts w:ascii="Times New Roman" w:hAnsi="Times New Roman" w:cs="Times New Roman"/>
          <w:lang w:eastAsia="en-US"/>
        </w:rPr>
        <w:t xml:space="preserve">presence of the </w:t>
      </w:r>
      <w:r w:rsidRPr="00344BC0">
        <w:rPr>
          <w:rFonts w:ascii="Times New Roman" w:hAnsi="Times New Roman" w:cs="Times New Roman"/>
          <w:lang w:eastAsia="en-US"/>
        </w:rPr>
        <w:t>gap and that most students are more expos</w:t>
      </w:r>
      <w:r w:rsidR="00905AC2" w:rsidRPr="00344BC0">
        <w:rPr>
          <w:rFonts w:ascii="Times New Roman" w:hAnsi="Times New Roman" w:cs="Times New Roman"/>
          <w:lang w:eastAsia="en-US"/>
        </w:rPr>
        <w:t xml:space="preserve">ed to theory </w:t>
      </w:r>
      <w:r w:rsidR="00905AC2" w:rsidRPr="00344BC0">
        <w:rPr>
          <w:rFonts w:ascii="Times New Roman" w:eastAsia="SimSun" w:hAnsi="Times New Roman" w:cs="Times New Roman"/>
          <w:iCs/>
          <w:kern w:val="2"/>
          <w:lang w:eastAsia="zh-CN"/>
        </w:rPr>
        <w:t>than</w:t>
      </w:r>
      <w:r w:rsidR="00905AC2" w:rsidRPr="00344BC0">
        <w:rPr>
          <w:rFonts w:ascii="Times New Roman" w:hAnsi="Times New Roman" w:cs="Times New Roman"/>
          <w:lang w:eastAsia="en-US"/>
        </w:rPr>
        <w:t xml:space="preserve"> to practice. M</w:t>
      </w:r>
      <w:r w:rsidRPr="00344BC0">
        <w:rPr>
          <w:rFonts w:ascii="Times New Roman" w:hAnsi="Times New Roman" w:cs="Times New Roman"/>
          <w:lang w:eastAsia="en-US"/>
        </w:rPr>
        <w:t xml:space="preserve">any of the professionals agreed that most of the students lack information about taxes and </w:t>
      </w:r>
      <w:r w:rsidR="00F66CA8" w:rsidRPr="00344BC0">
        <w:rPr>
          <w:rFonts w:ascii="Times New Roman" w:hAnsi="Times New Roman" w:cs="Times New Roman"/>
          <w:lang w:eastAsia="en-US"/>
        </w:rPr>
        <w:t>how to file</w:t>
      </w:r>
      <w:r w:rsidRPr="00344BC0">
        <w:rPr>
          <w:rFonts w:ascii="Times New Roman" w:hAnsi="Times New Roman" w:cs="Times New Roman"/>
          <w:lang w:eastAsia="en-US"/>
        </w:rPr>
        <w:t xml:space="preserve"> taxes</w:t>
      </w:r>
      <w:r w:rsidR="0000606A" w:rsidRPr="00344BC0">
        <w:rPr>
          <w:rFonts w:ascii="Times New Roman" w:hAnsi="Times New Roman" w:cs="Times New Roman"/>
          <w:lang w:eastAsia="en-US"/>
        </w:rPr>
        <w:t xml:space="preserve">; </w:t>
      </w:r>
      <w:r w:rsidR="00905AC2" w:rsidRPr="00344BC0">
        <w:rPr>
          <w:rFonts w:ascii="Times New Roman" w:hAnsi="Times New Roman" w:cs="Times New Roman"/>
          <w:lang w:eastAsia="en-US"/>
        </w:rPr>
        <w:t xml:space="preserve">they also agreed </w:t>
      </w:r>
      <w:r w:rsidR="00F94847" w:rsidRPr="00344BC0">
        <w:rPr>
          <w:rFonts w:ascii="Times New Roman" w:hAnsi="Times New Roman" w:cs="Times New Roman"/>
          <w:lang w:eastAsia="en-US"/>
        </w:rPr>
        <w:t>that</w:t>
      </w:r>
      <w:r w:rsidR="00905AC2" w:rsidRPr="00344BC0">
        <w:rPr>
          <w:rFonts w:ascii="Times New Roman" w:hAnsi="Times New Roman" w:cs="Times New Roman"/>
          <w:lang w:eastAsia="en-US"/>
        </w:rPr>
        <w:t xml:space="preserve"> students </w:t>
      </w:r>
      <w:r w:rsidR="00F94847" w:rsidRPr="00344BC0">
        <w:rPr>
          <w:rFonts w:ascii="Times New Roman" w:hAnsi="Times New Roman" w:cs="Times New Roman"/>
          <w:lang w:eastAsia="en-US"/>
        </w:rPr>
        <w:t>lack</w:t>
      </w:r>
      <w:r w:rsidR="00905AC2" w:rsidRPr="00344BC0">
        <w:rPr>
          <w:rFonts w:ascii="Times New Roman" w:hAnsi="Times New Roman" w:cs="Times New Roman"/>
          <w:lang w:eastAsia="en-US"/>
        </w:rPr>
        <w:t xml:space="preserve"> critical thinking and </w:t>
      </w:r>
      <w:r w:rsidR="00264A16" w:rsidRPr="00344BC0">
        <w:rPr>
          <w:rFonts w:ascii="Times New Roman" w:hAnsi="Times New Roman" w:cs="Times New Roman"/>
          <w:lang w:eastAsia="en-US"/>
        </w:rPr>
        <w:t xml:space="preserve">the ability to read </w:t>
      </w:r>
      <w:r w:rsidR="00905AC2" w:rsidRPr="00344BC0">
        <w:rPr>
          <w:rFonts w:ascii="Times New Roman" w:hAnsi="Times New Roman" w:cs="Times New Roman"/>
          <w:lang w:eastAsia="en-US"/>
        </w:rPr>
        <w:t>financial reports. In a question regarding</w:t>
      </w:r>
      <w:r w:rsidR="00113511" w:rsidRPr="00344BC0">
        <w:rPr>
          <w:rFonts w:ascii="Times New Roman" w:hAnsi="Times New Roman" w:cs="Times New Roman"/>
          <w:lang w:eastAsia="en-US"/>
        </w:rPr>
        <w:t xml:space="preserve"> </w:t>
      </w:r>
      <w:r w:rsidR="002E3C54" w:rsidRPr="00344BC0">
        <w:rPr>
          <w:rFonts w:ascii="Times New Roman" w:hAnsi="Times New Roman" w:cs="Times New Roman"/>
          <w:lang w:eastAsia="en-US"/>
        </w:rPr>
        <w:t>whether or not these professionals believed the IES should be respected by the university curriculum, they</w:t>
      </w:r>
      <w:r w:rsidR="00905AC2" w:rsidRPr="00344BC0">
        <w:rPr>
          <w:rFonts w:ascii="Times New Roman" w:hAnsi="Times New Roman" w:cs="Times New Roman"/>
          <w:lang w:eastAsia="en-US"/>
        </w:rPr>
        <w:t xml:space="preserve"> indicated that in Lebanon most of our companies are family</w:t>
      </w:r>
      <w:r w:rsidR="005106D9" w:rsidRPr="00344BC0">
        <w:rPr>
          <w:rFonts w:ascii="Times New Roman" w:hAnsi="Times New Roman" w:cs="Times New Roman"/>
          <w:lang w:eastAsia="en-US"/>
        </w:rPr>
        <w:t>-</w:t>
      </w:r>
      <w:r w:rsidR="00905AC2" w:rsidRPr="00344BC0">
        <w:rPr>
          <w:rFonts w:ascii="Times New Roman" w:hAnsi="Times New Roman" w:cs="Times New Roman"/>
          <w:lang w:eastAsia="en-US"/>
        </w:rPr>
        <w:t>owned businesses and</w:t>
      </w:r>
      <w:r w:rsidR="00905AC2" w:rsidRPr="00344BC0">
        <w:rPr>
          <w:rFonts w:ascii="Times New Roman" w:hAnsi="Times New Roman" w:cs="Times New Roman"/>
          <w:sz w:val="20"/>
          <w:szCs w:val="20"/>
          <w:lang w:eastAsia="en-US"/>
        </w:rPr>
        <w:t xml:space="preserve"> </w:t>
      </w:r>
      <w:r w:rsidR="00981ED1" w:rsidRPr="00344BC0">
        <w:rPr>
          <w:rFonts w:ascii="Times New Roman" w:hAnsi="Times New Roman" w:cs="Times New Roman"/>
          <w:lang w:eastAsia="en-US"/>
        </w:rPr>
        <w:t xml:space="preserve">that </w:t>
      </w:r>
      <w:r w:rsidR="00905AC2" w:rsidRPr="00344BC0">
        <w:rPr>
          <w:rFonts w:ascii="Times New Roman" w:hAnsi="Times New Roman" w:cs="Times New Roman"/>
          <w:lang w:eastAsia="en-US"/>
        </w:rPr>
        <w:t xml:space="preserve">graduates </w:t>
      </w:r>
      <w:r w:rsidR="00264A16" w:rsidRPr="00344BC0">
        <w:rPr>
          <w:rFonts w:ascii="Times New Roman" w:hAnsi="Times New Roman" w:cs="Times New Roman"/>
          <w:lang w:eastAsia="en-US"/>
        </w:rPr>
        <w:t>do not</w:t>
      </w:r>
      <w:r w:rsidR="00905AC2" w:rsidRPr="00344BC0">
        <w:rPr>
          <w:rFonts w:ascii="Times New Roman" w:hAnsi="Times New Roman" w:cs="Times New Roman"/>
          <w:lang w:eastAsia="en-US"/>
        </w:rPr>
        <w:t xml:space="preserve"> really have to acquire all these competencies</w:t>
      </w:r>
      <w:r w:rsidR="00981ED1" w:rsidRPr="00344BC0">
        <w:rPr>
          <w:rFonts w:ascii="Times New Roman" w:hAnsi="Times New Roman" w:cs="Times New Roman"/>
          <w:lang w:eastAsia="en-US"/>
        </w:rPr>
        <w:t>, with the</w:t>
      </w:r>
      <w:r w:rsidR="00905AC2" w:rsidRPr="00344BC0">
        <w:rPr>
          <w:rFonts w:ascii="Times New Roman" w:hAnsi="Times New Roman" w:cs="Times New Roman"/>
          <w:lang w:eastAsia="en-US"/>
        </w:rPr>
        <w:t xml:space="preserve"> except</w:t>
      </w:r>
      <w:r w:rsidR="009A7501" w:rsidRPr="00344BC0">
        <w:rPr>
          <w:rFonts w:ascii="Times New Roman" w:hAnsi="Times New Roman" w:cs="Times New Roman"/>
          <w:lang w:eastAsia="en-US"/>
        </w:rPr>
        <w:t>ion of</w:t>
      </w:r>
      <w:r w:rsidR="00905AC2" w:rsidRPr="00344BC0">
        <w:rPr>
          <w:rFonts w:ascii="Times New Roman" w:hAnsi="Times New Roman" w:cs="Times New Roman"/>
          <w:lang w:eastAsia="en-US"/>
        </w:rPr>
        <w:t xml:space="preserve"> graduates who will work for the </w:t>
      </w:r>
      <w:r w:rsidR="00264A16" w:rsidRPr="00344BC0">
        <w:rPr>
          <w:rFonts w:ascii="Times New Roman" w:hAnsi="Times New Roman" w:cs="Times New Roman"/>
          <w:lang w:eastAsia="en-US"/>
        </w:rPr>
        <w:t>B</w:t>
      </w:r>
      <w:r w:rsidR="00905AC2" w:rsidRPr="00344BC0">
        <w:rPr>
          <w:rFonts w:ascii="Times New Roman" w:hAnsi="Times New Roman" w:cs="Times New Roman"/>
          <w:lang w:eastAsia="en-US"/>
        </w:rPr>
        <w:t xml:space="preserve">ig </w:t>
      </w:r>
      <w:r w:rsidR="00264A16" w:rsidRPr="00344BC0">
        <w:rPr>
          <w:rFonts w:ascii="Times New Roman" w:hAnsi="Times New Roman" w:cs="Times New Roman"/>
          <w:lang w:eastAsia="en-US"/>
        </w:rPr>
        <w:t>F</w:t>
      </w:r>
      <w:r w:rsidR="00905AC2" w:rsidRPr="00344BC0">
        <w:rPr>
          <w:rFonts w:ascii="Times New Roman" w:hAnsi="Times New Roman" w:cs="Times New Roman"/>
          <w:lang w:eastAsia="en-US"/>
        </w:rPr>
        <w:t xml:space="preserve">our and </w:t>
      </w:r>
      <w:r w:rsidR="00264A16" w:rsidRPr="00344BC0">
        <w:rPr>
          <w:rFonts w:ascii="Times New Roman" w:hAnsi="Times New Roman" w:cs="Times New Roman"/>
          <w:lang w:eastAsia="en-US"/>
        </w:rPr>
        <w:t>other large</w:t>
      </w:r>
      <w:r w:rsidR="00905AC2" w:rsidRPr="00344BC0">
        <w:rPr>
          <w:rFonts w:ascii="Times New Roman" w:hAnsi="Times New Roman" w:cs="Times New Roman"/>
          <w:lang w:eastAsia="en-US"/>
        </w:rPr>
        <w:t xml:space="preserve"> accounting firms. </w:t>
      </w:r>
      <w:r w:rsidR="002E3C54" w:rsidRPr="00344BC0">
        <w:rPr>
          <w:rFonts w:ascii="Times New Roman" w:hAnsi="Times New Roman" w:cs="Times New Roman"/>
          <w:lang w:eastAsia="en-US"/>
        </w:rPr>
        <w:t>We note, however, that most of these professionals were unaware of the existence of these standards, and hence we asked them to read these standards before answering our questions. Additionally, m</w:t>
      </w:r>
      <w:r w:rsidR="0092349C" w:rsidRPr="00344BC0">
        <w:rPr>
          <w:rFonts w:ascii="Times New Roman" w:hAnsi="Times New Roman" w:cs="Times New Roman"/>
          <w:lang w:eastAsia="en-US"/>
        </w:rPr>
        <w:t>ost of the</w:t>
      </w:r>
      <w:r w:rsidR="002E3C54" w:rsidRPr="00344BC0">
        <w:rPr>
          <w:rFonts w:ascii="Times New Roman" w:hAnsi="Times New Roman" w:cs="Times New Roman"/>
          <w:lang w:eastAsia="en-US"/>
        </w:rPr>
        <w:t>se</w:t>
      </w:r>
      <w:r w:rsidR="0092349C" w:rsidRPr="00344BC0">
        <w:rPr>
          <w:rFonts w:ascii="Times New Roman" w:hAnsi="Times New Roman" w:cs="Times New Roman"/>
          <w:lang w:eastAsia="en-US"/>
        </w:rPr>
        <w:t xml:space="preserve"> professionals confirmed that there should be cooperation between the universities and the LACPA in preparing the accounting curriculum and the contents of the courses.</w:t>
      </w:r>
      <w:r w:rsidR="00AD6105" w:rsidRPr="00344BC0">
        <w:rPr>
          <w:rFonts w:ascii="Times New Roman" w:hAnsi="Times New Roman" w:cs="Times New Roman"/>
          <w:lang w:eastAsia="en-US"/>
        </w:rPr>
        <w:t xml:space="preserve"> </w:t>
      </w:r>
    </w:p>
    <w:p w14:paraId="5EA38F6A" w14:textId="6A63983D" w:rsidR="00E95335" w:rsidRPr="00344BC0" w:rsidRDefault="00E95335" w:rsidP="00E2755C">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4.3 Quantitative Analysis of the Gap through Statistical Analysis of Surveys</w:t>
      </w:r>
    </w:p>
    <w:p w14:paraId="4FA4FC4A" w14:textId="77777777" w:rsidR="00051278" w:rsidRPr="00344BC0" w:rsidRDefault="00847CA4" w:rsidP="00E2755C">
      <w:pPr>
        <w:widowControl w:val="0"/>
        <w:spacing w:after="80" w:line="240" w:lineRule="exact"/>
        <w:jc w:val="both"/>
        <w:rPr>
          <w:rFonts w:ascii="Times New Roman" w:hAnsi="Times New Roman" w:cs="Times New Roman"/>
        </w:rPr>
      </w:pPr>
      <w:r w:rsidRPr="00344BC0">
        <w:rPr>
          <w:rFonts w:ascii="Times New Roman" w:hAnsi="Times New Roman" w:cs="Times New Roman"/>
          <w:lang w:eastAsia="en-US"/>
        </w:rPr>
        <w:t>F</w:t>
      </w:r>
      <w:r w:rsidR="00113511" w:rsidRPr="00344BC0">
        <w:rPr>
          <w:rFonts w:ascii="Times New Roman" w:hAnsi="Times New Roman" w:cs="Times New Roman"/>
          <w:lang w:eastAsia="en-US"/>
        </w:rPr>
        <w:t>inally</w:t>
      </w:r>
      <w:r w:rsidR="00F94847" w:rsidRPr="00344BC0">
        <w:rPr>
          <w:rFonts w:ascii="Times New Roman" w:hAnsi="Times New Roman" w:cs="Times New Roman"/>
          <w:lang w:eastAsia="en-US"/>
        </w:rPr>
        <w:t>, we applied</w:t>
      </w:r>
      <w:r w:rsidR="008B2905" w:rsidRPr="00344BC0">
        <w:rPr>
          <w:rFonts w:ascii="Times New Roman" w:hAnsi="Times New Roman" w:cs="Times New Roman"/>
          <w:lang w:eastAsia="en-US"/>
        </w:rPr>
        <w:t xml:space="preserve"> the statistical tools described in the research methodology above to quantitatively study the </w:t>
      </w:r>
      <w:r w:rsidR="00923922" w:rsidRPr="00344BC0">
        <w:rPr>
          <w:rFonts w:ascii="Times New Roman" w:hAnsi="Times New Roman" w:cs="Times New Roman"/>
          <w:lang w:eastAsia="en-US"/>
        </w:rPr>
        <w:t xml:space="preserve">gap between </w:t>
      </w:r>
      <w:r w:rsidR="00923922" w:rsidRPr="00344BC0">
        <w:rPr>
          <w:rFonts w:ascii="Times New Roman" w:eastAsia="SimSun" w:hAnsi="Times New Roman" w:cs="Times New Roman"/>
          <w:iCs/>
          <w:kern w:val="2"/>
          <w:lang w:eastAsia="zh-CN"/>
        </w:rPr>
        <w:t>accounting</w:t>
      </w:r>
      <w:r w:rsidR="00923922" w:rsidRPr="00344BC0">
        <w:rPr>
          <w:rFonts w:ascii="Times New Roman" w:hAnsi="Times New Roman" w:cs="Times New Roman"/>
          <w:lang w:eastAsia="en-US"/>
        </w:rPr>
        <w:t xml:space="preserve"> education and </w:t>
      </w:r>
      <w:r w:rsidR="003C53EA" w:rsidRPr="00344BC0">
        <w:rPr>
          <w:rFonts w:ascii="Times New Roman" w:hAnsi="Times New Roman" w:cs="Times New Roman"/>
          <w:lang w:eastAsia="en-US"/>
        </w:rPr>
        <w:t xml:space="preserve">the </w:t>
      </w:r>
      <w:r w:rsidR="00923922" w:rsidRPr="00344BC0">
        <w:rPr>
          <w:rFonts w:ascii="Times New Roman" w:hAnsi="Times New Roman" w:cs="Times New Roman"/>
          <w:lang w:eastAsia="en-US"/>
        </w:rPr>
        <w:t>accounting profession in Lebanon. Recall that this</w:t>
      </w:r>
      <w:r w:rsidR="008B2905" w:rsidRPr="00344BC0">
        <w:rPr>
          <w:rFonts w:ascii="Times New Roman" w:hAnsi="Times New Roman" w:cs="Times New Roman"/>
          <w:lang w:eastAsia="en-US"/>
        </w:rPr>
        <w:t xml:space="preserve"> </w:t>
      </w:r>
      <w:r w:rsidR="00923922" w:rsidRPr="00344BC0">
        <w:rPr>
          <w:rFonts w:ascii="Times New Roman" w:hAnsi="Times New Roman" w:cs="Times New Roman"/>
          <w:lang w:eastAsia="en-US"/>
        </w:rPr>
        <w:t xml:space="preserve">analysis consists of two main parts: (1) testing the reliability and validity of the questionnaires and (2) characterizing the gap by comparing the surveys conducted with the various groups. </w:t>
      </w:r>
    </w:p>
    <w:p w14:paraId="542C5A8F" w14:textId="04D29B71" w:rsidR="00356B6B" w:rsidRPr="00344BC0" w:rsidRDefault="00923922" w:rsidP="00E2755C">
      <w:pPr>
        <w:widowControl w:val="0"/>
        <w:spacing w:after="80" w:line="240" w:lineRule="exact"/>
        <w:jc w:val="both"/>
        <w:rPr>
          <w:rFonts w:ascii="Times New Roman" w:hAnsi="Times New Roman" w:cs="Times New Roman"/>
        </w:rPr>
      </w:pPr>
      <w:r w:rsidRPr="00344BC0">
        <w:rPr>
          <w:rFonts w:ascii="Times New Roman" w:hAnsi="Times New Roman" w:cs="Times New Roman"/>
          <w:lang w:eastAsia="en-US"/>
        </w:rPr>
        <w:t xml:space="preserve">Table 7 below shows the results of the Cronbach’s alpha for </w:t>
      </w:r>
      <w:r w:rsidR="004B50AF" w:rsidRPr="00344BC0">
        <w:rPr>
          <w:rFonts w:ascii="Times New Roman" w:hAnsi="Times New Roman" w:cs="Times New Roman"/>
          <w:lang w:eastAsia="en-US"/>
        </w:rPr>
        <w:t xml:space="preserve">testing </w:t>
      </w:r>
      <w:r w:rsidRPr="00344BC0">
        <w:rPr>
          <w:rFonts w:ascii="Times New Roman" w:hAnsi="Times New Roman" w:cs="Times New Roman"/>
          <w:lang w:eastAsia="en-US"/>
        </w:rPr>
        <w:t>the validity and reliability of</w:t>
      </w:r>
      <w:r w:rsidR="004B50AF" w:rsidRPr="00344BC0">
        <w:rPr>
          <w:rFonts w:ascii="Times New Roman" w:hAnsi="Times New Roman" w:cs="Times New Roman"/>
          <w:lang w:eastAsia="en-US"/>
        </w:rPr>
        <w:t xml:space="preserve"> each of</w:t>
      </w:r>
      <w:r w:rsidRPr="00344BC0">
        <w:rPr>
          <w:rFonts w:ascii="Times New Roman" w:hAnsi="Times New Roman" w:cs="Times New Roman"/>
          <w:lang w:eastAsia="en-US"/>
        </w:rPr>
        <w:t xml:space="preserve"> the questionnaire </w:t>
      </w:r>
      <w:r w:rsidRPr="00344BC0">
        <w:rPr>
          <w:rFonts w:ascii="Times New Roman" w:eastAsia="SimSun" w:hAnsi="Times New Roman" w:cs="Times New Roman"/>
          <w:iCs/>
          <w:kern w:val="2"/>
          <w:lang w:eastAsia="zh-CN"/>
        </w:rPr>
        <w:t>constructs</w:t>
      </w:r>
      <w:r w:rsidRPr="00344BC0">
        <w:rPr>
          <w:rFonts w:ascii="Times New Roman" w:hAnsi="Times New Roman" w:cs="Times New Roman"/>
          <w:lang w:eastAsia="en-US"/>
        </w:rPr>
        <w:t>.</w:t>
      </w:r>
      <w:r w:rsidR="00356B6B" w:rsidRPr="00344BC0">
        <w:rPr>
          <w:rFonts w:ascii="Times New Roman" w:hAnsi="Times New Roman" w:cs="Times New Roman"/>
          <w:lang w:eastAsia="en-US"/>
        </w:rPr>
        <w:t xml:space="preserve"> </w:t>
      </w:r>
      <w:r w:rsidR="00DE2546" w:rsidRPr="00344BC0">
        <w:rPr>
          <w:rFonts w:ascii="Times New Roman" w:eastAsia="Times New Roman" w:hAnsi="Times New Roman" w:cs="Times New Roman"/>
        </w:rPr>
        <w:t xml:space="preserve">Cronbach’s alpha reliability coefficient normally ranges between 0 and 1. However, there is actually no lower limit to the coefficient. The closer Cronbach’s alpha coefficient is to 1, the greater the internal consistency of the items in the scale (Gliem </w:t>
      </w:r>
      <w:r w:rsidR="00F26E56" w:rsidRPr="00344BC0">
        <w:rPr>
          <w:rFonts w:ascii="Times New Roman" w:eastAsia="Times New Roman" w:hAnsi="Times New Roman" w:cs="Times New Roman"/>
        </w:rPr>
        <w:t>&amp;</w:t>
      </w:r>
      <w:r w:rsidR="00DE2546" w:rsidRPr="00344BC0">
        <w:rPr>
          <w:rFonts w:ascii="Times New Roman" w:eastAsia="Times New Roman" w:hAnsi="Times New Roman" w:cs="Times New Roman"/>
        </w:rPr>
        <w:t xml:space="preserve"> Gliem, 2003).</w:t>
      </w:r>
      <w:r w:rsidR="00DE2546" w:rsidRPr="00344BC0">
        <w:rPr>
          <w:rFonts w:ascii="Times New Roman" w:eastAsia="Times New Roman" w:hAnsi="Times New Roman" w:cs="Times New Roman"/>
          <w:b/>
        </w:rPr>
        <w:t xml:space="preserve"> </w:t>
      </w:r>
      <w:r w:rsidR="00DE2546" w:rsidRPr="00344BC0">
        <w:rPr>
          <w:rFonts w:ascii="Times New Roman" w:eastAsia="Times New Roman" w:hAnsi="Times New Roman" w:cs="Times New Roman"/>
        </w:rPr>
        <w:t>The table shows that for all groups</w:t>
      </w:r>
      <w:r w:rsidR="00264A16" w:rsidRPr="00344BC0">
        <w:rPr>
          <w:rFonts w:ascii="Times New Roman" w:eastAsia="Times New Roman" w:hAnsi="Times New Roman" w:cs="Times New Roman"/>
        </w:rPr>
        <w:t>,</w:t>
      </w:r>
      <w:r w:rsidR="00DE2546" w:rsidRPr="00344BC0">
        <w:rPr>
          <w:rFonts w:ascii="Times New Roman" w:eastAsia="Times New Roman" w:hAnsi="Times New Roman" w:cs="Times New Roman"/>
        </w:rPr>
        <w:t xml:space="preserve"> Cronbach’s alpha is greater than 0.8 except for one item that is 0.620 and </w:t>
      </w:r>
      <w:r w:rsidR="00264A16" w:rsidRPr="00344BC0">
        <w:rPr>
          <w:rFonts w:ascii="Times New Roman" w:eastAsia="Times New Roman" w:hAnsi="Times New Roman" w:cs="Times New Roman"/>
        </w:rPr>
        <w:t xml:space="preserve">a </w:t>
      </w:r>
      <w:r w:rsidR="00DE2546" w:rsidRPr="00344BC0">
        <w:rPr>
          <w:rFonts w:ascii="Times New Roman" w:eastAsia="Times New Roman" w:hAnsi="Times New Roman" w:cs="Times New Roman"/>
        </w:rPr>
        <w:t xml:space="preserve">few </w:t>
      </w:r>
      <w:r w:rsidR="00264A16" w:rsidRPr="00344BC0">
        <w:rPr>
          <w:rFonts w:ascii="Times New Roman" w:eastAsia="Times New Roman" w:hAnsi="Times New Roman" w:cs="Times New Roman"/>
        </w:rPr>
        <w:t xml:space="preserve">others that </w:t>
      </w:r>
      <w:r w:rsidR="00DE2546" w:rsidRPr="00344BC0">
        <w:rPr>
          <w:rFonts w:ascii="Times New Roman" w:eastAsia="Times New Roman" w:hAnsi="Times New Roman" w:cs="Times New Roman"/>
        </w:rPr>
        <w:t xml:space="preserve">are </w:t>
      </w:r>
      <w:r w:rsidR="00B977AE" w:rsidRPr="00344BC0">
        <w:rPr>
          <w:rFonts w:ascii="Times New Roman" w:eastAsia="Times New Roman" w:hAnsi="Times New Roman" w:cs="Times New Roman"/>
        </w:rPr>
        <w:t>between</w:t>
      </w:r>
      <w:r w:rsidR="00DE2546" w:rsidRPr="00344BC0">
        <w:rPr>
          <w:rFonts w:ascii="Times New Roman" w:eastAsia="Times New Roman" w:hAnsi="Times New Roman" w:cs="Times New Roman"/>
        </w:rPr>
        <w:t xml:space="preserve"> 0.7</w:t>
      </w:r>
      <w:r w:rsidR="00B977AE" w:rsidRPr="00344BC0">
        <w:rPr>
          <w:rFonts w:ascii="Times New Roman" w:eastAsia="Times New Roman" w:hAnsi="Times New Roman" w:cs="Times New Roman"/>
        </w:rPr>
        <w:t xml:space="preserve"> and 0.8</w:t>
      </w:r>
      <w:r w:rsidR="00DE2546" w:rsidRPr="00344BC0">
        <w:rPr>
          <w:rFonts w:ascii="Times New Roman" w:eastAsia="Times New Roman" w:hAnsi="Times New Roman" w:cs="Times New Roman"/>
        </w:rPr>
        <w:t>.</w:t>
      </w:r>
      <w:r w:rsidR="008A6D79" w:rsidRPr="00344BC0">
        <w:rPr>
          <w:rFonts w:ascii="Times New Roman" w:eastAsia="Times New Roman" w:hAnsi="Times New Roman" w:cs="Times New Roman"/>
        </w:rPr>
        <w:t xml:space="preserve"> This means that the reliability of the majority of our constructs is either excellent or good (above 0.8), and the reliability of the rest is acceptable (above 0.7) as per Gliem </w:t>
      </w:r>
      <w:r w:rsidR="00941BED" w:rsidRPr="00344BC0">
        <w:rPr>
          <w:rFonts w:ascii="Times New Roman" w:eastAsia="Times New Roman" w:hAnsi="Times New Roman" w:cs="Times New Roman"/>
        </w:rPr>
        <w:t>and</w:t>
      </w:r>
      <w:r w:rsidR="008A6D79" w:rsidRPr="00344BC0">
        <w:rPr>
          <w:rFonts w:ascii="Times New Roman" w:eastAsia="Times New Roman" w:hAnsi="Times New Roman" w:cs="Times New Roman"/>
        </w:rPr>
        <w:t xml:space="preserve"> Gliem </w:t>
      </w:r>
      <w:r w:rsidR="0076484F" w:rsidRPr="00344BC0">
        <w:rPr>
          <w:rFonts w:ascii="Times New Roman" w:eastAsia="Times New Roman" w:hAnsi="Times New Roman" w:cs="Times New Roman"/>
        </w:rPr>
        <w:t>(</w:t>
      </w:r>
      <w:r w:rsidR="008A6D79" w:rsidRPr="00344BC0">
        <w:rPr>
          <w:rFonts w:ascii="Times New Roman" w:eastAsia="Times New Roman" w:hAnsi="Times New Roman" w:cs="Times New Roman"/>
        </w:rPr>
        <w:t>2003).</w:t>
      </w:r>
    </w:p>
    <w:p w14:paraId="449B1403" w14:textId="77777777" w:rsidR="00356B6B" w:rsidRPr="00344BC0" w:rsidRDefault="00356B6B" w:rsidP="00CD2C80">
      <w:pPr>
        <w:jc w:val="both"/>
        <w:rPr>
          <w:rFonts w:ascii="Times New Roman" w:hAnsi="Times New Roman" w:cs="Times New Roman"/>
          <w:lang w:eastAsia="en-US"/>
        </w:rPr>
      </w:pPr>
    </w:p>
    <w:p w14:paraId="1E5E4FD2" w14:textId="1A6E1485" w:rsidR="00DD1298" w:rsidRPr="00344BC0" w:rsidRDefault="0005127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Table 7</w:t>
      </w:r>
      <w:r w:rsidR="00B17E69"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Cronbach’s Alpha for the Questionnaire Constructs for Each of the Groups</w:t>
      </w:r>
    </w:p>
    <w:tbl>
      <w:tblPr>
        <w:tblStyle w:val="tablef"/>
        <w:tblW w:w="8477" w:type="dxa"/>
        <w:tblLayout w:type="fixed"/>
        <w:tblLook w:val="04A0" w:firstRow="1" w:lastRow="0" w:firstColumn="1" w:lastColumn="0" w:noHBand="0" w:noVBand="1"/>
      </w:tblPr>
      <w:tblGrid>
        <w:gridCol w:w="2662"/>
        <w:gridCol w:w="1183"/>
        <w:gridCol w:w="1134"/>
        <w:gridCol w:w="1405"/>
        <w:gridCol w:w="850"/>
        <w:gridCol w:w="1243"/>
      </w:tblGrid>
      <w:tr w:rsidR="00F530EC" w:rsidRPr="00344BC0" w14:paraId="3A27533E" w14:textId="77777777" w:rsidTr="00EB1BCD">
        <w:trPr>
          <w:cnfStyle w:val="100000000000" w:firstRow="1" w:lastRow="0" w:firstColumn="0" w:lastColumn="0" w:oddVBand="0" w:evenVBand="0" w:oddHBand="0" w:evenHBand="0" w:firstRowFirstColumn="0" w:firstRowLastColumn="0" w:lastRowFirstColumn="0" w:lastRowLastColumn="0"/>
        </w:trPr>
        <w:tc>
          <w:tcPr>
            <w:tcW w:w="2662" w:type="dxa"/>
          </w:tcPr>
          <w:p w14:paraId="441404BC" w14:textId="37309917" w:rsidR="00825F70" w:rsidRPr="00344BC0" w:rsidRDefault="00D26E6D" w:rsidP="00CD2C80">
            <w:pPr>
              <w:contextualSpacing/>
              <w:rPr>
                <w:rFonts w:cs="Times New Roman"/>
                <w:szCs w:val="20"/>
              </w:rPr>
            </w:pPr>
            <w:r w:rsidRPr="00344BC0">
              <w:rPr>
                <w:rFonts w:cs="Times New Roman"/>
                <w:szCs w:val="20"/>
              </w:rPr>
              <w:t>Construct</w:t>
            </w:r>
          </w:p>
        </w:tc>
        <w:tc>
          <w:tcPr>
            <w:tcW w:w="1183" w:type="dxa"/>
          </w:tcPr>
          <w:p w14:paraId="4F066A40" w14:textId="3562AF7F" w:rsidR="00825F70" w:rsidRPr="00344BC0" w:rsidRDefault="00D26E6D" w:rsidP="00CD2C80">
            <w:pPr>
              <w:jc w:val="both"/>
              <w:rPr>
                <w:rFonts w:cs="Times New Roman"/>
                <w:szCs w:val="20"/>
              </w:rPr>
            </w:pPr>
            <w:r w:rsidRPr="00344BC0">
              <w:rPr>
                <w:rFonts w:cs="Times New Roman"/>
                <w:szCs w:val="20"/>
              </w:rPr>
              <w:t>Graduates</w:t>
            </w:r>
          </w:p>
        </w:tc>
        <w:tc>
          <w:tcPr>
            <w:tcW w:w="1134" w:type="dxa"/>
          </w:tcPr>
          <w:p w14:paraId="4426FDCE" w14:textId="0693BB3D" w:rsidR="00825F70" w:rsidRPr="00344BC0" w:rsidRDefault="00D26E6D" w:rsidP="00CD2C80">
            <w:pPr>
              <w:jc w:val="both"/>
              <w:rPr>
                <w:rFonts w:cs="Times New Roman"/>
                <w:szCs w:val="20"/>
              </w:rPr>
            </w:pPr>
            <w:r w:rsidRPr="00344BC0">
              <w:rPr>
                <w:rFonts w:cs="Times New Roman"/>
                <w:szCs w:val="20"/>
              </w:rPr>
              <w:t>Professors</w:t>
            </w:r>
          </w:p>
        </w:tc>
        <w:tc>
          <w:tcPr>
            <w:tcW w:w="1405" w:type="dxa"/>
          </w:tcPr>
          <w:p w14:paraId="26E39889" w14:textId="7E5D3750" w:rsidR="00825F70" w:rsidRPr="00344BC0" w:rsidRDefault="0040122E" w:rsidP="00CD2C80">
            <w:pPr>
              <w:jc w:val="both"/>
              <w:rPr>
                <w:rFonts w:cs="Times New Roman"/>
                <w:szCs w:val="20"/>
              </w:rPr>
            </w:pPr>
            <w:r w:rsidRPr="00344BC0">
              <w:rPr>
                <w:rFonts w:cs="Times New Roman"/>
                <w:szCs w:val="20"/>
              </w:rPr>
              <w:t>Depart. Head</w:t>
            </w:r>
          </w:p>
        </w:tc>
        <w:tc>
          <w:tcPr>
            <w:tcW w:w="850" w:type="dxa"/>
          </w:tcPr>
          <w:p w14:paraId="045F8B4D" w14:textId="78B75BD8" w:rsidR="00825F70" w:rsidRPr="00344BC0" w:rsidRDefault="008A27D7" w:rsidP="00CD2C80">
            <w:pPr>
              <w:jc w:val="both"/>
              <w:rPr>
                <w:rFonts w:cs="Times New Roman"/>
                <w:szCs w:val="20"/>
              </w:rPr>
            </w:pPr>
            <w:r w:rsidRPr="00344BC0">
              <w:rPr>
                <w:rFonts w:cs="Times New Roman"/>
                <w:szCs w:val="20"/>
              </w:rPr>
              <w:t>CPA</w:t>
            </w:r>
          </w:p>
        </w:tc>
        <w:tc>
          <w:tcPr>
            <w:tcW w:w="1243" w:type="dxa"/>
          </w:tcPr>
          <w:p w14:paraId="606FC00B" w14:textId="4F3D31BB" w:rsidR="00825F70" w:rsidRPr="00344BC0" w:rsidRDefault="00D26E6D" w:rsidP="00CD2C80">
            <w:pPr>
              <w:jc w:val="both"/>
              <w:rPr>
                <w:rFonts w:cs="Times New Roman"/>
                <w:szCs w:val="20"/>
              </w:rPr>
            </w:pPr>
            <w:r w:rsidRPr="00344BC0">
              <w:rPr>
                <w:rFonts w:cs="Times New Roman"/>
                <w:szCs w:val="20"/>
              </w:rPr>
              <w:t>Employees</w:t>
            </w:r>
          </w:p>
        </w:tc>
      </w:tr>
      <w:tr w:rsidR="00F530EC" w:rsidRPr="00344BC0" w14:paraId="5FF8F7B9" w14:textId="77777777" w:rsidTr="00EB1BCD">
        <w:tc>
          <w:tcPr>
            <w:tcW w:w="2662" w:type="dxa"/>
          </w:tcPr>
          <w:p w14:paraId="58ADCB94" w14:textId="5C18639A" w:rsidR="00825F70" w:rsidRPr="00344BC0" w:rsidRDefault="00913551" w:rsidP="00CD2C80">
            <w:pPr>
              <w:contextualSpacing/>
              <w:rPr>
                <w:rFonts w:cs="Times New Roman"/>
                <w:szCs w:val="20"/>
              </w:rPr>
            </w:pPr>
            <w:r w:rsidRPr="00344BC0">
              <w:rPr>
                <w:rFonts w:cs="Times New Roman"/>
                <w:szCs w:val="20"/>
              </w:rPr>
              <w:t xml:space="preserve">2-1-Financial </w:t>
            </w:r>
            <w:r w:rsidR="0076484F" w:rsidRPr="00344BC0">
              <w:rPr>
                <w:rFonts w:cs="Times New Roman"/>
                <w:szCs w:val="20"/>
              </w:rPr>
              <w:t>A</w:t>
            </w:r>
            <w:r w:rsidRPr="00344BC0">
              <w:rPr>
                <w:rFonts w:cs="Times New Roman"/>
                <w:szCs w:val="20"/>
              </w:rPr>
              <w:t>ccounting and R</w:t>
            </w:r>
            <w:r w:rsidR="00825F70" w:rsidRPr="00344BC0">
              <w:rPr>
                <w:rFonts w:cs="Times New Roman"/>
                <w:szCs w:val="20"/>
              </w:rPr>
              <w:t>eporting</w:t>
            </w:r>
          </w:p>
        </w:tc>
        <w:tc>
          <w:tcPr>
            <w:tcW w:w="1183" w:type="dxa"/>
          </w:tcPr>
          <w:p w14:paraId="1E67CF4C" w14:textId="77777777" w:rsidR="00825F70" w:rsidRPr="00344BC0" w:rsidRDefault="00825F70" w:rsidP="00CD2C80">
            <w:pPr>
              <w:jc w:val="both"/>
              <w:rPr>
                <w:rFonts w:cs="Times New Roman"/>
                <w:szCs w:val="20"/>
              </w:rPr>
            </w:pPr>
            <w:r w:rsidRPr="00344BC0">
              <w:rPr>
                <w:rFonts w:cs="Times New Roman"/>
                <w:szCs w:val="20"/>
              </w:rPr>
              <w:t>0.817</w:t>
            </w:r>
          </w:p>
        </w:tc>
        <w:tc>
          <w:tcPr>
            <w:tcW w:w="1134" w:type="dxa"/>
          </w:tcPr>
          <w:p w14:paraId="0F886AFB" w14:textId="77777777" w:rsidR="00825F70" w:rsidRPr="00344BC0" w:rsidRDefault="00825F70" w:rsidP="00CD2C80">
            <w:pPr>
              <w:jc w:val="both"/>
              <w:rPr>
                <w:rFonts w:cs="Times New Roman"/>
                <w:szCs w:val="20"/>
              </w:rPr>
            </w:pPr>
            <w:r w:rsidRPr="00344BC0">
              <w:rPr>
                <w:rFonts w:cs="Times New Roman"/>
                <w:szCs w:val="20"/>
              </w:rPr>
              <w:t>0.898</w:t>
            </w:r>
          </w:p>
        </w:tc>
        <w:tc>
          <w:tcPr>
            <w:tcW w:w="1405" w:type="dxa"/>
          </w:tcPr>
          <w:p w14:paraId="7F7CE6E3" w14:textId="77777777" w:rsidR="00825F70" w:rsidRPr="00344BC0" w:rsidRDefault="00825F70" w:rsidP="00CD2C80">
            <w:pPr>
              <w:jc w:val="both"/>
              <w:rPr>
                <w:rFonts w:cs="Times New Roman"/>
                <w:szCs w:val="20"/>
              </w:rPr>
            </w:pPr>
            <w:r w:rsidRPr="00344BC0">
              <w:rPr>
                <w:rFonts w:cs="Times New Roman"/>
                <w:szCs w:val="20"/>
              </w:rPr>
              <w:t>0.883</w:t>
            </w:r>
          </w:p>
        </w:tc>
        <w:tc>
          <w:tcPr>
            <w:tcW w:w="850" w:type="dxa"/>
          </w:tcPr>
          <w:p w14:paraId="75B28C25" w14:textId="77777777" w:rsidR="00825F70" w:rsidRPr="00344BC0" w:rsidRDefault="00825F70" w:rsidP="00CD2C80">
            <w:pPr>
              <w:jc w:val="both"/>
              <w:rPr>
                <w:rFonts w:cs="Times New Roman"/>
                <w:szCs w:val="20"/>
              </w:rPr>
            </w:pPr>
            <w:r w:rsidRPr="00344BC0">
              <w:rPr>
                <w:rFonts w:cs="Times New Roman"/>
                <w:szCs w:val="20"/>
              </w:rPr>
              <w:t>0.906</w:t>
            </w:r>
          </w:p>
        </w:tc>
        <w:tc>
          <w:tcPr>
            <w:tcW w:w="1243" w:type="dxa"/>
          </w:tcPr>
          <w:p w14:paraId="5DB7670B" w14:textId="77777777" w:rsidR="00825F70" w:rsidRPr="00344BC0" w:rsidRDefault="00825F70" w:rsidP="00CD2C80">
            <w:pPr>
              <w:jc w:val="both"/>
              <w:rPr>
                <w:rFonts w:cs="Times New Roman"/>
                <w:szCs w:val="20"/>
              </w:rPr>
            </w:pPr>
            <w:r w:rsidRPr="00344BC0">
              <w:rPr>
                <w:rFonts w:cs="Times New Roman"/>
                <w:szCs w:val="20"/>
              </w:rPr>
              <w:t>0.831</w:t>
            </w:r>
          </w:p>
        </w:tc>
      </w:tr>
      <w:tr w:rsidR="00F530EC" w:rsidRPr="00344BC0" w14:paraId="7D253E9A" w14:textId="77777777" w:rsidTr="00EB1BCD">
        <w:tc>
          <w:tcPr>
            <w:tcW w:w="2662" w:type="dxa"/>
          </w:tcPr>
          <w:p w14:paraId="709E1217" w14:textId="6278D906" w:rsidR="00825F70" w:rsidRPr="00344BC0" w:rsidRDefault="00913551" w:rsidP="00CD2C80">
            <w:pPr>
              <w:contextualSpacing/>
              <w:rPr>
                <w:rFonts w:cs="Times New Roman"/>
                <w:szCs w:val="20"/>
              </w:rPr>
            </w:pPr>
            <w:r w:rsidRPr="00344BC0">
              <w:rPr>
                <w:rFonts w:cs="Times New Roman"/>
                <w:szCs w:val="20"/>
              </w:rPr>
              <w:t>2-2-Management A</w:t>
            </w:r>
            <w:r w:rsidR="00825F70" w:rsidRPr="00344BC0">
              <w:rPr>
                <w:rFonts w:cs="Times New Roman"/>
                <w:szCs w:val="20"/>
              </w:rPr>
              <w:t>ccounting</w:t>
            </w:r>
          </w:p>
        </w:tc>
        <w:tc>
          <w:tcPr>
            <w:tcW w:w="1183" w:type="dxa"/>
          </w:tcPr>
          <w:p w14:paraId="7B28E4BA" w14:textId="77777777" w:rsidR="00825F70" w:rsidRPr="00344BC0" w:rsidRDefault="00825F70" w:rsidP="00CD2C80">
            <w:pPr>
              <w:jc w:val="both"/>
              <w:rPr>
                <w:rFonts w:cs="Times New Roman"/>
                <w:szCs w:val="20"/>
              </w:rPr>
            </w:pPr>
            <w:r w:rsidRPr="00344BC0">
              <w:rPr>
                <w:rFonts w:cs="Times New Roman"/>
                <w:szCs w:val="20"/>
              </w:rPr>
              <w:t>0.838</w:t>
            </w:r>
          </w:p>
        </w:tc>
        <w:tc>
          <w:tcPr>
            <w:tcW w:w="1134" w:type="dxa"/>
          </w:tcPr>
          <w:p w14:paraId="6ADBB4D2" w14:textId="77777777" w:rsidR="00825F70" w:rsidRPr="00344BC0" w:rsidRDefault="00825F70" w:rsidP="00CD2C80">
            <w:pPr>
              <w:jc w:val="both"/>
              <w:rPr>
                <w:rFonts w:cs="Times New Roman"/>
                <w:szCs w:val="20"/>
              </w:rPr>
            </w:pPr>
            <w:r w:rsidRPr="00344BC0">
              <w:rPr>
                <w:rFonts w:cs="Times New Roman"/>
                <w:szCs w:val="20"/>
              </w:rPr>
              <w:t>0.847</w:t>
            </w:r>
          </w:p>
        </w:tc>
        <w:tc>
          <w:tcPr>
            <w:tcW w:w="1405" w:type="dxa"/>
          </w:tcPr>
          <w:p w14:paraId="09B4C2DF" w14:textId="77777777" w:rsidR="00825F70" w:rsidRPr="00344BC0" w:rsidRDefault="00825F70" w:rsidP="00CD2C80">
            <w:pPr>
              <w:jc w:val="both"/>
              <w:rPr>
                <w:rFonts w:cs="Times New Roman"/>
                <w:szCs w:val="20"/>
              </w:rPr>
            </w:pPr>
            <w:r w:rsidRPr="00344BC0">
              <w:rPr>
                <w:rFonts w:cs="Times New Roman"/>
                <w:szCs w:val="20"/>
              </w:rPr>
              <w:t>0.830</w:t>
            </w:r>
          </w:p>
        </w:tc>
        <w:tc>
          <w:tcPr>
            <w:tcW w:w="850" w:type="dxa"/>
          </w:tcPr>
          <w:p w14:paraId="76A48BBF" w14:textId="77777777" w:rsidR="00825F70" w:rsidRPr="00344BC0" w:rsidRDefault="00825F70" w:rsidP="00CD2C80">
            <w:pPr>
              <w:jc w:val="both"/>
              <w:rPr>
                <w:rFonts w:cs="Times New Roman"/>
                <w:szCs w:val="20"/>
              </w:rPr>
            </w:pPr>
            <w:r w:rsidRPr="00344BC0">
              <w:rPr>
                <w:rFonts w:cs="Times New Roman"/>
                <w:szCs w:val="20"/>
              </w:rPr>
              <w:t>0.832</w:t>
            </w:r>
          </w:p>
        </w:tc>
        <w:tc>
          <w:tcPr>
            <w:tcW w:w="1243" w:type="dxa"/>
          </w:tcPr>
          <w:p w14:paraId="21921B12" w14:textId="77777777" w:rsidR="00825F70" w:rsidRPr="00344BC0" w:rsidRDefault="00825F70" w:rsidP="00CD2C80">
            <w:pPr>
              <w:jc w:val="both"/>
              <w:rPr>
                <w:rFonts w:cs="Times New Roman"/>
                <w:szCs w:val="20"/>
              </w:rPr>
            </w:pPr>
            <w:r w:rsidRPr="00344BC0">
              <w:rPr>
                <w:rFonts w:cs="Times New Roman"/>
                <w:szCs w:val="20"/>
              </w:rPr>
              <w:t>0.846</w:t>
            </w:r>
          </w:p>
        </w:tc>
      </w:tr>
      <w:tr w:rsidR="00F530EC" w:rsidRPr="00344BC0" w14:paraId="162CE286" w14:textId="77777777" w:rsidTr="00EB1BCD">
        <w:tc>
          <w:tcPr>
            <w:tcW w:w="2662" w:type="dxa"/>
          </w:tcPr>
          <w:p w14:paraId="5560132B" w14:textId="2EB1E6E2" w:rsidR="00825F70" w:rsidRPr="00344BC0" w:rsidRDefault="00913551" w:rsidP="00CD2C80">
            <w:pPr>
              <w:contextualSpacing/>
              <w:rPr>
                <w:rFonts w:cs="Times New Roman"/>
                <w:szCs w:val="20"/>
              </w:rPr>
            </w:pPr>
            <w:r w:rsidRPr="00344BC0">
              <w:rPr>
                <w:rFonts w:cs="Times New Roman"/>
                <w:szCs w:val="20"/>
              </w:rPr>
              <w:t>2-3-Finance and F</w:t>
            </w:r>
            <w:r w:rsidR="00825F70" w:rsidRPr="00344BC0">
              <w:rPr>
                <w:rFonts w:cs="Times New Roman"/>
                <w:szCs w:val="20"/>
              </w:rPr>
              <w:t xml:space="preserve">inancial </w:t>
            </w:r>
            <w:r w:rsidR="0076484F" w:rsidRPr="00344BC0">
              <w:rPr>
                <w:rFonts w:cs="Times New Roman"/>
                <w:szCs w:val="20"/>
              </w:rPr>
              <w:t>M</w:t>
            </w:r>
            <w:r w:rsidR="00825F70" w:rsidRPr="00344BC0">
              <w:rPr>
                <w:rFonts w:cs="Times New Roman"/>
                <w:szCs w:val="20"/>
              </w:rPr>
              <w:t>anagement</w:t>
            </w:r>
          </w:p>
        </w:tc>
        <w:tc>
          <w:tcPr>
            <w:tcW w:w="1183" w:type="dxa"/>
          </w:tcPr>
          <w:p w14:paraId="61CC3E5F" w14:textId="77777777" w:rsidR="00825F70" w:rsidRPr="00344BC0" w:rsidRDefault="00825F70" w:rsidP="00CD2C80">
            <w:pPr>
              <w:jc w:val="both"/>
              <w:rPr>
                <w:rFonts w:cs="Times New Roman"/>
                <w:szCs w:val="20"/>
              </w:rPr>
            </w:pPr>
            <w:r w:rsidRPr="00344BC0">
              <w:rPr>
                <w:rFonts w:cs="Times New Roman"/>
                <w:szCs w:val="20"/>
              </w:rPr>
              <w:t>0.882</w:t>
            </w:r>
          </w:p>
        </w:tc>
        <w:tc>
          <w:tcPr>
            <w:tcW w:w="1134" w:type="dxa"/>
          </w:tcPr>
          <w:p w14:paraId="7381B5F9" w14:textId="77777777" w:rsidR="00825F70" w:rsidRPr="00344BC0" w:rsidRDefault="00825F70" w:rsidP="00CD2C80">
            <w:pPr>
              <w:jc w:val="both"/>
              <w:rPr>
                <w:rFonts w:cs="Times New Roman"/>
                <w:szCs w:val="20"/>
              </w:rPr>
            </w:pPr>
            <w:r w:rsidRPr="00344BC0">
              <w:rPr>
                <w:rFonts w:cs="Times New Roman"/>
                <w:szCs w:val="20"/>
              </w:rPr>
              <w:t>0.994</w:t>
            </w:r>
          </w:p>
        </w:tc>
        <w:tc>
          <w:tcPr>
            <w:tcW w:w="1405" w:type="dxa"/>
          </w:tcPr>
          <w:p w14:paraId="522F0E23" w14:textId="77777777" w:rsidR="00825F70" w:rsidRPr="00344BC0" w:rsidRDefault="00825F70" w:rsidP="00CD2C80">
            <w:pPr>
              <w:jc w:val="both"/>
              <w:rPr>
                <w:rFonts w:cs="Times New Roman"/>
                <w:szCs w:val="20"/>
              </w:rPr>
            </w:pPr>
            <w:r w:rsidRPr="00344BC0">
              <w:rPr>
                <w:rFonts w:cs="Times New Roman"/>
                <w:szCs w:val="20"/>
              </w:rPr>
              <w:t>0.935</w:t>
            </w:r>
          </w:p>
        </w:tc>
        <w:tc>
          <w:tcPr>
            <w:tcW w:w="850" w:type="dxa"/>
          </w:tcPr>
          <w:p w14:paraId="723E3824" w14:textId="77777777" w:rsidR="00825F70" w:rsidRPr="00344BC0" w:rsidRDefault="00825F70" w:rsidP="00CD2C80">
            <w:pPr>
              <w:jc w:val="both"/>
              <w:rPr>
                <w:rFonts w:cs="Times New Roman"/>
                <w:szCs w:val="20"/>
              </w:rPr>
            </w:pPr>
            <w:r w:rsidRPr="00344BC0">
              <w:rPr>
                <w:rFonts w:cs="Times New Roman"/>
                <w:szCs w:val="20"/>
              </w:rPr>
              <w:t>0.935</w:t>
            </w:r>
          </w:p>
        </w:tc>
        <w:tc>
          <w:tcPr>
            <w:tcW w:w="1243" w:type="dxa"/>
          </w:tcPr>
          <w:p w14:paraId="57FCBEB4" w14:textId="77777777" w:rsidR="00825F70" w:rsidRPr="00344BC0" w:rsidRDefault="00825F70" w:rsidP="00CD2C80">
            <w:pPr>
              <w:jc w:val="both"/>
              <w:rPr>
                <w:rFonts w:cs="Times New Roman"/>
                <w:szCs w:val="20"/>
              </w:rPr>
            </w:pPr>
            <w:r w:rsidRPr="00344BC0">
              <w:rPr>
                <w:rFonts w:cs="Times New Roman"/>
                <w:szCs w:val="20"/>
              </w:rPr>
              <w:t>0.869</w:t>
            </w:r>
          </w:p>
        </w:tc>
      </w:tr>
      <w:tr w:rsidR="00F530EC" w:rsidRPr="00344BC0" w14:paraId="2F0B7976" w14:textId="77777777" w:rsidTr="00EB1BCD">
        <w:tc>
          <w:tcPr>
            <w:tcW w:w="2662" w:type="dxa"/>
          </w:tcPr>
          <w:p w14:paraId="7F8BF5A3" w14:textId="2BED68A0" w:rsidR="00825F70" w:rsidRPr="00344BC0" w:rsidRDefault="00825F70" w:rsidP="00CD2C80">
            <w:pPr>
              <w:contextualSpacing/>
              <w:rPr>
                <w:rFonts w:cs="Times New Roman"/>
                <w:szCs w:val="20"/>
              </w:rPr>
            </w:pPr>
            <w:r w:rsidRPr="00344BC0">
              <w:rPr>
                <w:rFonts w:cs="Times New Roman"/>
                <w:szCs w:val="20"/>
              </w:rPr>
              <w:t>2-4-Taxation</w:t>
            </w:r>
          </w:p>
        </w:tc>
        <w:tc>
          <w:tcPr>
            <w:tcW w:w="1183" w:type="dxa"/>
          </w:tcPr>
          <w:p w14:paraId="375B6AE5" w14:textId="77777777" w:rsidR="00825F70" w:rsidRPr="00344BC0" w:rsidRDefault="00825F70" w:rsidP="00CD2C80">
            <w:pPr>
              <w:jc w:val="both"/>
              <w:rPr>
                <w:rFonts w:cs="Times New Roman"/>
                <w:szCs w:val="20"/>
              </w:rPr>
            </w:pPr>
            <w:r w:rsidRPr="00344BC0">
              <w:rPr>
                <w:rFonts w:cs="Times New Roman"/>
                <w:szCs w:val="20"/>
              </w:rPr>
              <w:t>0.909</w:t>
            </w:r>
          </w:p>
        </w:tc>
        <w:tc>
          <w:tcPr>
            <w:tcW w:w="1134" w:type="dxa"/>
          </w:tcPr>
          <w:p w14:paraId="4920B69F" w14:textId="77777777" w:rsidR="00825F70" w:rsidRPr="00344BC0" w:rsidRDefault="00825F70" w:rsidP="00CD2C80">
            <w:pPr>
              <w:jc w:val="both"/>
              <w:rPr>
                <w:rFonts w:cs="Times New Roman"/>
                <w:szCs w:val="20"/>
              </w:rPr>
            </w:pPr>
            <w:r w:rsidRPr="00344BC0">
              <w:rPr>
                <w:rFonts w:cs="Times New Roman"/>
                <w:szCs w:val="20"/>
              </w:rPr>
              <w:t>0.770</w:t>
            </w:r>
          </w:p>
        </w:tc>
        <w:tc>
          <w:tcPr>
            <w:tcW w:w="1405" w:type="dxa"/>
          </w:tcPr>
          <w:p w14:paraId="070ACD07" w14:textId="77777777" w:rsidR="00825F70" w:rsidRPr="00344BC0" w:rsidRDefault="00825F70" w:rsidP="00CD2C80">
            <w:pPr>
              <w:jc w:val="both"/>
              <w:rPr>
                <w:rFonts w:cs="Times New Roman"/>
                <w:szCs w:val="20"/>
              </w:rPr>
            </w:pPr>
            <w:r w:rsidRPr="00344BC0">
              <w:rPr>
                <w:rFonts w:cs="Times New Roman"/>
                <w:szCs w:val="20"/>
              </w:rPr>
              <w:t>0.823</w:t>
            </w:r>
          </w:p>
        </w:tc>
        <w:tc>
          <w:tcPr>
            <w:tcW w:w="850" w:type="dxa"/>
          </w:tcPr>
          <w:p w14:paraId="44684229" w14:textId="77777777" w:rsidR="00825F70" w:rsidRPr="00344BC0" w:rsidRDefault="00825F70" w:rsidP="00CD2C80">
            <w:pPr>
              <w:jc w:val="both"/>
              <w:rPr>
                <w:rFonts w:cs="Times New Roman"/>
                <w:szCs w:val="20"/>
              </w:rPr>
            </w:pPr>
            <w:r w:rsidRPr="00344BC0">
              <w:rPr>
                <w:rFonts w:cs="Times New Roman"/>
                <w:szCs w:val="20"/>
              </w:rPr>
              <w:t>0.901</w:t>
            </w:r>
          </w:p>
        </w:tc>
        <w:tc>
          <w:tcPr>
            <w:tcW w:w="1243" w:type="dxa"/>
          </w:tcPr>
          <w:p w14:paraId="6EBEF6B5" w14:textId="77777777" w:rsidR="00825F70" w:rsidRPr="00344BC0" w:rsidRDefault="00825F70" w:rsidP="00CD2C80">
            <w:pPr>
              <w:jc w:val="both"/>
              <w:rPr>
                <w:rFonts w:cs="Times New Roman"/>
                <w:szCs w:val="20"/>
              </w:rPr>
            </w:pPr>
            <w:r w:rsidRPr="00344BC0">
              <w:rPr>
                <w:rFonts w:cs="Times New Roman"/>
                <w:szCs w:val="20"/>
              </w:rPr>
              <w:t>0.887</w:t>
            </w:r>
          </w:p>
        </w:tc>
      </w:tr>
      <w:tr w:rsidR="00F530EC" w:rsidRPr="00344BC0" w14:paraId="4102848F" w14:textId="77777777" w:rsidTr="00EB1BCD">
        <w:tc>
          <w:tcPr>
            <w:tcW w:w="2662" w:type="dxa"/>
          </w:tcPr>
          <w:p w14:paraId="2C2561AB" w14:textId="522422B3" w:rsidR="00825F70" w:rsidRPr="00344BC0" w:rsidRDefault="00913551" w:rsidP="00CD2C80">
            <w:pPr>
              <w:contextualSpacing/>
              <w:rPr>
                <w:rFonts w:cs="Times New Roman"/>
                <w:szCs w:val="20"/>
              </w:rPr>
            </w:pPr>
            <w:r w:rsidRPr="00344BC0">
              <w:rPr>
                <w:rFonts w:cs="Times New Roman"/>
                <w:szCs w:val="20"/>
              </w:rPr>
              <w:t>2-5-Audit and A</w:t>
            </w:r>
            <w:r w:rsidR="00825F70" w:rsidRPr="00344BC0">
              <w:rPr>
                <w:rFonts w:cs="Times New Roman"/>
                <w:szCs w:val="20"/>
              </w:rPr>
              <w:t>ssurance</w:t>
            </w:r>
          </w:p>
        </w:tc>
        <w:tc>
          <w:tcPr>
            <w:tcW w:w="1183" w:type="dxa"/>
          </w:tcPr>
          <w:p w14:paraId="3120B71C" w14:textId="77777777" w:rsidR="00825F70" w:rsidRPr="00344BC0" w:rsidRDefault="00825F70" w:rsidP="00CD2C80">
            <w:pPr>
              <w:jc w:val="both"/>
              <w:rPr>
                <w:rFonts w:cs="Times New Roman"/>
                <w:szCs w:val="20"/>
              </w:rPr>
            </w:pPr>
            <w:r w:rsidRPr="00344BC0">
              <w:rPr>
                <w:rFonts w:cs="Times New Roman"/>
                <w:szCs w:val="20"/>
              </w:rPr>
              <w:t>0.950</w:t>
            </w:r>
          </w:p>
        </w:tc>
        <w:tc>
          <w:tcPr>
            <w:tcW w:w="1134" w:type="dxa"/>
          </w:tcPr>
          <w:p w14:paraId="4F1D8CC8" w14:textId="77777777" w:rsidR="00825F70" w:rsidRPr="00344BC0" w:rsidRDefault="00825F70" w:rsidP="00CD2C80">
            <w:pPr>
              <w:jc w:val="both"/>
              <w:rPr>
                <w:rFonts w:cs="Times New Roman"/>
                <w:szCs w:val="20"/>
              </w:rPr>
            </w:pPr>
            <w:r w:rsidRPr="00344BC0">
              <w:rPr>
                <w:rFonts w:cs="Times New Roman"/>
                <w:szCs w:val="20"/>
              </w:rPr>
              <w:t>0.893</w:t>
            </w:r>
          </w:p>
        </w:tc>
        <w:tc>
          <w:tcPr>
            <w:tcW w:w="1405" w:type="dxa"/>
          </w:tcPr>
          <w:p w14:paraId="3BAEA5CE" w14:textId="77777777" w:rsidR="00825F70" w:rsidRPr="00344BC0" w:rsidRDefault="00825F70" w:rsidP="00CD2C80">
            <w:pPr>
              <w:jc w:val="both"/>
              <w:rPr>
                <w:rFonts w:cs="Times New Roman"/>
                <w:szCs w:val="20"/>
              </w:rPr>
            </w:pPr>
            <w:r w:rsidRPr="00344BC0">
              <w:rPr>
                <w:rFonts w:cs="Times New Roman"/>
                <w:szCs w:val="20"/>
              </w:rPr>
              <w:t>0.914</w:t>
            </w:r>
          </w:p>
        </w:tc>
        <w:tc>
          <w:tcPr>
            <w:tcW w:w="850" w:type="dxa"/>
          </w:tcPr>
          <w:p w14:paraId="361B9ED0" w14:textId="77777777" w:rsidR="00825F70" w:rsidRPr="00344BC0" w:rsidRDefault="00825F70" w:rsidP="00CD2C80">
            <w:pPr>
              <w:jc w:val="both"/>
              <w:rPr>
                <w:rFonts w:cs="Times New Roman"/>
                <w:szCs w:val="20"/>
              </w:rPr>
            </w:pPr>
            <w:r w:rsidRPr="00344BC0">
              <w:rPr>
                <w:rFonts w:cs="Times New Roman"/>
                <w:szCs w:val="20"/>
              </w:rPr>
              <w:t>0.938</w:t>
            </w:r>
          </w:p>
        </w:tc>
        <w:tc>
          <w:tcPr>
            <w:tcW w:w="1243" w:type="dxa"/>
          </w:tcPr>
          <w:p w14:paraId="5CA85645" w14:textId="77777777" w:rsidR="00825F70" w:rsidRPr="00344BC0" w:rsidRDefault="00825F70" w:rsidP="00CD2C80">
            <w:pPr>
              <w:jc w:val="both"/>
              <w:rPr>
                <w:rFonts w:cs="Times New Roman"/>
                <w:szCs w:val="20"/>
              </w:rPr>
            </w:pPr>
            <w:r w:rsidRPr="00344BC0">
              <w:rPr>
                <w:rFonts w:cs="Times New Roman"/>
                <w:szCs w:val="20"/>
              </w:rPr>
              <w:t>0.916</w:t>
            </w:r>
          </w:p>
        </w:tc>
      </w:tr>
      <w:tr w:rsidR="00F530EC" w:rsidRPr="00344BC0" w14:paraId="0C4E8747" w14:textId="77777777" w:rsidTr="00EB1BCD">
        <w:tc>
          <w:tcPr>
            <w:tcW w:w="2662" w:type="dxa"/>
          </w:tcPr>
          <w:p w14:paraId="7134736E" w14:textId="5C4C736E" w:rsidR="00825F70" w:rsidRPr="00344BC0" w:rsidRDefault="00913551" w:rsidP="00CD2C80">
            <w:pPr>
              <w:contextualSpacing/>
              <w:rPr>
                <w:rFonts w:cs="Times New Roman"/>
                <w:szCs w:val="20"/>
              </w:rPr>
            </w:pPr>
            <w:r w:rsidRPr="00344BC0">
              <w:rPr>
                <w:rFonts w:cs="Times New Roman"/>
                <w:szCs w:val="20"/>
              </w:rPr>
              <w:t>2-6-Governance, Risk Management</w:t>
            </w:r>
            <w:r w:rsidR="003C53EA" w:rsidRPr="00344BC0">
              <w:rPr>
                <w:rFonts w:cs="Times New Roman"/>
                <w:szCs w:val="20"/>
              </w:rPr>
              <w:t>,</w:t>
            </w:r>
            <w:r w:rsidRPr="00344BC0">
              <w:rPr>
                <w:rFonts w:cs="Times New Roman"/>
                <w:szCs w:val="20"/>
              </w:rPr>
              <w:t xml:space="preserve"> and Internal </w:t>
            </w:r>
            <w:r w:rsidRPr="00344BC0">
              <w:rPr>
                <w:rFonts w:cs="Times New Roman"/>
                <w:szCs w:val="20"/>
              </w:rPr>
              <w:lastRenderedPageBreak/>
              <w:t>Co</w:t>
            </w:r>
            <w:r w:rsidR="00825F70" w:rsidRPr="00344BC0">
              <w:rPr>
                <w:rFonts w:cs="Times New Roman"/>
                <w:szCs w:val="20"/>
              </w:rPr>
              <w:t>ntrol</w:t>
            </w:r>
          </w:p>
        </w:tc>
        <w:tc>
          <w:tcPr>
            <w:tcW w:w="1183" w:type="dxa"/>
          </w:tcPr>
          <w:p w14:paraId="043D30BC" w14:textId="77777777" w:rsidR="00825F70" w:rsidRPr="00344BC0" w:rsidRDefault="00825F70" w:rsidP="00CD2C80">
            <w:pPr>
              <w:jc w:val="both"/>
              <w:rPr>
                <w:rFonts w:cs="Times New Roman"/>
                <w:szCs w:val="20"/>
              </w:rPr>
            </w:pPr>
            <w:r w:rsidRPr="00344BC0">
              <w:rPr>
                <w:rFonts w:cs="Times New Roman"/>
                <w:szCs w:val="20"/>
              </w:rPr>
              <w:lastRenderedPageBreak/>
              <w:t>0.871</w:t>
            </w:r>
          </w:p>
        </w:tc>
        <w:tc>
          <w:tcPr>
            <w:tcW w:w="1134" w:type="dxa"/>
          </w:tcPr>
          <w:p w14:paraId="3A8353D2" w14:textId="77777777" w:rsidR="00825F70" w:rsidRPr="00344BC0" w:rsidRDefault="00825F70" w:rsidP="00CD2C80">
            <w:pPr>
              <w:jc w:val="both"/>
              <w:rPr>
                <w:rFonts w:cs="Times New Roman"/>
                <w:szCs w:val="20"/>
              </w:rPr>
            </w:pPr>
            <w:r w:rsidRPr="00344BC0">
              <w:rPr>
                <w:rFonts w:cs="Times New Roman"/>
                <w:szCs w:val="20"/>
              </w:rPr>
              <w:t>0.894</w:t>
            </w:r>
          </w:p>
        </w:tc>
        <w:tc>
          <w:tcPr>
            <w:tcW w:w="1405" w:type="dxa"/>
          </w:tcPr>
          <w:p w14:paraId="5B33699E" w14:textId="77777777" w:rsidR="00825F70" w:rsidRPr="00344BC0" w:rsidRDefault="00825F70" w:rsidP="00CD2C80">
            <w:pPr>
              <w:jc w:val="both"/>
              <w:rPr>
                <w:rFonts w:cs="Times New Roman"/>
                <w:szCs w:val="20"/>
              </w:rPr>
            </w:pPr>
            <w:r w:rsidRPr="00344BC0">
              <w:rPr>
                <w:rFonts w:cs="Times New Roman"/>
                <w:szCs w:val="20"/>
              </w:rPr>
              <w:t>0.810</w:t>
            </w:r>
          </w:p>
        </w:tc>
        <w:tc>
          <w:tcPr>
            <w:tcW w:w="850" w:type="dxa"/>
          </w:tcPr>
          <w:p w14:paraId="5E67B36E" w14:textId="77777777" w:rsidR="00825F70" w:rsidRPr="00344BC0" w:rsidRDefault="00825F70" w:rsidP="00CD2C80">
            <w:pPr>
              <w:jc w:val="both"/>
              <w:rPr>
                <w:rFonts w:cs="Times New Roman"/>
                <w:szCs w:val="20"/>
              </w:rPr>
            </w:pPr>
            <w:r w:rsidRPr="00344BC0">
              <w:rPr>
                <w:rFonts w:cs="Times New Roman"/>
                <w:szCs w:val="20"/>
              </w:rPr>
              <w:t>0.920</w:t>
            </w:r>
          </w:p>
        </w:tc>
        <w:tc>
          <w:tcPr>
            <w:tcW w:w="1243" w:type="dxa"/>
          </w:tcPr>
          <w:p w14:paraId="4B5B656B" w14:textId="77777777" w:rsidR="00825F70" w:rsidRPr="00344BC0" w:rsidRDefault="00825F70" w:rsidP="00CD2C80">
            <w:pPr>
              <w:jc w:val="both"/>
              <w:rPr>
                <w:rFonts w:cs="Times New Roman"/>
                <w:szCs w:val="20"/>
              </w:rPr>
            </w:pPr>
            <w:r w:rsidRPr="00344BC0">
              <w:rPr>
                <w:rFonts w:cs="Times New Roman"/>
                <w:szCs w:val="20"/>
              </w:rPr>
              <w:t>0.878</w:t>
            </w:r>
          </w:p>
        </w:tc>
      </w:tr>
      <w:tr w:rsidR="00F530EC" w:rsidRPr="00344BC0" w14:paraId="70CD5419" w14:textId="77777777" w:rsidTr="00EB1BCD">
        <w:tc>
          <w:tcPr>
            <w:tcW w:w="2662" w:type="dxa"/>
          </w:tcPr>
          <w:p w14:paraId="3BA85442" w14:textId="537D108F" w:rsidR="00825F70" w:rsidRPr="00344BC0" w:rsidRDefault="00913551" w:rsidP="00CD2C80">
            <w:pPr>
              <w:contextualSpacing/>
              <w:rPr>
                <w:rFonts w:cs="Times New Roman"/>
                <w:szCs w:val="20"/>
              </w:rPr>
            </w:pPr>
            <w:r w:rsidRPr="00344BC0">
              <w:rPr>
                <w:rFonts w:cs="Times New Roman"/>
                <w:szCs w:val="20"/>
              </w:rPr>
              <w:lastRenderedPageBreak/>
              <w:t>2-7-Business Laws and R</w:t>
            </w:r>
            <w:r w:rsidR="00825F70" w:rsidRPr="00344BC0">
              <w:rPr>
                <w:rFonts w:cs="Times New Roman"/>
                <w:szCs w:val="20"/>
              </w:rPr>
              <w:t>egulations</w:t>
            </w:r>
          </w:p>
        </w:tc>
        <w:tc>
          <w:tcPr>
            <w:tcW w:w="1183" w:type="dxa"/>
          </w:tcPr>
          <w:p w14:paraId="43B53AEC" w14:textId="77777777" w:rsidR="00825F70" w:rsidRPr="00344BC0" w:rsidRDefault="00825F70" w:rsidP="00CD2C80">
            <w:pPr>
              <w:jc w:val="both"/>
              <w:rPr>
                <w:rFonts w:cs="Times New Roman"/>
                <w:szCs w:val="20"/>
              </w:rPr>
            </w:pPr>
            <w:r w:rsidRPr="00344BC0">
              <w:rPr>
                <w:rFonts w:cs="Times New Roman"/>
                <w:szCs w:val="20"/>
              </w:rPr>
              <w:t>0.838</w:t>
            </w:r>
          </w:p>
        </w:tc>
        <w:tc>
          <w:tcPr>
            <w:tcW w:w="1134" w:type="dxa"/>
          </w:tcPr>
          <w:p w14:paraId="1AA24C80" w14:textId="77777777" w:rsidR="00825F70" w:rsidRPr="00344BC0" w:rsidRDefault="00825F70" w:rsidP="00CD2C80">
            <w:pPr>
              <w:jc w:val="both"/>
              <w:rPr>
                <w:rFonts w:cs="Times New Roman"/>
                <w:szCs w:val="20"/>
              </w:rPr>
            </w:pPr>
            <w:r w:rsidRPr="00344BC0">
              <w:rPr>
                <w:rFonts w:cs="Times New Roman"/>
                <w:szCs w:val="20"/>
              </w:rPr>
              <w:t>----</w:t>
            </w:r>
          </w:p>
        </w:tc>
        <w:tc>
          <w:tcPr>
            <w:tcW w:w="1405" w:type="dxa"/>
          </w:tcPr>
          <w:p w14:paraId="5F5D7907" w14:textId="77777777" w:rsidR="00825F70" w:rsidRPr="00344BC0" w:rsidRDefault="00825F70" w:rsidP="00CD2C80">
            <w:pPr>
              <w:jc w:val="both"/>
              <w:rPr>
                <w:rFonts w:cs="Times New Roman"/>
                <w:szCs w:val="20"/>
              </w:rPr>
            </w:pPr>
            <w:r w:rsidRPr="00344BC0">
              <w:rPr>
                <w:rFonts w:cs="Times New Roman"/>
                <w:szCs w:val="20"/>
              </w:rPr>
              <w:t>0.789</w:t>
            </w:r>
          </w:p>
        </w:tc>
        <w:tc>
          <w:tcPr>
            <w:tcW w:w="850" w:type="dxa"/>
          </w:tcPr>
          <w:p w14:paraId="1FF8FA08" w14:textId="77777777" w:rsidR="00825F70" w:rsidRPr="00344BC0" w:rsidRDefault="00825F70" w:rsidP="00CD2C80">
            <w:pPr>
              <w:jc w:val="both"/>
              <w:rPr>
                <w:rFonts w:cs="Times New Roman"/>
                <w:szCs w:val="20"/>
              </w:rPr>
            </w:pPr>
            <w:r w:rsidRPr="00344BC0">
              <w:rPr>
                <w:rFonts w:cs="Times New Roman"/>
                <w:szCs w:val="20"/>
              </w:rPr>
              <w:t>0.770</w:t>
            </w:r>
          </w:p>
        </w:tc>
        <w:tc>
          <w:tcPr>
            <w:tcW w:w="1243" w:type="dxa"/>
          </w:tcPr>
          <w:p w14:paraId="2D9CBB61" w14:textId="77777777" w:rsidR="00825F70" w:rsidRPr="00344BC0" w:rsidRDefault="00825F70" w:rsidP="00CD2C80">
            <w:pPr>
              <w:jc w:val="both"/>
              <w:rPr>
                <w:rFonts w:cs="Times New Roman"/>
                <w:szCs w:val="20"/>
              </w:rPr>
            </w:pPr>
            <w:r w:rsidRPr="00344BC0">
              <w:rPr>
                <w:rFonts w:cs="Times New Roman"/>
                <w:szCs w:val="20"/>
              </w:rPr>
              <w:t>0.945</w:t>
            </w:r>
          </w:p>
        </w:tc>
      </w:tr>
      <w:tr w:rsidR="00F530EC" w:rsidRPr="00344BC0" w14:paraId="1E413FB3" w14:textId="77777777" w:rsidTr="00EB1BCD">
        <w:tc>
          <w:tcPr>
            <w:tcW w:w="2662" w:type="dxa"/>
          </w:tcPr>
          <w:p w14:paraId="3EFBEDB3" w14:textId="19CD8681" w:rsidR="00825F70" w:rsidRPr="00344BC0" w:rsidRDefault="00913551" w:rsidP="00CD2C80">
            <w:pPr>
              <w:contextualSpacing/>
              <w:rPr>
                <w:rFonts w:cs="Times New Roman"/>
                <w:szCs w:val="20"/>
              </w:rPr>
            </w:pPr>
            <w:r w:rsidRPr="00344BC0">
              <w:rPr>
                <w:rFonts w:cs="Times New Roman"/>
                <w:szCs w:val="20"/>
              </w:rPr>
              <w:t>2-8-Information T</w:t>
            </w:r>
            <w:r w:rsidR="00825F70" w:rsidRPr="00344BC0">
              <w:rPr>
                <w:rFonts w:cs="Times New Roman"/>
                <w:szCs w:val="20"/>
              </w:rPr>
              <w:t>echnology</w:t>
            </w:r>
          </w:p>
        </w:tc>
        <w:tc>
          <w:tcPr>
            <w:tcW w:w="1183" w:type="dxa"/>
          </w:tcPr>
          <w:p w14:paraId="61DACB56" w14:textId="77777777" w:rsidR="00825F70" w:rsidRPr="00344BC0" w:rsidRDefault="00825F70" w:rsidP="00CD2C80">
            <w:pPr>
              <w:jc w:val="both"/>
              <w:rPr>
                <w:rFonts w:cs="Times New Roman"/>
                <w:szCs w:val="20"/>
              </w:rPr>
            </w:pPr>
            <w:r w:rsidRPr="00344BC0">
              <w:rPr>
                <w:rFonts w:cs="Times New Roman"/>
                <w:szCs w:val="20"/>
              </w:rPr>
              <w:t>0.932</w:t>
            </w:r>
          </w:p>
        </w:tc>
        <w:tc>
          <w:tcPr>
            <w:tcW w:w="1134" w:type="dxa"/>
          </w:tcPr>
          <w:p w14:paraId="21B77DE2" w14:textId="5600AA93" w:rsidR="00825F70" w:rsidRPr="00344BC0" w:rsidRDefault="003C5D8E" w:rsidP="00CD2C80">
            <w:pPr>
              <w:jc w:val="both"/>
              <w:rPr>
                <w:rFonts w:cs="Times New Roman"/>
                <w:szCs w:val="20"/>
              </w:rPr>
            </w:pPr>
            <w:r w:rsidRPr="00344BC0">
              <w:rPr>
                <w:rFonts w:cs="Times New Roman"/>
                <w:szCs w:val="20"/>
              </w:rPr>
              <w:t>----</w:t>
            </w:r>
          </w:p>
        </w:tc>
        <w:tc>
          <w:tcPr>
            <w:tcW w:w="1405" w:type="dxa"/>
          </w:tcPr>
          <w:p w14:paraId="17650033" w14:textId="77777777" w:rsidR="00825F70" w:rsidRPr="00344BC0" w:rsidRDefault="00825F70" w:rsidP="00CD2C80">
            <w:pPr>
              <w:jc w:val="both"/>
              <w:rPr>
                <w:rFonts w:cs="Times New Roman"/>
                <w:szCs w:val="20"/>
              </w:rPr>
            </w:pPr>
            <w:r w:rsidRPr="00344BC0">
              <w:rPr>
                <w:rFonts w:cs="Times New Roman"/>
                <w:szCs w:val="20"/>
              </w:rPr>
              <w:t>0.933</w:t>
            </w:r>
          </w:p>
        </w:tc>
        <w:tc>
          <w:tcPr>
            <w:tcW w:w="850" w:type="dxa"/>
          </w:tcPr>
          <w:p w14:paraId="18C567BE" w14:textId="77777777" w:rsidR="00825F70" w:rsidRPr="00344BC0" w:rsidRDefault="00825F70" w:rsidP="00CD2C80">
            <w:pPr>
              <w:jc w:val="both"/>
              <w:rPr>
                <w:rFonts w:cs="Times New Roman"/>
                <w:szCs w:val="20"/>
              </w:rPr>
            </w:pPr>
            <w:r w:rsidRPr="00344BC0">
              <w:rPr>
                <w:rFonts w:cs="Times New Roman"/>
                <w:szCs w:val="20"/>
              </w:rPr>
              <w:t>0.944</w:t>
            </w:r>
          </w:p>
        </w:tc>
        <w:tc>
          <w:tcPr>
            <w:tcW w:w="1243" w:type="dxa"/>
          </w:tcPr>
          <w:p w14:paraId="682994E0" w14:textId="77777777" w:rsidR="00825F70" w:rsidRPr="00344BC0" w:rsidRDefault="00825F70" w:rsidP="00CD2C80">
            <w:pPr>
              <w:jc w:val="both"/>
              <w:rPr>
                <w:rFonts w:cs="Times New Roman"/>
                <w:szCs w:val="20"/>
              </w:rPr>
            </w:pPr>
            <w:r w:rsidRPr="00344BC0">
              <w:rPr>
                <w:rFonts w:cs="Times New Roman"/>
                <w:szCs w:val="20"/>
              </w:rPr>
              <w:t>0.842</w:t>
            </w:r>
          </w:p>
        </w:tc>
      </w:tr>
      <w:tr w:rsidR="00F530EC" w:rsidRPr="00344BC0" w14:paraId="77D45989" w14:textId="77777777" w:rsidTr="00EB1BCD">
        <w:tc>
          <w:tcPr>
            <w:tcW w:w="2662" w:type="dxa"/>
          </w:tcPr>
          <w:p w14:paraId="486A3A01" w14:textId="105DB03B" w:rsidR="00825F70" w:rsidRPr="00344BC0" w:rsidRDefault="00913551" w:rsidP="00CD2C80">
            <w:pPr>
              <w:contextualSpacing/>
              <w:rPr>
                <w:rFonts w:cs="Times New Roman"/>
                <w:szCs w:val="20"/>
              </w:rPr>
            </w:pPr>
            <w:r w:rsidRPr="00344BC0">
              <w:rPr>
                <w:rFonts w:cs="Times New Roman"/>
                <w:szCs w:val="20"/>
              </w:rPr>
              <w:t>2-9-Business and Organizational E</w:t>
            </w:r>
            <w:r w:rsidR="00825F70" w:rsidRPr="00344BC0">
              <w:rPr>
                <w:rFonts w:cs="Times New Roman"/>
                <w:szCs w:val="20"/>
              </w:rPr>
              <w:t>nvironment</w:t>
            </w:r>
          </w:p>
        </w:tc>
        <w:tc>
          <w:tcPr>
            <w:tcW w:w="1183" w:type="dxa"/>
          </w:tcPr>
          <w:p w14:paraId="2E400C49" w14:textId="77777777" w:rsidR="00825F70" w:rsidRPr="00344BC0" w:rsidRDefault="00825F70" w:rsidP="00CD2C80">
            <w:pPr>
              <w:jc w:val="both"/>
              <w:rPr>
                <w:rFonts w:cs="Times New Roman"/>
                <w:szCs w:val="20"/>
              </w:rPr>
            </w:pPr>
            <w:r w:rsidRPr="00344BC0">
              <w:rPr>
                <w:rFonts w:cs="Times New Roman"/>
                <w:szCs w:val="20"/>
              </w:rPr>
              <w:t>0.821</w:t>
            </w:r>
          </w:p>
        </w:tc>
        <w:tc>
          <w:tcPr>
            <w:tcW w:w="1134" w:type="dxa"/>
          </w:tcPr>
          <w:p w14:paraId="6A2410C7" w14:textId="729CA38A" w:rsidR="00825F70" w:rsidRPr="00344BC0" w:rsidRDefault="003C5D8E" w:rsidP="00CD2C80">
            <w:pPr>
              <w:jc w:val="both"/>
              <w:rPr>
                <w:rFonts w:cs="Times New Roman"/>
                <w:szCs w:val="20"/>
              </w:rPr>
            </w:pPr>
            <w:r w:rsidRPr="00344BC0">
              <w:rPr>
                <w:rFonts w:cs="Times New Roman"/>
                <w:szCs w:val="20"/>
              </w:rPr>
              <w:t>-----</w:t>
            </w:r>
          </w:p>
        </w:tc>
        <w:tc>
          <w:tcPr>
            <w:tcW w:w="1405" w:type="dxa"/>
          </w:tcPr>
          <w:p w14:paraId="04A48E58" w14:textId="77777777" w:rsidR="00825F70" w:rsidRPr="00344BC0" w:rsidRDefault="00825F70" w:rsidP="00CD2C80">
            <w:pPr>
              <w:jc w:val="both"/>
              <w:rPr>
                <w:rFonts w:cs="Times New Roman"/>
                <w:szCs w:val="20"/>
              </w:rPr>
            </w:pPr>
            <w:r w:rsidRPr="00344BC0">
              <w:rPr>
                <w:rFonts w:cs="Times New Roman"/>
                <w:szCs w:val="20"/>
              </w:rPr>
              <w:t>0.905</w:t>
            </w:r>
          </w:p>
        </w:tc>
        <w:tc>
          <w:tcPr>
            <w:tcW w:w="850" w:type="dxa"/>
          </w:tcPr>
          <w:p w14:paraId="37F57699" w14:textId="77777777" w:rsidR="00825F70" w:rsidRPr="00344BC0" w:rsidRDefault="00825F70" w:rsidP="00CD2C80">
            <w:pPr>
              <w:jc w:val="both"/>
              <w:rPr>
                <w:rFonts w:cs="Times New Roman"/>
                <w:szCs w:val="20"/>
              </w:rPr>
            </w:pPr>
            <w:r w:rsidRPr="00344BC0">
              <w:rPr>
                <w:rFonts w:cs="Times New Roman"/>
                <w:szCs w:val="20"/>
              </w:rPr>
              <w:t>0.925</w:t>
            </w:r>
          </w:p>
        </w:tc>
        <w:tc>
          <w:tcPr>
            <w:tcW w:w="1243" w:type="dxa"/>
          </w:tcPr>
          <w:p w14:paraId="5ED3A100" w14:textId="77777777" w:rsidR="00825F70" w:rsidRPr="00344BC0" w:rsidRDefault="00825F70" w:rsidP="00CD2C80">
            <w:pPr>
              <w:jc w:val="both"/>
              <w:rPr>
                <w:rFonts w:cs="Times New Roman"/>
                <w:szCs w:val="20"/>
              </w:rPr>
            </w:pPr>
            <w:r w:rsidRPr="00344BC0">
              <w:rPr>
                <w:rFonts w:cs="Times New Roman"/>
                <w:szCs w:val="20"/>
              </w:rPr>
              <w:t>0.817</w:t>
            </w:r>
          </w:p>
        </w:tc>
      </w:tr>
      <w:tr w:rsidR="00F530EC" w:rsidRPr="00344BC0" w14:paraId="10D39AAC" w14:textId="77777777" w:rsidTr="00EB1BCD">
        <w:tc>
          <w:tcPr>
            <w:tcW w:w="2662" w:type="dxa"/>
          </w:tcPr>
          <w:p w14:paraId="2EF95AE6" w14:textId="753E8911" w:rsidR="00825F70" w:rsidRPr="00344BC0" w:rsidRDefault="00825F70" w:rsidP="00CD2C80">
            <w:pPr>
              <w:contextualSpacing/>
              <w:rPr>
                <w:rFonts w:cs="Times New Roman"/>
                <w:szCs w:val="20"/>
              </w:rPr>
            </w:pPr>
            <w:r w:rsidRPr="00344BC0">
              <w:rPr>
                <w:rFonts w:cs="Times New Roman"/>
                <w:szCs w:val="20"/>
              </w:rPr>
              <w:t>1-10-Economics</w:t>
            </w:r>
          </w:p>
        </w:tc>
        <w:tc>
          <w:tcPr>
            <w:tcW w:w="1183" w:type="dxa"/>
          </w:tcPr>
          <w:p w14:paraId="2F20ECD7" w14:textId="77777777" w:rsidR="00825F70" w:rsidRPr="00344BC0" w:rsidRDefault="00825F70" w:rsidP="00CD2C80">
            <w:pPr>
              <w:jc w:val="both"/>
              <w:rPr>
                <w:rFonts w:cs="Times New Roman"/>
                <w:szCs w:val="20"/>
              </w:rPr>
            </w:pPr>
            <w:r w:rsidRPr="00344BC0">
              <w:rPr>
                <w:rFonts w:cs="Times New Roman"/>
                <w:szCs w:val="20"/>
              </w:rPr>
              <w:t>0.890</w:t>
            </w:r>
          </w:p>
        </w:tc>
        <w:tc>
          <w:tcPr>
            <w:tcW w:w="1134" w:type="dxa"/>
          </w:tcPr>
          <w:p w14:paraId="1D2AD24B" w14:textId="7E3AD2AD" w:rsidR="00825F70" w:rsidRPr="00344BC0" w:rsidRDefault="003C5D8E" w:rsidP="00CD2C80">
            <w:pPr>
              <w:jc w:val="both"/>
              <w:rPr>
                <w:rFonts w:cs="Times New Roman"/>
                <w:szCs w:val="20"/>
              </w:rPr>
            </w:pPr>
            <w:r w:rsidRPr="00344BC0">
              <w:rPr>
                <w:rFonts w:cs="Times New Roman"/>
                <w:szCs w:val="20"/>
              </w:rPr>
              <w:t>-----</w:t>
            </w:r>
          </w:p>
        </w:tc>
        <w:tc>
          <w:tcPr>
            <w:tcW w:w="1405" w:type="dxa"/>
          </w:tcPr>
          <w:p w14:paraId="0ED24717" w14:textId="77777777" w:rsidR="00825F70" w:rsidRPr="00344BC0" w:rsidRDefault="00825F70" w:rsidP="00CD2C80">
            <w:pPr>
              <w:jc w:val="both"/>
              <w:rPr>
                <w:rFonts w:cs="Times New Roman"/>
                <w:szCs w:val="20"/>
              </w:rPr>
            </w:pPr>
            <w:r w:rsidRPr="00344BC0">
              <w:rPr>
                <w:rFonts w:cs="Times New Roman"/>
                <w:szCs w:val="20"/>
              </w:rPr>
              <w:t>0.906</w:t>
            </w:r>
          </w:p>
        </w:tc>
        <w:tc>
          <w:tcPr>
            <w:tcW w:w="850" w:type="dxa"/>
          </w:tcPr>
          <w:p w14:paraId="33FDE78B" w14:textId="77777777" w:rsidR="00825F70" w:rsidRPr="00344BC0" w:rsidRDefault="00825F70" w:rsidP="00CD2C80">
            <w:pPr>
              <w:jc w:val="both"/>
              <w:rPr>
                <w:rFonts w:cs="Times New Roman"/>
                <w:szCs w:val="20"/>
              </w:rPr>
            </w:pPr>
            <w:r w:rsidRPr="00344BC0">
              <w:rPr>
                <w:rFonts w:cs="Times New Roman"/>
                <w:szCs w:val="20"/>
              </w:rPr>
              <w:t>0.834</w:t>
            </w:r>
          </w:p>
        </w:tc>
        <w:tc>
          <w:tcPr>
            <w:tcW w:w="1243" w:type="dxa"/>
          </w:tcPr>
          <w:p w14:paraId="2EA87D17" w14:textId="77777777" w:rsidR="00825F70" w:rsidRPr="00344BC0" w:rsidRDefault="00825F70" w:rsidP="00CD2C80">
            <w:pPr>
              <w:jc w:val="both"/>
              <w:rPr>
                <w:rFonts w:cs="Times New Roman"/>
                <w:szCs w:val="20"/>
              </w:rPr>
            </w:pPr>
            <w:r w:rsidRPr="00344BC0">
              <w:rPr>
                <w:rFonts w:cs="Times New Roman"/>
                <w:szCs w:val="20"/>
              </w:rPr>
              <w:t>0.836</w:t>
            </w:r>
          </w:p>
        </w:tc>
      </w:tr>
      <w:tr w:rsidR="00F530EC" w:rsidRPr="00344BC0" w14:paraId="7FFE246F" w14:textId="77777777" w:rsidTr="00EB1BCD">
        <w:tc>
          <w:tcPr>
            <w:tcW w:w="2662" w:type="dxa"/>
          </w:tcPr>
          <w:p w14:paraId="20E17E9F" w14:textId="2C28D68A" w:rsidR="00825F70" w:rsidRPr="00344BC0" w:rsidRDefault="00825F70" w:rsidP="00CD2C80">
            <w:pPr>
              <w:contextualSpacing/>
              <w:rPr>
                <w:rFonts w:cs="Times New Roman"/>
                <w:szCs w:val="20"/>
              </w:rPr>
            </w:pPr>
            <w:r w:rsidRPr="00344BC0">
              <w:rPr>
                <w:rFonts w:cs="Times New Roman"/>
                <w:szCs w:val="20"/>
              </w:rPr>
              <w:t>2-11-Business</w:t>
            </w:r>
            <w:r w:rsidR="00F74115" w:rsidRPr="00344BC0">
              <w:rPr>
                <w:rFonts w:cs="Times New Roman"/>
                <w:szCs w:val="20"/>
              </w:rPr>
              <w:t xml:space="preserve">  </w:t>
            </w:r>
            <w:r w:rsidRPr="00344BC0">
              <w:rPr>
                <w:rFonts w:cs="Times New Roman"/>
                <w:szCs w:val="20"/>
              </w:rPr>
              <w:t xml:space="preserve"> </w:t>
            </w:r>
          </w:p>
          <w:p w14:paraId="05C34DD7" w14:textId="21DAA7A1" w:rsidR="00825F70" w:rsidRPr="00344BC0" w:rsidRDefault="00913551" w:rsidP="00CD2C80">
            <w:pPr>
              <w:contextualSpacing/>
              <w:rPr>
                <w:rFonts w:cs="Times New Roman"/>
                <w:szCs w:val="20"/>
              </w:rPr>
            </w:pPr>
            <w:r w:rsidRPr="00344BC0">
              <w:rPr>
                <w:rFonts w:cs="Times New Roman"/>
                <w:szCs w:val="20"/>
              </w:rPr>
              <w:t>M</w:t>
            </w:r>
            <w:r w:rsidR="00F74115" w:rsidRPr="00344BC0">
              <w:rPr>
                <w:rFonts w:cs="Times New Roman"/>
                <w:szCs w:val="20"/>
              </w:rPr>
              <w:t>anagement</w:t>
            </w:r>
          </w:p>
        </w:tc>
        <w:tc>
          <w:tcPr>
            <w:tcW w:w="1183" w:type="dxa"/>
          </w:tcPr>
          <w:p w14:paraId="308DEDCC" w14:textId="77777777" w:rsidR="00825F70" w:rsidRPr="00344BC0" w:rsidRDefault="00825F70" w:rsidP="00CD2C80">
            <w:pPr>
              <w:jc w:val="both"/>
              <w:rPr>
                <w:rFonts w:cs="Times New Roman"/>
                <w:szCs w:val="20"/>
              </w:rPr>
            </w:pPr>
            <w:r w:rsidRPr="00344BC0">
              <w:rPr>
                <w:rFonts w:cs="Times New Roman"/>
                <w:szCs w:val="20"/>
              </w:rPr>
              <w:t>0.813</w:t>
            </w:r>
          </w:p>
        </w:tc>
        <w:tc>
          <w:tcPr>
            <w:tcW w:w="1134" w:type="dxa"/>
          </w:tcPr>
          <w:p w14:paraId="4FE889E5" w14:textId="31B12644" w:rsidR="00825F70" w:rsidRPr="00344BC0" w:rsidRDefault="003C5D8E" w:rsidP="00CD2C80">
            <w:pPr>
              <w:jc w:val="both"/>
              <w:rPr>
                <w:rFonts w:cs="Times New Roman"/>
                <w:szCs w:val="20"/>
              </w:rPr>
            </w:pPr>
            <w:r w:rsidRPr="00344BC0">
              <w:rPr>
                <w:rFonts w:cs="Times New Roman"/>
                <w:szCs w:val="20"/>
              </w:rPr>
              <w:t>-----</w:t>
            </w:r>
          </w:p>
        </w:tc>
        <w:tc>
          <w:tcPr>
            <w:tcW w:w="1405" w:type="dxa"/>
          </w:tcPr>
          <w:p w14:paraId="26FEE76A" w14:textId="77777777" w:rsidR="00825F70" w:rsidRPr="00344BC0" w:rsidRDefault="00825F70" w:rsidP="00CD2C80">
            <w:pPr>
              <w:jc w:val="both"/>
              <w:rPr>
                <w:rFonts w:cs="Times New Roman"/>
                <w:szCs w:val="20"/>
              </w:rPr>
            </w:pPr>
            <w:r w:rsidRPr="00344BC0">
              <w:rPr>
                <w:rFonts w:cs="Times New Roman"/>
                <w:szCs w:val="20"/>
              </w:rPr>
              <w:t>0.871</w:t>
            </w:r>
          </w:p>
        </w:tc>
        <w:tc>
          <w:tcPr>
            <w:tcW w:w="850" w:type="dxa"/>
          </w:tcPr>
          <w:p w14:paraId="1C00A374" w14:textId="77777777" w:rsidR="00825F70" w:rsidRPr="00344BC0" w:rsidRDefault="00825F70" w:rsidP="00CD2C80">
            <w:pPr>
              <w:jc w:val="both"/>
              <w:rPr>
                <w:rFonts w:cs="Times New Roman"/>
                <w:szCs w:val="20"/>
              </w:rPr>
            </w:pPr>
            <w:r w:rsidRPr="00344BC0">
              <w:rPr>
                <w:rFonts w:cs="Times New Roman"/>
                <w:szCs w:val="20"/>
              </w:rPr>
              <w:t>0.909</w:t>
            </w:r>
          </w:p>
        </w:tc>
        <w:tc>
          <w:tcPr>
            <w:tcW w:w="1243" w:type="dxa"/>
          </w:tcPr>
          <w:p w14:paraId="5F8B59BA" w14:textId="77777777" w:rsidR="00825F70" w:rsidRPr="00344BC0" w:rsidRDefault="00825F70" w:rsidP="00CD2C80">
            <w:pPr>
              <w:jc w:val="both"/>
              <w:rPr>
                <w:rFonts w:cs="Times New Roman"/>
                <w:szCs w:val="20"/>
              </w:rPr>
            </w:pPr>
            <w:r w:rsidRPr="00344BC0">
              <w:rPr>
                <w:rFonts w:cs="Times New Roman"/>
                <w:szCs w:val="20"/>
              </w:rPr>
              <w:t>0.917</w:t>
            </w:r>
          </w:p>
        </w:tc>
      </w:tr>
      <w:tr w:rsidR="00F530EC" w:rsidRPr="00344BC0" w14:paraId="7D2B5505" w14:textId="77777777" w:rsidTr="00EB1BCD">
        <w:tc>
          <w:tcPr>
            <w:tcW w:w="2662" w:type="dxa"/>
          </w:tcPr>
          <w:p w14:paraId="5725FE2B" w14:textId="3F1ACE22" w:rsidR="00825F70" w:rsidRPr="00344BC0" w:rsidRDefault="00825F70" w:rsidP="00CD2C80">
            <w:pPr>
              <w:contextualSpacing/>
              <w:rPr>
                <w:rFonts w:cs="Times New Roman"/>
                <w:szCs w:val="20"/>
              </w:rPr>
            </w:pPr>
            <w:r w:rsidRPr="00344BC0">
              <w:rPr>
                <w:rFonts w:cs="Times New Roman"/>
                <w:szCs w:val="20"/>
              </w:rPr>
              <w:t>3-1-Intellectual</w:t>
            </w:r>
          </w:p>
        </w:tc>
        <w:tc>
          <w:tcPr>
            <w:tcW w:w="1183" w:type="dxa"/>
          </w:tcPr>
          <w:p w14:paraId="6794A743" w14:textId="77777777" w:rsidR="00825F70" w:rsidRPr="00344BC0" w:rsidRDefault="00825F70" w:rsidP="00CD2C80">
            <w:pPr>
              <w:jc w:val="both"/>
              <w:rPr>
                <w:rFonts w:cs="Times New Roman"/>
                <w:szCs w:val="20"/>
              </w:rPr>
            </w:pPr>
            <w:r w:rsidRPr="00344BC0">
              <w:rPr>
                <w:rFonts w:cs="Times New Roman"/>
                <w:szCs w:val="20"/>
              </w:rPr>
              <w:t>0.868</w:t>
            </w:r>
          </w:p>
        </w:tc>
        <w:tc>
          <w:tcPr>
            <w:tcW w:w="1134" w:type="dxa"/>
          </w:tcPr>
          <w:p w14:paraId="4CE1A7E8" w14:textId="77777777" w:rsidR="00825F70" w:rsidRPr="00344BC0" w:rsidRDefault="00825F70" w:rsidP="00CD2C80">
            <w:pPr>
              <w:jc w:val="both"/>
              <w:rPr>
                <w:rFonts w:cs="Times New Roman"/>
                <w:szCs w:val="20"/>
              </w:rPr>
            </w:pPr>
            <w:r w:rsidRPr="00344BC0">
              <w:rPr>
                <w:rFonts w:cs="Times New Roman"/>
                <w:szCs w:val="20"/>
              </w:rPr>
              <w:t>0.913</w:t>
            </w:r>
          </w:p>
        </w:tc>
        <w:tc>
          <w:tcPr>
            <w:tcW w:w="1405" w:type="dxa"/>
          </w:tcPr>
          <w:p w14:paraId="07F33EB6" w14:textId="77777777" w:rsidR="00825F70" w:rsidRPr="00344BC0" w:rsidRDefault="00825F70" w:rsidP="00CD2C80">
            <w:pPr>
              <w:jc w:val="both"/>
              <w:rPr>
                <w:rFonts w:cs="Times New Roman"/>
                <w:szCs w:val="20"/>
              </w:rPr>
            </w:pPr>
            <w:r w:rsidRPr="00344BC0">
              <w:rPr>
                <w:rFonts w:cs="Times New Roman"/>
                <w:szCs w:val="20"/>
              </w:rPr>
              <w:t>0.949</w:t>
            </w:r>
          </w:p>
        </w:tc>
        <w:tc>
          <w:tcPr>
            <w:tcW w:w="850" w:type="dxa"/>
          </w:tcPr>
          <w:p w14:paraId="19B96DEA" w14:textId="77777777" w:rsidR="00825F70" w:rsidRPr="00344BC0" w:rsidRDefault="00825F70" w:rsidP="00CD2C80">
            <w:pPr>
              <w:jc w:val="both"/>
              <w:rPr>
                <w:rFonts w:cs="Times New Roman"/>
                <w:szCs w:val="20"/>
              </w:rPr>
            </w:pPr>
            <w:r w:rsidRPr="00344BC0">
              <w:rPr>
                <w:rFonts w:cs="Times New Roman"/>
                <w:szCs w:val="20"/>
              </w:rPr>
              <w:t>0.761</w:t>
            </w:r>
          </w:p>
        </w:tc>
        <w:tc>
          <w:tcPr>
            <w:tcW w:w="1243" w:type="dxa"/>
          </w:tcPr>
          <w:p w14:paraId="79BA5A69" w14:textId="77777777" w:rsidR="00825F70" w:rsidRPr="00344BC0" w:rsidRDefault="00825F70" w:rsidP="00CD2C80">
            <w:pPr>
              <w:jc w:val="both"/>
              <w:rPr>
                <w:rFonts w:cs="Times New Roman"/>
                <w:szCs w:val="20"/>
              </w:rPr>
            </w:pPr>
            <w:r w:rsidRPr="00344BC0">
              <w:rPr>
                <w:rFonts w:cs="Times New Roman"/>
                <w:szCs w:val="20"/>
              </w:rPr>
              <w:t>0.797</w:t>
            </w:r>
          </w:p>
        </w:tc>
      </w:tr>
      <w:tr w:rsidR="00F530EC" w:rsidRPr="00344BC0" w14:paraId="7DC68E29" w14:textId="77777777" w:rsidTr="00EB1BCD">
        <w:tc>
          <w:tcPr>
            <w:tcW w:w="2662" w:type="dxa"/>
          </w:tcPr>
          <w:p w14:paraId="25D7F6A8" w14:textId="0262BDB4" w:rsidR="00825F70" w:rsidRPr="00344BC0" w:rsidRDefault="00825F70" w:rsidP="00CD2C80">
            <w:pPr>
              <w:contextualSpacing/>
              <w:rPr>
                <w:rFonts w:cs="Times New Roman"/>
                <w:szCs w:val="20"/>
              </w:rPr>
            </w:pPr>
            <w:r w:rsidRPr="00344BC0">
              <w:rPr>
                <w:rFonts w:cs="Times New Roman"/>
                <w:szCs w:val="20"/>
              </w:rPr>
              <w:t>3-2-Personal</w:t>
            </w:r>
          </w:p>
        </w:tc>
        <w:tc>
          <w:tcPr>
            <w:tcW w:w="1183" w:type="dxa"/>
          </w:tcPr>
          <w:p w14:paraId="691E5091" w14:textId="77777777" w:rsidR="00825F70" w:rsidRPr="00344BC0" w:rsidRDefault="00825F70" w:rsidP="00CD2C80">
            <w:pPr>
              <w:jc w:val="both"/>
              <w:rPr>
                <w:rFonts w:cs="Times New Roman"/>
                <w:szCs w:val="20"/>
              </w:rPr>
            </w:pPr>
            <w:r w:rsidRPr="00344BC0">
              <w:rPr>
                <w:rFonts w:cs="Times New Roman"/>
                <w:szCs w:val="20"/>
              </w:rPr>
              <w:t>0.880</w:t>
            </w:r>
          </w:p>
        </w:tc>
        <w:tc>
          <w:tcPr>
            <w:tcW w:w="1134" w:type="dxa"/>
          </w:tcPr>
          <w:p w14:paraId="4B05AABC" w14:textId="77777777" w:rsidR="00825F70" w:rsidRPr="00344BC0" w:rsidRDefault="00825F70" w:rsidP="00CD2C80">
            <w:pPr>
              <w:jc w:val="both"/>
              <w:rPr>
                <w:rFonts w:cs="Times New Roman"/>
                <w:szCs w:val="20"/>
              </w:rPr>
            </w:pPr>
            <w:r w:rsidRPr="00344BC0">
              <w:rPr>
                <w:rFonts w:cs="Times New Roman"/>
                <w:szCs w:val="20"/>
              </w:rPr>
              <w:t>0.859</w:t>
            </w:r>
          </w:p>
        </w:tc>
        <w:tc>
          <w:tcPr>
            <w:tcW w:w="1405" w:type="dxa"/>
          </w:tcPr>
          <w:p w14:paraId="3373C2E4" w14:textId="77777777" w:rsidR="00825F70" w:rsidRPr="00344BC0" w:rsidRDefault="00825F70" w:rsidP="00CD2C80">
            <w:pPr>
              <w:jc w:val="both"/>
              <w:rPr>
                <w:rFonts w:cs="Times New Roman"/>
                <w:szCs w:val="20"/>
              </w:rPr>
            </w:pPr>
            <w:r w:rsidRPr="00344BC0">
              <w:rPr>
                <w:rFonts w:cs="Times New Roman"/>
                <w:szCs w:val="20"/>
              </w:rPr>
              <w:t>0.926</w:t>
            </w:r>
          </w:p>
        </w:tc>
        <w:tc>
          <w:tcPr>
            <w:tcW w:w="850" w:type="dxa"/>
          </w:tcPr>
          <w:p w14:paraId="7B088170" w14:textId="77777777" w:rsidR="00825F70" w:rsidRPr="00344BC0" w:rsidRDefault="00825F70" w:rsidP="00CD2C80">
            <w:pPr>
              <w:jc w:val="both"/>
              <w:rPr>
                <w:rFonts w:cs="Times New Roman"/>
                <w:szCs w:val="20"/>
              </w:rPr>
            </w:pPr>
            <w:r w:rsidRPr="00344BC0">
              <w:rPr>
                <w:rFonts w:cs="Times New Roman"/>
                <w:szCs w:val="20"/>
              </w:rPr>
              <w:t>0.900</w:t>
            </w:r>
          </w:p>
        </w:tc>
        <w:tc>
          <w:tcPr>
            <w:tcW w:w="1243" w:type="dxa"/>
          </w:tcPr>
          <w:p w14:paraId="105A9303" w14:textId="77777777" w:rsidR="00825F70" w:rsidRPr="00344BC0" w:rsidRDefault="00825F70" w:rsidP="00CD2C80">
            <w:pPr>
              <w:jc w:val="both"/>
              <w:rPr>
                <w:rFonts w:cs="Times New Roman"/>
                <w:szCs w:val="20"/>
              </w:rPr>
            </w:pPr>
            <w:r w:rsidRPr="00344BC0">
              <w:rPr>
                <w:rFonts w:cs="Times New Roman"/>
                <w:szCs w:val="20"/>
              </w:rPr>
              <w:t>0.835</w:t>
            </w:r>
          </w:p>
        </w:tc>
      </w:tr>
      <w:tr w:rsidR="00F530EC" w:rsidRPr="00344BC0" w14:paraId="12222383" w14:textId="77777777" w:rsidTr="00EB1BCD">
        <w:tc>
          <w:tcPr>
            <w:tcW w:w="2662" w:type="dxa"/>
          </w:tcPr>
          <w:p w14:paraId="4548C450" w14:textId="77777777" w:rsidR="00825F70" w:rsidRPr="00344BC0" w:rsidRDefault="00825F70" w:rsidP="00CD2C80">
            <w:pPr>
              <w:contextualSpacing/>
              <w:rPr>
                <w:rFonts w:cs="Times New Roman"/>
                <w:szCs w:val="20"/>
              </w:rPr>
            </w:pPr>
            <w:r w:rsidRPr="00344BC0">
              <w:rPr>
                <w:rFonts w:cs="Times New Roman"/>
                <w:szCs w:val="20"/>
              </w:rPr>
              <w:t xml:space="preserve">3-3-Interpersonal and </w:t>
            </w:r>
          </w:p>
          <w:p w14:paraId="13A01000" w14:textId="0C270106" w:rsidR="00825F70" w:rsidRPr="00344BC0" w:rsidRDefault="00913551" w:rsidP="00CD2C80">
            <w:pPr>
              <w:contextualSpacing/>
              <w:rPr>
                <w:rFonts w:cs="Times New Roman"/>
                <w:szCs w:val="20"/>
              </w:rPr>
            </w:pPr>
            <w:r w:rsidRPr="00344BC0">
              <w:rPr>
                <w:rFonts w:cs="Times New Roman"/>
                <w:szCs w:val="20"/>
              </w:rPr>
              <w:t>C</w:t>
            </w:r>
            <w:r w:rsidR="00825F70" w:rsidRPr="00344BC0">
              <w:rPr>
                <w:rFonts w:cs="Times New Roman"/>
                <w:szCs w:val="20"/>
              </w:rPr>
              <w:t>ommunication</w:t>
            </w:r>
          </w:p>
        </w:tc>
        <w:tc>
          <w:tcPr>
            <w:tcW w:w="1183" w:type="dxa"/>
          </w:tcPr>
          <w:p w14:paraId="7E9288CB" w14:textId="77777777" w:rsidR="00825F70" w:rsidRPr="00344BC0" w:rsidRDefault="00825F70" w:rsidP="00CD2C80">
            <w:pPr>
              <w:jc w:val="both"/>
              <w:rPr>
                <w:rFonts w:cs="Times New Roman"/>
                <w:szCs w:val="20"/>
              </w:rPr>
            </w:pPr>
            <w:r w:rsidRPr="00344BC0">
              <w:rPr>
                <w:rFonts w:cs="Times New Roman"/>
                <w:szCs w:val="20"/>
              </w:rPr>
              <w:t>0.902</w:t>
            </w:r>
          </w:p>
        </w:tc>
        <w:tc>
          <w:tcPr>
            <w:tcW w:w="1134" w:type="dxa"/>
          </w:tcPr>
          <w:p w14:paraId="5696C7CF" w14:textId="77777777" w:rsidR="00825F70" w:rsidRPr="00344BC0" w:rsidRDefault="00825F70" w:rsidP="00CD2C80">
            <w:pPr>
              <w:jc w:val="both"/>
              <w:rPr>
                <w:rFonts w:cs="Times New Roman"/>
                <w:szCs w:val="20"/>
              </w:rPr>
            </w:pPr>
            <w:r w:rsidRPr="00344BC0">
              <w:rPr>
                <w:rFonts w:cs="Times New Roman"/>
                <w:szCs w:val="20"/>
              </w:rPr>
              <w:t>0.938</w:t>
            </w:r>
          </w:p>
        </w:tc>
        <w:tc>
          <w:tcPr>
            <w:tcW w:w="1405" w:type="dxa"/>
          </w:tcPr>
          <w:p w14:paraId="717C37F9" w14:textId="77777777" w:rsidR="00825F70" w:rsidRPr="00344BC0" w:rsidRDefault="00825F70" w:rsidP="00CD2C80">
            <w:pPr>
              <w:jc w:val="both"/>
              <w:rPr>
                <w:rFonts w:cs="Times New Roman"/>
                <w:szCs w:val="20"/>
              </w:rPr>
            </w:pPr>
            <w:r w:rsidRPr="00344BC0">
              <w:rPr>
                <w:rFonts w:cs="Times New Roman"/>
                <w:szCs w:val="20"/>
              </w:rPr>
              <w:t>0.951</w:t>
            </w:r>
          </w:p>
        </w:tc>
        <w:tc>
          <w:tcPr>
            <w:tcW w:w="850" w:type="dxa"/>
          </w:tcPr>
          <w:p w14:paraId="457C3B40" w14:textId="77777777" w:rsidR="00825F70" w:rsidRPr="00344BC0" w:rsidRDefault="00825F70" w:rsidP="00CD2C80">
            <w:pPr>
              <w:jc w:val="both"/>
              <w:rPr>
                <w:rFonts w:cs="Times New Roman"/>
                <w:szCs w:val="20"/>
              </w:rPr>
            </w:pPr>
            <w:r w:rsidRPr="00344BC0">
              <w:rPr>
                <w:rFonts w:cs="Times New Roman"/>
                <w:szCs w:val="20"/>
              </w:rPr>
              <w:t>0.867</w:t>
            </w:r>
          </w:p>
        </w:tc>
        <w:tc>
          <w:tcPr>
            <w:tcW w:w="1243" w:type="dxa"/>
          </w:tcPr>
          <w:p w14:paraId="49F9E063" w14:textId="77777777" w:rsidR="00825F70" w:rsidRPr="00344BC0" w:rsidRDefault="00825F70" w:rsidP="00CD2C80">
            <w:pPr>
              <w:jc w:val="both"/>
              <w:rPr>
                <w:rFonts w:cs="Times New Roman"/>
                <w:szCs w:val="20"/>
              </w:rPr>
            </w:pPr>
            <w:r w:rsidRPr="00344BC0">
              <w:rPr>
                <w:rFonts w:cs="Times New Roman"/>
                <w:szCs w:val="20"/>
              </w:rPr>
              <w:t>0.865</w:t>
            </w:r>
          </w:p>
        </w:tc>
      </w:tr>
      <w:tr w:rsidR="00F530EC" w:rsidRPr="00344BC0" w14:paraId="0ADA99E3" w14:textId="77777777" w:rsidTr="00EB1BCD">
        <w:tc>
          <w:tcPr>
            <w:tcW w:w="2662" w:type="dxa"/>
          </w:tcPr>
          <w:p w14:paraId="5346D4DC" w14:textId="5FA44D57" w:rsidR="00825F70" w:rsidRPr="00344BC0" w:rsidRDefault="00825F70" w:rsidP="00CD2C80">
            <w:pPr>
              <w:contextualSpacing/>
              <w:rPr>
                <w:rFonts w:cs="Times New Roman"/>
                <w:szCs w:val="20"/>
              </w:rPr>
            </w:pPr>
            <w:r w:rsidRPr="00344BC0">
              <w:rPr>
                <w:rFonts w:cs="Times New Roman"/>
                <w:szCs w:val="20"/>
              </w:rPr>
              <w:t>3-4-Organizational</w:t>
            </w:r>
          </w:p>
        </w:tc>
        <w:tc>
          <w:tcPr>
            <w:tcW w:w="1183" w:type="dxa"/>
          </w:tcPr>
          <w:p w14:paraId="5F60DFF3" w14:textId="77777777" w:rsidR="00825F70" w:rsidRPr="00344BC0" w:rsidRDefault="00825F70" w:rsidP="00CD2C80">
            <w:pPr>
              <w:jc w:val="both"/>
              <w:rPr>
                <w:rFonts w:cs="Times New Roman"/>
                <w:szCs w:val="20"/>
              </w:rPr>
            </w:pPr>
            <w:r w:rsidRPr="00344BC0">
              <w:rPr>
                <w:rFonts w:cs="Times New Roman"/>
                <w:szCs w:val="20"/>
              </w:rPr>
              <w:t>0.879</w:t>
            </w:r>
          </w:p>
        </w:tc>
        <w:tc>
          <w:tcPr>
            <w:tcW w:w="1134" w:type="dxa"/>
          </w:tcPr>
          <w:p w14:paraId="227C59ED" w14:textId="77777777" w:rsidR="00825F70" w:rsidRPr="00344BC0" w:rsidRDefault="00825F70" w:rsidP="00CD2C80">
            <w:pPr>
              <w:jc w:val="both"/>
              <w:rPr>
                <w:rFonts w:cs="Times New Roman"/>
                <w:szCs w:val="20"/>
              </w:rPr>
            </w:pPr>
            <w:r w:rsidRPr="00344BC0">
              <w:rPr>
                <w:rFonts w:cs="Times New Roman"/>
                <w:szCs w:val="20"/>
              </w:rPr>
              <w:t>0.897</w:t>
            </w:r>
          </w:p>
        </w:tc>
        <w:tc>
          <w:tcPr>
            <w:tcW w:w="1405" w:type="dxa"/>
          </w:tcPr>
          <w:p w14:paraId="17929B1D" w14:textId="77777777" w:rsidR="00825F70" w:rsidRPr="00344BC0" w:rsidRDefault="00825F70" w:rsidP="00CD2C80">
            <w:pPr>
              <w:jc w:val="both"/>
              <w:rPr>
                <w:rFonts w:cs="Times New Roman"/>
                <w:szCs w:val="20"/>
              </w:rPr>
            </w:pPr>
            <w:r w:rsidRPr="00344BC0">
              <w:rPr>
                <w:rFonts w:cs="Times New Roman"/>
                <w:szCs w:val="20"/>
              </w:rPr>
              <w:t>0.926</w:t>
            </w:r>
          </w:p>
        </w:tc>
        <w:tc>
          <w:tcPr>
            <w:tcW w:w="850" w:type="dxa"/>
          </w:tcPr>
          <w:p w14:paraId="6E555BFC" w14:textId="77777777" w:rsidR="00825F70" w:rsidRPr="00344BC0" w:rsidRDefault="00825F70" w:rsidP="00CD2C80">
            <w:pPr>
              <w:jc w:val="both"/>
              <w:rPr>
                <w:rFonts w:cs="Times New Roman"/>
                <w:szCs w:val="20"/>
              </w:rPr>
            </w:pPr>
            <w:r w:rsidRPr="00344BC0">
              <w:rPr>
                <w:rFonts w:cs="Times New Roman"/>
                <w:szCs w:val="20"/>
              </w:rPr>
              <w:t>0.855</w:t>
            </w:r>
          </w:p>
        </w:tc>
        <w:tc>
          <w:tcPr>
            <w:tcW w:w="1243" w:type="dxa"/>
          </w:tcPr>
          <w:p w14:paraId="5BB6B214" w14:textId="77777777" w:rsidR="00825F70" w:rsidRPr="00344BC0" w:rsidRDefault="00825F70" w:rsidP="00CD2C80">
            <w:pPr>
              <w:jc w:val="both"/>
              <w:rPr>
                <w:rFonts w:cs="Times New Roman"/>
                <w:szCs w:val="20"/>
              </w:rPr>
            </w:pPr>
            <w:r w:rsidRPr="00344BC0">
              <w:rPr>
                <w:rFonts w:cs="Times New Roman"/>
                <w:szCs w:val="20"/>
              </w:rPr>
              <w:t>0.864</w:t>
            </w:r>
          </w:p>
        </w:tc>
      </w:tr>
      <w:tr w:rsidR="00F530EC" w:rsidRPr="00344BC0" w14:paraId="1EE6467F" w14:textId="77777777" w:rsidTr="00EB1BCD">
        <w:tc>
          <w:tcPr>
            <w:tcW w:w="2662" w:type="dxa"/>
          </w:tcPr>
          <w:p w14:paraId="79F32AD5" w14:textId="7D195E01" w:rsidR="00825F70" w:rsidRPr="00344BC0" w:rsidRDefault="00913551" w:rsidP="00CD2C80">
            <w:pPr>
              <w:contextualSpacing/>
              <w:rPr>
                <w:rFonts w:cs="Times New Roman"/>
                <w:szCs w:val="20"/>
              </w:rPr>
            </w:pPr>
            <w:r w:rsidRPr="00344BC0">
              <w:rPr>
                <w:rFonts w:cs="Times New Roman"/>
                <w:szCs w:val="20"/>
              </w:rPr>
              <w:t>4-1-Professional S</w:t>
            </w:r>
            <w:r w:rsidR="00825F70" w:rsidRPr="00344BC0">
              <w:rPr>
                <w:rFonts w:cs="Times New Roman"/>
                <w:szCs w:val="20"/>
              </w:rPr>
              <w:t xml:space="preserve">kepticism and </w:t>
            </w:r>
            <w:r w:rsidRPr="00344BC0">
              <w:rPr>
                <w:rFonts w:cs="Times New Roman"/>
                <w:szCs w:val="20"/>
              </w:rPr>
              <w:t>Professional J</w:t>
            </w:r>
            <w:r w:rsidR="00825F70" w:rsidRPr="00344BC0">
              <w:rPr>
                <w:rFonts w:cs="Times New Roman"/>
                <w:szCs w:val="20"/>
              </w:rPr>
              <w:t>udgment</w:t>
            </w:r>
          </w:p>
        </w:tc>
        <w:tc>
          <w:tcPr>
            <w:tcW w:w="1183" w:type="dxa"/>
          </w:tcPr>
          <w:p w14:paraId="00BF20D9" w14:textId="77777777" w:rsidR="00825F70" w:rsidRPr="00344BC0" w:rsidRDefault="00825F70" w:rsidP="00CD2C80">
            <w:pPr>
              <w:jc w:val="both"/>
              <w:rPr>
                <w:rFonts w:cs="Times New Roman"/>
                <w:szCs w:val="20"/>
              </w:rPr>
            </w:pPr>
            <w:r w:rsidRPr="00344BC0">
              <w:rPr>
                <w:rFonts w:cs="Times New Roman"/>
                <w:szCs w:val="20"/>
              </w:rPr>
              <w:t>0.816</w:t>
            </w:r>
          </w:p>
        </w:tc>
        <w:tc>
          <w:tcPr>
            <w:tcW w:w="1134" w:type="dxa"/>
          </w:tcPr>
          <w:p w14:paraId="3F5BD4DD" w14:textId="77777777" w:rsidR="00825F70" w:rsidRPr="00344BC0" w:rsidRDefault="00825F70" w:rsidP="00CD2C80">
            <w:pPr>
              <w:jc w:val="both"/>
              <w:rPr>
                <w:rFonts w:cs="Times New Roman"/>
                <w:szCs w:val="20"/>
              </w:rPr>
            </w:pPr>
            <w:r w:rsidRPr="00344BC0">
              <w:rPr>
                <w:rFonts w:cs="Times New Roman"/>
                <w:szCs w:val="20"/>
              </w:rPr>
              <w:t>0.886</w:t>
            </w:r>
          </w:p>
        </w:tc>
        <w:tc>
          <w:tcPr>
            <w:tcW w:w="1405" w:type="dxa"/>
          </w:tcPr>
          <w:p w14:paraId="4101E652" w14:textId="77777777" w:rsidR="00825F70" w:rsidRPr="00344BC0" w:rsidRDefault="00825F70" w:rsidP="00CD2C80">
            <w:pPr>
              <w:jc w:val="both"/>
              <w:rPr>
                <w:rFonts w:cs="Times New Roman"/>
                <w:szCs w:val="20"/>
              </w:rPr>
            </w:pPr>
            <w:r w:rsidRPr="00344BC0">
              <w:rPr>
                <w:rFonts w:cs="Times New Roman"/>
                <w:szCs w:val="20"/>
              </w:rPr>
              <w:t>0.940</w:t>
            </w:r>
          </w:p>
        </w:tc>
        <w:tc>
          <w:tcPr>
            <w:tcW w:w="850" w:type="dxa"/>
          </w:tcPr>
          <w:p w14:paraId="00EDBA66" w14:textId="77777777" w:rsidR="00825F70" w:rsidRPr="00344BC0" w:rsidRDefault="00825F70" w:rsidP="00CD2C80">
            <w:pPr>
              <w:jc w:val="both"/>
              <w:rPr>
                <w:rFonts w:cs="Times New Roman"/>
                <w:szCs w:val="20"/>
              </w:rPr>
            </w:pPr>
            <w:r w:rsidRPr="00344BC0">
              <w:rPr>
                <w:rFonts w:cs="Times New Roman"/>
                <w:szCs w:val="20"/>
              </w:rPr>
              <w:t>0.737</w:t>
            </w:r>
          </w:p>
        </w:tc>
        <w:tc>
          <w:tcPr>
            <w:tcW w:w="1243" w:type="dxa"/>
          </w:tcPr>
          <w:p w14:paraId="3B149008" w14:textId="77777777" w:rsidR="00825F70" w:rsidRPr="00344BC0" w:rsidRDefault="00825F70" w:rsidP="00CD2C80">
            <w:pPr>
              <w:jc w:val="both"/>
              <w:rPr>
                <w:rFonts w:cs="Times New Roman"/>
                <w:szCs w:val="20"/>
              </w:rPr>
            </w:pPr>
            <w:r w:rsidRPr="00344BC0">
              <w:rPr>
                <w:rFonts w:cs="Times New Roman"/>
                <w:szCs w:val="20"/>
              </w:rPr>
              <w:t>0.620</w:t>
            </w:r>
          </w:p>
        </w:tc>
      </w:tr>
      <w:tr w:rsidR="00F530EC" w:rsidRPr="00344BC0" w14:paraId="260D462F" w14:textId="77777777" w:rsidTr="00EB1BCD">
        <w:tc>
          <w:tcPr>
            <w:tcW w:w="2662" w:type="dxa"/>
          </w:tcPr>
          <w:p w14:paraId="2AB45487" w14:textId="79F34111" w:rsidR="00825F70" w:rsidRPr="00344BC0" w:rsidRDefault="00825F70" w:rsidP="00CD2C80">
            <w:pPr>
              <w:contextualSpacing/>
              <w:rPr>
                <w:rFonts w:cs="Times New Roman"/>
                <w:szCs w:val="20"/>
              </w:rPr>
            </w:pPr>
            <w:r w:rsidRPr="00344BC0">
              <w:rPr>
                <w:rFonts w:cs="Times New Roman"/>
                <w:szCs w:val="20"/>
              </w:rPr>
              <w:t xml:space="preserve">4-2-Ethical </w:t>
            </w:r>
            <w:r w:rsidR="00005A9C" w:rsidRPr="00344BC0">
              <w:rPr>
                <w:rFonts w:cs="Times New Roman"/>
                <w:szCs w:val="20"/>
              </w:rPr>
              <w:t>P</w:t>
            </w:r>
            <w:r w:rsidRPr="00344BC0">
              <w:rPr>
                <w:rFonts w:cs="Times New Roman"/>
                <w:szCs w:val="20"/>
              </w:rPr>
              <w:t>rinciples</w:t>
            </w:r>
          </w:p>
        </w:tc>
        <w:tc>
          <w:tcPr>
            <w:tcW w:w="1183" w:type="dxa"/>
          </w:tcPr>
          <w:p w14:paraId="631B8062" w14:textId="77777777" w:rsidR="00825F70" w:rsidRPr="00344BC0" w:rsidRDefault="00825F70" w:rsidP="00CD2C80">
            <w:pPr>
              <w:jc w:val="both"/>
              <w:rPr>
                <w:rFonts w:cs="Times New Roman"/>
                <w:szCs w:val="20"/>
              </w:rPr>
            </w:pPr>
            <w:r w:rsidRPr="00344BC0">
              <w:rPr>
                <w:rFonts w:cs="Times New Roman"/>
                <w:szCs w:val="20"/>
              </w:rPr>
              <w:t>0.919</w:t>
            </w:r>
          </w:p>
        </w:tc>
        <w:tc>
          <w:tcPr>
            <w:tcW w:w="1134" w:type="dxa"/>
          </w:tcPr>
          <w:p w14:paraId="31190911" w14:textId="77777777" w:rsidR="00825F70" w:rsidRPr="00344BC0" w:rsidRDefault="00825F70" w:rsidP="00CD2C80">
            <w:pPr>
              <w:jc w:val="both"/>
              <w:rPr>
                <w:rFonts w:cs="Times New Roman"/>
                <w:szCs w:val="20"/>
              </w:rPr>
            </w:pPr>
            <w:r w:rsidRPr="00344BC0">
              <w:rPr>
                <w:rFonts w:cs="Times New Roman"/>
                <w:szCs w:val="20"/>
              </w:rPr>
              <w:t>0.951</w:t>
            </w:r>
          </w:p>
        </w:tc>
        <w:tc>
          <w:tcPr>
            <w:tcW w:w="1405" w:type="dxa"/>
          </w:tcPr>
          <w:p w14:paraId="287DA65F" w14:textId="77777777" w:rsidR="00825F70" w:rsidRPr="00344BC0" w:rsidRDefault="00825F70" w:rsidP="00CD2C80">
            <w:pPr>
              <w:jc w:val="both"/>
              <w:rPr>
                <w:rFonts w:cs="Times New Roman"/>
                <w:szCs w:val="20"/>
              </w:rPr>
            </w:pPr>
            <w:r w:rsidRPr="00344BC0">
              <w:rPr>
                <w:rFonts w:cs="Times New Roman"/>
                <w:szCs w:val="20"/>
              </w:rPr>
              <w:t>0.972</w:t>
            </w:r>
          </w:p>
        </w:tc>
        <w:tc>
          <w:tcPr>
            <w:tcW w:w="850" w:type="dxa"/>
          </w:tcPr>
          <w:p w14:paraId="77645224" w14:textId="77777777" w:rsidR="00825F70" w:rsidRPr="00344BC0" w:rsidRDefault="00825F70" w:rsidP="00CD2C80">
            <w:pPr>
              <w:jc w:val="both"/>
              <w:rPr>
                <w:rFonts w:cs="Times New Roman"/>
                <w:szCs w:val="20"/>
              </w:rPr>
            </w:pPr>
            <w:r w:rsidRPr="00344BC0">
              <w:rPr>
                <w:rFonts w:cs="Times New Roman"/>
                <w:szCs w:val="20"/>
              </w:rPr>
              <w:t>0.928</w:t>
            </w:r>
          </w:p>
        </w:tc>
        <w:tc>
          <w:tcPr>
            <w:tcW w:w="1243" w:type="dxa"/>
          </w:tcPr>
          <w:p w14:paraId="5EB021CB" w14:textId="77777777" w:rsidR="00825F70" w:rsidRPr="00344BC0" w:rsidRDefault="00825F70" w:rsidP="00CD2C80">
            <w:pPr>
              <w:jc w:val="both"/>
              <w:rPr>
                <w:rFonts w:cs="Times New Roman"/>
                <w:szCs w:val="20"/>
              </w:rPr>
            </w:pPr>
            <w:r w:rsidRPr="00344BC0">
              <w:rPr>
                <w:rFonts w:cs="Times New Roman"/>
                <w:szCs w:val="20"/>
              </w:rPr>
              <w:t>0.901</w:t>
            </w:r>
          </w:p>
        </w:tc>
      </w:tr>
      <w:tr w:rsidR="00F530EC" w:rsidRPr="00344BC0" w14:paraId="5FB40526" w14:textId="77777777" w:rsidTr="00EB1BCD">
        <w:tc>
          <w:tcPr>
            <w:tcW w:w="2662" w:type="dxa"/>
          </w:tcPr>
          <w:p w14:paraId="49846D66" w14:textId="25F18D3B" w:rsidR="00825F70" w:rsidRPr="00344BC0" w:rsidRDefault="00825F70" w:rsidP="00CD2C80">
            <w:pPr>
              <w:contextualSpacing/>
              <w:rPr>
                <w:rFonts w:cs="Times New Roman"/>
                <w:szCs w:val="20"/>
              </w:rPr>
            </w:pPr>
            <w:r w:rsidRPr="00344BC0">
              <w:rPr>
                <w:rFonts w:cs="Times New Roman"/>
                <w:szCs w:val="20"/>
              </w:rPr>
              <w:t xml:space="preserve">4-3-Commitment to the </w:t>
            </w:r>
            <w:r w:rsidR="00F74115" w:rsidRPr="00344BC0">
              <w:rPr>
                <w:rFonts w:cs="Times New Roman"/>
                <w:szCs w:val="20"/>
              </w:rPr>
              <w:t xml:space="preserve">       </w:t>
            </w:r>
            <w:r w:rsidR="00913551" w:rsidRPr="00344BC0">
              <w:rPr>
                <w:rFonts w:cs="Times New Roman"/>
                <w:szCs w:val="20"/>
              </w:rPr>
              <w:t>P</w:t>
            </w:r>
            <w:r w:rsidRPr="00344BC0">
              <w:rPr>
                <w:rFonts w:cs="Times New Roman"/>
                <w:szCs w:val="20"/>
              </w:rPr>
              <w:t xml:space="preserve">ublic </w:t>
            </w:r>
            <w:r w:rsidR="00913551" w:rsidRPr="00344BC0">
              <w:rPr>
                <w:rFonts w:cs="Times New Roman"/>
                <w:szCs w:val="20"/>
              </w:rPr>
              <w:t>I</w:t>
            </w:r>
            <w:r w:rsidR="00F74115" w:rsidRPr="00344BC0">
              <w:rPr>
                <w:rFonts w:cs="Times New Roman"/>
                <w:szCs w:val="20"/>
              </w:rPr>
              <w:t>nterest</w:t>
            </w:r>
          </w:p>
        </w:tc>
        <w:tc>
          <w:tcPr>
            <w:tcW w:w="1183" w:type="dxa"/>
          </w:tcPr>
          <w:p w14:paraId="7865C242" w14:textId="77777777" w:rsidR="00825F70" w:rsidRPr="00344BC0" w:rsidRDefault="00825F70" w:rsidP="00CD2C80">
            <w:pPr>
              <w:jc w:val="both"/>
              <w:rPr>
                <w:rFonts w:cs="Times New Roman"/>
                <w:szCs w:val="20"/>
              </w:rPr>
            </w:pPr>
            <w:r w:rsidRPr="00344BC0">
              <w:rPr>
                <w:rFonts w:cs="Times New Roman"/>
                <w:szCs w:val="20"/>
              </w:rPr>
              <w:t>0.914</w:t>
            </w:r>
          </w:p>
        </w:tc>
        <w:tc>
          <w:tcPr>
            <w:tcW w:w="1134" w:type="dxa"/>
          </w:tcPr>
          <w:p w14:paraId="72DA66DE" w14:textId="77777777" w:rsidR="00825F70" w:rsidRPr="00344BC0" w:rsidRDefault="00825F70" w:rsidP="00CD2C80">
            <w:pPr>
              <w:jc w:val="both"/>
              <w:rPr>
                <w:rFonts w:cs="Times New Roman"/>
                <w:szCs w:val="20"/>
              </w:rPr>
            </w:pPr>
            <w:r w:rsidRPr="00344BC0">
              <w:rPr>
                <w:rFonts w:cs="Times New Roman"/>
                <w:szCs w:val="20"/>
              </w:rPr>
              <w:t>0.918</w:t>
            </w:r>
          </w:p>
        </w:tc>
        <w:tc>
          <w:tcPr>
            <w:tcW w:w="1405" w:type="dxa"/>
          </w:tcPr>
          <w:p w14:paraId="3FA94D75" w14:textId="77777777" w:rsidR="00825F70" w:rsidRPr="00344BC0" w:rsidRDefault="00825F70" w:rsidP="00CD2C80">
            <w:pPr>
              <w:jc w:val="both"/>
              <w:rPr>
                <w:rFonts w:cs="Times New Roman"/>
                <w:szCs w:val="20"/>
              </w:rPr>
            </w:pPr>
            <w:r w:rsidRPr="00344BC0">
              <w:rPr>
                <w:rFonts w:cs="Times New Roman"/>
                <w:szCs w:val="20"/>
              </w:rPr>
              <w:t>0.924</w:t>
            </w:r>
          </w:p>
        </w:tc>
        <w:tc>
          <w:tcPr>
            <w:tcW w:w="850" w:type="dxa"/>
          </w:tcPr>
          <w:p w14:paraId="5D0D5041" w14:textId="77777777" w:rsidR="00825F70" w:rsidRPr="00344BC0" w:rsidRDefault="00825F70" w:rsidP="00CD2C80">
            <w:pPr>
              <w:jc w:val="both"/>
              <w:rPr>
                <w:rFonts w:cs="Times New Roman"/>
                <w:szCs w:val="20"/>
              </w:rPr>
            </w:pPr>
            <w:r w:rsidRPr="00344BC0">
              <w:rPr>
                <w:rFonts w:cs="Times New Roman"/>
                <w:szCs w:val="20"/>
              </w:rPr>
              <w:t>0.944</w:t>
            </w:r>
          </w:p>
        </w:tc>
        <w:tc>
          <w:tcPr>
            <w:tcW w:w="1243" w:type="dxa"/>
          </w:tcPr>
          <w:p w14:paraId="62CCA3C7" w14:textId="77777777" w:rsidR="00825F70" w:rsidRPr="00344BC0" w:rsidRDefault="00825F70" w:rsidP="00CD2C80">
            <w:pPr>
              <w:jc w:val="both"/>
              <w:rPr>
                <w:rFonts w:cs="Times New Roman"/>
                <w:szCs w:val="20"/>
              </w:rPr>
            </w:pPr>
            <w:r w:rsidRPr="00344BC0">
              <w:rPr>
                <w:rFonts w:cs="Times New Roman"/>
                <w:szCs w:val="20"/>
              </w:rPr>
              <w:t>0.909</w:t>
            </w:r>
          </w:p>
        </w:tc>
      </w:tr>
    </w:tbl>
    <w:p w14:paraId="7209D7D2" w14:textId="77777777" w:rsidR="00825F70" w:rsidRPr="00344BC0" w:rsidRDefault="00825F70" w:rsidP="00CD2C80">
      <w:pPr>
        <w:jc w:val="both"/>
        <w:rPr>
          <w:rFonts w:ascii="Times New Roman" w:hAnsi="Times New Roman" w:cs="Times New Roman"/>
          <w:sz w:val="20"/>
          <w:szCs w:val="20"/>
          <w:lang w:eastAsia="en-US"/>
        </w:rPr>
      </w:pPr>
    </w:p>
    <w:p w14:paraId="3BF7B975" w14:textId="135E084B" w:rsidR="00825F70" w:rsidRPr="00344BC0" w:rsidRDefault="00F530EC" w:rsidP="00E2755C">
      <w:pPr>
        <w:widowControl w:val="0"/>
        <w:spacing w:after="80" w:line="240" w:lineRule="exact"/>
        <w:jc w:val="both"/>
        <w:rPr>
          <w:rFonts w:ascii="Times New Roman" w:eastAsia="Times New Roman" w:hAnsi="Times New Roman" w:cs="Times New Roman"/>
        </w:rPr>
      </w:pPr>
      <w:r w:rsidRPr="00344BC0">
        <w:rPr>
          <w:rFonts w:ascii="Times New Roman" w:eastAsia="Times New Roman" w:hAnsi="Times New Roman" w:cs="Times New Roman"/>
        </w:rPr>
        <w:t xml:space="preserve">Next, we </w:t>
      </w:r>
      <w:r w:rsidR="00390C88" w:rsidRPr="00344BC0">
        <w:rPr>
          <w:rFonts w:ascii="Times New Roman" w:eastAsia="SimSun" w:hAnsi="Times New Roman" w:cs="Times New Roman"/>
          <w:iCs/>
          <w:kern w:val="2"/>
          <w:lang w:eastAsia="zh-CN"/>
        </w:rPr>
        <w:t>investigate</w:t>
      </w:r>
      <w:r w:rsidR="00390C88" w:rsidRPr="00344BC0">
        <w:rPr>
          <w:rFonts w:ascii="Times New Roman" w:eastAsia="Times New Roman" w:hAnsi="Times New Roman" w:cs="Times New Roman"/>
        </w:rPr>
        <w:t xml:space="preserve"> the existence of the gap by analyzing the group surveys at three levels of hierarchy, mimicking the hierarchical structure of the standards themselves.</w:t>
      </w:r>
    </w:p>
    <w:p w14:paraId="27622CE6" w14:textId="77777777" w:rsidR="001F31BA" w:rsidRPr="00344BC0" w:rsidRDefault="001F31BA" w:rsidP="00E2755C">
      <w:pPr>
        <w:spacing w:after="80" w:line="240" w:lineRule="exact"/>
        <w:jc w:val="both"/>
        <w:rPr>
          <w:rFonts w:ascii="Times New Roman" w:hAnsi="Times New Roman" w:cs="Times New Roman"/>
          <w:lang w:eastAsia="en-US"/>
        </w:rPr>
      </w:pPr>
    </w:p>
    <w:p w14:paraId="05F40181" w14:textId="5F90C9DE" w:rsidR="00FA7ECC" w:rsidRPr="00344BC0" w:rsidRDefault="0044186A" w:rsidP="00E2755C">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 xml:space="preserve">4.3.1 </w:t>
      </w:r>
      <w:r w:rsidR="00FA7ECC" w:rsidRPr="00344BC0">
        <w:rPr>
          <w:rFonts w:ascii="Times New Roman" w:eastAsia="SimSun" w:hAnsi="Times New Roman" w:cs="Times New Roman"/>
          <w:i/>
          <w:iCs/>
          <w:kern w:val="2"/>
          <w:lang w:eastAsia="zh-CN"/>
        </w:rPr>
        <w:t>Level 1: Aggregate Analysis Acr</w:t>
      </w:r>
      <w:r w:rsidR="00390C88" w:rsidRPr="00344BC0">
        <w:rPr>
          <w:rFonts w:ascii="Times New Roman" w:eastAsia="SimSun" w:hAnsi="Times New Roman" w:cs="Times New Roman"/>
          <w:i/>
          <w:iCs/>
          <w:kern w:val="2"/>
          <w:lang w:eastAsia="zh-CN"/>
        </w:rPr>
        <w:t>oss G</w:t>
      </w:r>
      <w:r w:rsidR="00FA7ECC" w:rsidRPr="00344BC0">
        <w:rPr>
          <w:rFonts w:ascii="Times New Roman" w:eastAsia="SimSun" w:hAnsi="Times New Roman" w:cs="Times New Roman"/>
          <w:i/>
          <w:iCs/>
          <w:kern w:val="2"/>
          <w:lang w:eastAsia="zh-CN"/>
        </w:rPr>
        <w:t>roups (</w:t>
      </w:r>
      <w:r w:rsidR="00005A9C" w:rsidRPr="00344BC0">
        <w:rPr>
          <w:rFonts w:ascii="Times New Roman" w:eastAsia="SimSun" w:hAnsi="Times New Roman" w:cs="Times New Roman"/>
          <w:i/>
          <w:iCs/>
          <w:kern w:val="2"/>
          <w:lang w:eastAsia="zh-CN"/>
        </w:rPr>
        <w:t>ANOVA</w:t>
      </w:r>
      <w:r w:rsidR="00DD1298" w:rsidRPr="00344BC0">
        <w:rPr>
          <w:rFonts w:ascii="Times New Roman" w:eastAsia="SimSun" w:hAnsi="Times New Roman" w:cs="Times New Roman"/>
          <w:i/>
          <w:iCs/>
          <w:kern w:val="2"/>
          <w:lang w:eastAsia="zh-CN"/>
        </w:rPr>
        <w:t xml:space="preserve"> T</w:t>
      </w:r>
      <w:r w:rsidR="00FA7ECC" w:rsidRPr="00344BC0">
        <w:rPr>
          <w:rFonts w:ascii="Times New Roman" w:eastAsia="SimSun" w:hAnsi="Times New Roman" w:cs="Times New Roman"/>
          <w:i/>
          <w:iCs/>
          <w:kern w:val="2"/>
          <w:lang w:eastAsia="zh-CN"/>
        </w:rPr>
        <w:t>est)</w:t>
      </w:r>
      <w:r w:rsidR="001A2C05" w:rsidRPr="00344BC0">
        <w:rPr>
          <w:rFonts w:ascii="Times New Roman" w:eastAsia="SimSun" w:hAnsi="Times New Roman" w:cs="Times New Roman"/>
          <w:i/>
          <w:iCs/>
          <w:kern w:val="2"/>
          <w:lang w:eastAsia="zh-CN"/>
        </w:rPr>
        <w:t xml:space="preserve"> by IES</w:t>
      </w:r>
      <w:r w:rsidR="00FA7ECC" w:rsidRPr="00344BC0">
        <w:rPr>
          <w:rFonts w:ascii="Times New Roman" w:eastAsia="SimSun" w:hAnsi="Times New Roman" w:cs="Times New Roman"/>
          <w:i/>
          <w:iCs/>
          <w:kern w:val="2"/>
          <w:lang w:eastAsia="zh-CN"/>
        </w:rPr>
        <w:t xml:space="preserve">  </w:t>
      </w:r>
    </w:p>
    <w:p w14:paraId="4A2C308B" w14:textId="7545AAF7" w:rsidR="00DD1298" w:rsidRPr="00344BC0" w:rsidRDefault="00FA7ECC"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We start by </w:t>
      </w:r>
      <w:r w:rsidR="001A2C05" w:rsidRPr="00344BC0">
        <w:rPr>
          <w:rFonts w:ascii="Times New Roman" w:hAnsi="Times New Roman" w:cs="Times New Roman"/>
        </w:rPr>
        <w:t>comparing</w:t>
      </w:r>
      <w:r w:rsidRPr="00344BC0">
        <w:rPr>
          <w:rFonts w:ascii="Times New Roman" w:hAnsi="Times New Roman" w:cs="Times New Roman"/>
        </w:rPr>
        <w:t xml:space="preserve"> </w:t>
      </w:r>
      <w:r w:rsidR="001A2C05" w:rsidRPr="00344BC0">
        <w:rPr>
          <w:rFonts w:ascii="Times New Roman" w:hAnsi="Times New Roman" w:cs="Times New Roman"/>
        </w:rPr>
        <w:t>the evaluation of the different groups</w:t>
      </w:r>
      <w:r w:rsidRPr="00344BC0">
        <w:rPr>
          <w:rFonts w:ascii="Times New Roman" w:hAnsi="Times New Roman" w:cs="Times New Roman"/>
        </w:rPr>
        <w:t xml:space="preserve"> </w:t>
      </w:r>
      <w:r w:rsidR="002F440B" w:rsidRPr="00344BC0">
        <w:rPr>
          <w:rFonts w:ascii="Times New Roman" w:hAnsi="Times New Roman" w:cs="Times New Roman"/>
        </w:rPr>
        <w:t>at</w:t>
      </w:r>
      <w:r w:rsidR="003C2B87" w:rsidRPr="00344BC0">
        <w:rPr>
          <w:rFonts w:ascii="Times New Roman" w:hAnsi="Times New Roman" w:cs="Times New Roman"/>
        </w:rPr>
        <w:t xml:space="preserve"> the level of IES</w:t>
      </w:r>
      <w:r w:rsidR="007027F8" w:rsidRPr="00344BC0">
        <w:rPr>
          <w:rFonts w:ascii="Times New Roman" w:hAnsi="Times New Roman" w:cs="Times New Roman"/>
        </w:rPr>
        <w:t>, using</w:t>
      </w:r>
      <w:r w:rsidR="003C2B87" w:rsidRPr="00344BC0">
        <w:rPr>
          <w:rFonts w:ascii="Times New Roman" w:hAnsi="Times New Roman" w:cs="Times New Roman"/>
        </w:rPr>
        <w:t xml:space="preserve"> </w:t>
      </w:r>
      <w:r w:rsidR="00B46050" w:rsidRPr="00344BC0">
        <w:rPr>
          <w:rFonts w:ascii="Times New Roman" w:hAnsi="Times New Roman" w:cs="Times New Roman"/>
        </w:rPr>
        <w:t xml:space="preserve">an </w:t>
      </w:r>
      <w:r w:rsidR="00005A9C" w:rsidRPr="00344BC0">
        <w:rPr>
          <w:rFonts w:ascii="Times New Roman" w:hAnsi="Times New Roman" w:cs="Times New Roman"/>
        </w:rPr>
        <w:t>ANOVA</w:t>
      </w:r>
      <w:r w:rsidR="008B2C51" w:rsidRPr="00344BC0">
        <w:rPr>
          <w:rFonts w:ascii="Times New Roman" w:hAnsi="Times New Roman" w:cs="Times New Roman"/>
        </w:rPr>
        <w:t xml:space="preserve"> test</w:t>
      </w:r>
      <w:r w:rsidRPr="00344BC0">
        <w:rPr>
          <w:rFonts w:ascii="Times New Roman" w:hAnsi="Times New Roman" w:cs="Times New Roman"/>
        </w:rPr>
        <w:t>. This provides us with a bird’s eye view of the statistical</w:t>
      </w:r>
      <w:r w:rsidR="008B2C51" w:rsidRPr="00344BC0">
        <w:rPr>
          <w:rFonts w:ascii="Times New Roman" w:hAnsi="Times New Roman" w:cs="Times New Roman"/>
        </w:rPr>
        <w:t xml:space="preserve"> significance of </w:t>
      </w:r>
      <w:r w:rsidR="00FC0F0E" w:rsidRPr="00344BC0">
        <w:rPr>
          <w:rFonts w:ascii="Times New Roman" w:hAnsi="Times New Roman" w:cs="Times New Roman"/>
        </w:rPr>
        <w:t>the different g</w:t>
      </w:r>
      <w:r w:rsidR="000C786A" w:rsidRPr="00344BC0">
        <w:rPr>
          <w:rFonts w:ascii="Times New Roman" w:hAnsi="Times New Roman" w:cs="Times New Roman"/>
        </w:rPr>
        <w:t>r</w:t>
      </w:r>
      <w:r w:rsidR="00FC0F0E" w:rsidRPr="00344BC0">
        <w:rPr>
          <w:rFonts w:ascii="Times New Roman" w:hAnsi="Times New Roman" w:cs="Times New Roman"/>
        </w:rPr>
        <w:t>oups</w:t>
      </w:r>
      <w:r w:rsidR="003C53EA" w:rsidRPr="00344BC0">
        <w:rPr>
          <w:rFonts w:ascii="Times New Roman" w:hAnsi="Times New Roman" w:cs="Times New Roman"/>
        </w:rPr>
        <w:t>’</w:t>
      </w:r>
      <w:r w:rsidR="00FC0F0E" w:rsidRPr="00344BC0">
        <w:rPr>
          <w:rFonts w:ascii="Times New Roman" w:hAnsi="Times New Roman" w:cs="Times New Roman"/>
        </w:rPr>
        <w:t xml:space="preserve"> </w:t>
      </w:r>
      <w:r w:rsidR="003C53EA" w:rsidRPr="00344BC0">
        <w:rPr>
          <w:rFonts w:ascii="Times New Roman" w:hAnsi="Times New Roman" w:cs="Times New Roman"/>
        </w:rPr>
        <w:t xml:space="preserve">evaluations </w:t>
      </w:r>
      <w:r w:rsidR="00FC0F0E" w:rsidRPr="00344BC0">
        <w:rPr>
          <w:rFonts w:ascii="Times New Roman" w:hAnsi="Times New Roman" w:cs="Times New Roman"/>
        </w:rPr>
        <w:t>of the</w:t>
      </w:r>
      <w:r w:rsidRPr="00344BC0">
        <w:rPr>
          <w:rFonts w:ascii="Times New Roman" w:hAnsi="Times New Roman" w:cs="Times New Roman"/>
        </w:rPr>
        <w:t xml:space="preserve"> </w:t>
      </w:r>
      <w:r w:rsidR="001A2C05" w:rsidRPr="00344BC0">
        <w:rPr>
          <w:rFonts w:ascii="Times New Roman" w:hAnsi="Times New Roman" w:cs="Times New Roman"/>
        </w:rPr>
        <w:t>IES</w:t>
      </w:r>
      <w:r w:rsidR="00277375" w:rsidRPr="00344BC0">
        <w:rPr>
          <w:rFonts w:ascii="Times New Roman" w:hAnsi="Times New Roman" w:cs="Times New Roman"/>
        </w:rPr>
        <w:t>.</w:t>
      </w:r>
    </w:p>
    <w:p w14:paraId="1E28A756" w14:textId="4A9CF3B7" w:rsidR="00FA7ECC" w:rsidRPr="00344BC0" w:rsidRDefault="00FA7ECC"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The following tables present the </w:t>
      </w:r>
      <w:r w:rsidR="00005A9C" w:rsidRPr="00344BC0">
        <w:rPr>
          <w:rFonts w:ascii="Times New Roman" w:hAnsi="Times New Roman" w:cs="Times New Roman"/>
        </w:rPr>
        <w:t>ANOVA</w:t>
      </w:r>
      <w:r w:rsidR="009B1B63" w:rsidRPr="00344BC0">
        <w:rPr>
          <w:rFonts w:ascii="Times New Roman" w:hAnsi="Times New Roman" w:cs="Times New Roman"/>
        </w:rPr>
        <w:t xml:space="preserve"> test </w:t>
      </w:r>
      <w:r w:rsidRPr="00344BC0">
        <w:rPr>
          <w:rFonts w:ascii="Times New Roman" w:hAnsi="Times New Roman" w:cs="Times New Roman"/>
        </w:rPr>
        <w:t xml:space="preserve">results </w:t>
      </w:r>
      <w:r w:rsidR="009B1B63" w:rsidRPr="00344BC0">
        <w:rPr>
          <w:rFonts w:ascii="Times New Roman" w:hAnsi="Times New Roman" w:cs="Times New Roman"/>
        </w:rPr>
        <w:t>on the level of the standards. The mean on the level of I</w:t>
      </w:r>
      <w:r w:rsidR="00302167" w:rsidRPr="00344BC0">
        <w:rPr>
          <w:rFonts w:ascii="Times New Roman" w:hAnsi="Times New Roman" w:cs="Times New Roman"/>
        </w:rPr>
        <w:t xml:space="preserve">ES is </w:t>
      </w:r>
      <w:r w:rsidR="00302167" w:rsidRPr="00344BC0">
        <w:rPr>
          <w:rFonts w:ascii="Times New Roman" w:eastAsia="SimSun" w:hAnsi="Times New Roman" w:cs="Times New Roman"/>
          <w:iCs/>
          <w:kern w:val="2"/>
          <w:lang w:eastAsia="zh-CN"/>
        </w:rPr>
        <w:t>calculated</w:t>
      </w:r>
      <w:r w:rsidR="00302167" w:rsidRPr="00344BC0">
        <w:rPr>
          <w:rFonts w:ascii="Times New Roman" w:hAnsi="Times New Roman" w:cs="Times New Roman"/>
        </w:rPr>
        <w:t xml:space="preserve"> for each group; </w:t>
      </w:r>
      <w:r w:rsidR="009B1B63" w:rsidRPr="00344BC0">
        <w:rPr>
          <w:rFonts w:ascii="Times New Roman" w:hAnsi="Times New Roman" w:cs="Times New Roman"/>
        </w:rPr>
        <w:t>then</w:t>
      </w:r>
      <w:r w:rsidR="00302167" w:rsidRPr="00344BC0">
        <w:rPr>
          <w:rFonts w:ascii="Times New Roman" w:hAnsi="Times New Roman" w:cs="Times New Roman"/>
        </w:rPr>
        <w:t>,</w:t>
      </w:r>
      <w:r w:rsidR="009B1B63" w:rsidRPr="00344BC0">
        <w:rPr>
          <w:rFonts w:ascii="Times New Roman" w:hAnsi="Times New Roman" w:cs="Times New Roman"/>
        </w:rPr>
        <w:t xml:space="preserve"> </w:t>
      </w:r>
      <w:r w:rsidR="00005A9C" w:rsidRPr="00344BC0">
        <w:rPr>
          <w:rFonts w:ascii="Times New Roman" w:hAnsi="Times New Roman" w:cs="Times New Roman"/>
        </w:rPr>
        <w:t>an ANOVA</w:t>
      </w:r>
      <w:r w:rsidR="009B1B63" w:rsidRPr="00344BC0">
        <w:rPr>
          <w:rFonts w:ascii="Times New Roman" w:hAnsi="Times New Roman" w:cs="Times New Roman"/>
        </w:rPr>
        <w:t xml:space="preserve"> test is used to find out if the </w:t>
      </w:r>
      <w:r w:rsidR="000B410D" w:rsidRPr="00344BC0">
        <w:rPr>
          <w:rFonts w:ascii="Times New Roman" w:hAnsi="Times New Roman" w:cs="Times New Roman"/>
        </w:rPr>
        <w:t xml:space="preserve">null </w:t>
      </w:r>
      <w:r w:rsidR="009B1B63" w:rsidRPr="00344BC0">
        <w:rPr>
          <w:rFonts w:ascii="Times New Roman" w:hAnsi="Times New Roman" w:cs="Times New Roman"/>
        </w:rPr>
        <w:t xml:space="preserve">hypothesis </w:t>
      </w:r>
      <w:r w:rsidR="00302167" w:rsidRPr="00344BC0">
        <w:rPr>
          <w:rFonts w:ascii="Times New Roman" w:hAnsi="Times New Roman" w:cs="Times New Roman"/>
        </w:rPr>
        <w:t xml:space="preserve">(i.e., </w:t>
      </w:r>
      <w:r w:rsidR="009B1B63" w:rsidRPr="00344BC0">
        <w:rPr>
          <w:rFonts w:ascii="Times New Roman" w:hAnsi="Times New Roman" w:cs="Times New Roman"/>
        </w:rPr>
        <w:t>that all groups have the same evalu</w:t>
      </w:r>
      <w:r w:rsidR="000B410D" w:rsidRPr="00344BC0">
        <w:rPr>
          <w:rFonts w:ascii="Times New Roman" w:hAnsi="Times New Roman" w:cs="Times New Roman"/>
        </w:rPr>
        <w:t>a</w:t>
      </w:r>
      <w:r w:rsidR="009B1B63" w:rsidRPr="00344BC0">
        <w:rPr>
          <w:rFonts w:ascii="Times New Roman" w:hAnsi="Times New Roman" w:cs="Times New Roman"/>
        </w:rPr>
        <w:t>tion</w:t>
      </w:r>
      <w:r w:rsidR="00A3490A" w:rsidRPr="00344BC0">
        <w:rPr>
          <w:rFonts w:ascii="Times New Roman" w:hAnsi="Times New Roman" w:cs="Times New Roman"/>
        </w:rPr>
        <w:t xml:space="preserve"> </w:t>
      </w:r>
      <w:r w:rsidR="000B410D" w:rsidRPr="00344BC0">
        <w:rPr>
          <w:rFonts w:ascii="Times New Roman" w:hAnsi="Times New Roman" w:cs="Times New Roman"/>
        </w:rPr>
        <w:t xml:space="preserve">for </w:t>
      </w:r>
      <w:r w:rsidR="00302167" w:rsidRPr="00344BC0">
        <w:rPr>
          <w:rFonts w:ascii="Times New Roman" w:hAnsi="Times New Roman" w:cs="Times New Roman"/>
        </w:rPr>
        <w:t>a given IES) is accepted or rejected</w:t>
      </w:r>
      <w:r w:rsidR="000B410D" w:rsidRPr="00344BC0">
        <w:rPr>
          <w:rFonts w:ascii="Times New Roman" w:hAnsi="Times New Roman" w:cs="Times New Roman"/>
        </w:rPr>
        <w:t>.</w:t>
      </w:r>
    </w:p>
    <w:p w14:paraId="7D7F0E07" w14:textId="77777777" w:rsidR="000B410D" w:rsidRPr="00344BC0" w:rsidRDefault="000B410D" w:rsidP="00CD2C80">
      <w:pPr>
        <w:jc w:val="both"/>
        <w:rPr>
          <w:rFonts w:ascii="Times New Roman" w:hAnsi="Times New Roman" w:cs="Times New Roman"/>
        </w:rPr>
      </w:pPr>
    </w:p>
    <w:p w14:paraId="11E7EA0A" w14:textId="76D645E2" w:rsidR="00DD1298" w:rsidRPr="00344BC0" w:rsidRDefault="00DD129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Table 8</w:t>
      </w:r>
      <w:r w:rsidR="00B17E69"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Results of the ANOVA Test for IES 2 Technical Competencies (TC)</w:t>
      </w:r>
    </w:p>
    <w:tbl>
      <w:tblPr>
        <w:tblStyle w:val="tablef"/>
        <w:tblW w:w="7922" w:type="dxa"/>
        <w:tblLook w:val="04A0" w:firstRow="1" w:lastRow="0" w:firstColumn="1" w:lastColumn="0" w:noHBand="0" w:noVBand="1"/>
      </w:tblPr>
      <w:tblGrid>
        <w:gridCol w:w="1350"/>
        <w:gridCol w:w="546"/>
        <w:gridCol w:w="760"/>
        <w:gridCol w:w="1084"/>
        <w:gridCol w:w="925"/>
        <w:gridCol w:w="925"/>
        <w:gridCol w:w="620"/>
        <w:gridCol w:w="720"/>
        <w:gridCol w:w="992"/>
      </w:tblGrid>
      <w:tr w:rsidR="00126B35" w:rsidRPr="00344BC0" w14:paraId="5C1EF0E5" w14:textId="77777777" w:rsidTr="00EB1BCD">
        <w:trPr>
          <w:cnfStyle w:val="100000000000" w:firstRow="1" w:lastRow="0" w:firstColumn="0" w:lastColumn="0" w:oddVBand="0" w:evenVBand="0" w:oddHBand="0" w:evenHBand="0" w:firstRowFirstColumn="0" w:firstRowLastColumn="0" w:lastRowFirstColumn="0" w:lastRowLastColumn="0"/>
          <w:trHeight w:val="345"/>
        </w:trPr>
        <w:tc>
          <w:tcPr>
            <w:tcW w:w="1350" w:type="dxa"/>
            <w:vMerge w:val="restart"/>
            <w:hideMark/>
          </w:tcPr>
          <w:p w14:paraId="094D08C3" w14:textId="6BEE6FE5" w:rsidR="00FA7ECC" w:rsidRPr="00344BC0" w:rsidRDefault="00FA7ECC" w:rsidP="00CD2C80">
            <w:pPr>
              <w:jc w:val="both"/>
              <w:rPr>
                <w:rFonts w:eastAsia="Times New Roman" w:cs="Times New Roman"/>
                <w:szCs w:val="20"/>
              </w:rPr>
            </w:pPr>
            <w:r w:rsidRPr="00344BC0">
              <w:rPr>
                <w:rFonts w:cs="Times New Roman"/>
                <w:szCs w:val="20"/>
              </w:rPr>
              <w:t>IES</w:t>
            </w:r>
            <w:r w:rsidR="00A3490A" w:rsidRPr="00344BC0">
              <w:rPr>
                <w:rFonts w:cs="Times New Roman"/>
                <w:szCs w:val="20"/>
              </w:rPr>
              <w:t xml:space="preserve"> 2 (TC</w:t>
            </w:r>
            <w:r w:rsidRPr="00344BC0">
              <w:rPr>
                <w:rFonts w:cs="Times New Roman"/>
                <w:szCs w:val="20"/>
              </w:rPr>
              <w:t>)</w:t>
            </w:r>
          </w:p>
        </w:tc>
        <w:tc>
          <w:tcPr>
            <w:tcW w:w="546" w:type="dxa"/>
            <w:vMerge w:val="restart"/>
            <w:hideMark/>
          </w:tcPr>
          <w:p w14:paraId="6B55D47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N</w:t>
            </w:r>
          </w:p>
        </w:tc>
        <w:tc>
          <w:tcPr>
            <w:tcW w:w="760" w:type="dxa"/>
            <w:vMerge w:val="restart"/>
            <w:hideMark/>
          </w:tcPr>
          <w:p w14:paraId="56C4B8D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084" w:type="dxa"/>
            <w:vMerge w:val="restart"/>
            <w:hideMark/>
          </w:tcPr>
          <w:p w14:paraId="53F3E14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1850" w:type="dxa"/>
            <w:gridSpan w:val="2"/>
            <w:hideMark/>
          </w:tcPr>
          <w:p w14:paraId="4E15499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95% Confidence Interval for Mean</w:t>
            </w:r>
          </w:p>
        </w:tc>
        <w:tc>
          <w:tcPr>
            <w:tcW w:w="620" w:type="dxa"/>
            <w:vMerge w:val="restart"/>
            <w:hideMark/>
          </w:tcPr>
          <w:p w14:paraId="21B4EA91" w14:textId="294D937C" w:rsidR="00FA7ECC" w:rsidRPr="00344BC0" w:rsidRDefault="00FA7ECC" w:rsidP="00CD2C80">
            <w:pPr>
              <w:jc w:val="both"/>
              <w:rPr>
                <w:rFonts w:eastAsia="Times New Roman" w:cs="Times New Roman"/>
                <w:szCs w:val="20"/>
              </w:rPr>
            </w:pPr>
            <w:r w:rsidRPr="00344BC0">
              <w:rPr>
                <w:rFonts w:eastAsia="Times New Roman" w:cs="Times New Roman"/>
                <w:szCs w:val="20"/>
              </w:rPr>
              <w:t>Min</w:t>
            </w:r>
          </w:p>
        </w:tc>
        <w:tc>
          <w:tcPr>
            <w:tcW w:w="720" w:type="dxa"/>
            <w:vMerge w:val="restart"/>
            <w:hideMark/>
          </w:tcPr>
          <w:p w14:paraId="349785CF" w14:textId="0BC58CBD" w:rsidR="00FA7ECC" w:rsidRPr="00344BC0" w:rsidRDefault="00126B35" w:rsidP="00CD2C80">
            <w:pPr>
              <w:jc w:val="both"/>
              <w:rPr>
                <w:rFonts w:eastAsia="Times New Roman" w:cs="Times New Roman"/>
                <w:szCs w:val="20"/>
              </w:rPr>
            </w:pPr>
            <w:r w:rsidRPr="00344BC0">
              <w:rPr>
                <w:rFonts w:eastAsia="Times New Roman" w:cs="Times New Roman"/>
                <w:szCs w:val="20"/>
              </w:rPr>
              <w:t>Max</w:t>
            </w:r>
          </w:p>
        </w:tc>
        <w:tc>
          <w:tcPr>
            <w:tcW w:w="992" w:type="dxa"/>
            <w:vMerge w:val="restart"/>
            <w:hideMark/>
          </w:tcPr>
          <w:p w14:paraId="33F5147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126B35" w:rsidRPr="00344BC0" w14:paraId="343467EF" w14:textId="77777777" w:rsidTr="00EB1BCD">
        <w:trPr>
          <w:trHeight w:val="495"/>
        </w:trPr>
        <w:tc>
          <w:tcPr>
            <w:tcW w:w="1350" w:type="dxa"/>
            <w:vMerge/>
            <w:tcBorders>
              <w:bottom w:val="single" w:sz="8" w:space="0" w:color="000000" w:themeColor="text1"/>
            </w:tcBorders>
            <w:hideMark/>
          </w:tcPr>
          <w:p w14:paraId="2A0C6EF7" w14:textId="77777777" w:rsidR="00FA7ECC" w:rsidRPr="00344BC0" w:rsidRDefault="00FA7ECC" w:rsidP="00CD2C80">
            <w:pPr>
              <w:jc w:val="both"/>
              <w:rPr>
                <w:rFonts w:eastAsia="Times New Roman" w:cs="Times New Roman"/>
                <w:szCs w:val="20"/>
              </w:rPr>
            </w:pPr>
          </w:p>
        </w:tc>
        <w:tc>
          <w:tcPr>
            <w:tcW w:w="546" w:type="dxa"/>
            <w:vMerge/>
            <w:tcBorders>
              <w:bottom w:val="single" w:sz="8" w:space="0" w:color="000000" w:themeColor="text1"/>
            </w:tcBorders>
            <w:hideMark/>
          </w:tcPr>
          <w:p w14:paraId="3A09B12E" w14:textId="77777777" w:rsidR="00FA7ECC" w:rsidRPr="00344BC0" w:rsidRDefault="00FA7ECC" w:rsidP="00CD2C80">
            <w:pPr>
              <w:jc w:val="both"/>
              <w:rPr>
                <w:rFonts w:eastAsia="Times New Roman" w:cs="Times New Roman"/>
                <w:szCs w:val="20"/>
              </w:rPr>
            </w:pPr>
          </w:p>
        </w:tc>
        <w:tc>
          <w:tcPr>
            <w:tcW w:w="760" w:type="dxa"/>
            <w:vMerge/>
            <w:tcBorders>
              <w:bottom w:val="single" w:sz="8" w:space="0" w:color="000000" w:themeColor="text1"/>
            </w:tcBorders>
            <w:hideMark/>
          </w:tcPr>
          <w:p w14:paraId="20DEF513" w14:textId="77777777" w:rsidR="00FA7ECC" w:rsidRPr="00344BC0" w:rsidRDefault="00FA7ECC" w:rsidP="00CD2C80">
            <w:pPr>
              <w:jc w:val="both"/>
              <w:rPr>
                <w:rFonts w:eastAsia="Times New Roman" w:cs="Times New Roman"/>
                <w:szCs w:val="20"/>
              </w:rPr>
            </w:pPr>
          </w:p>
        </w:tc>
        <w:tc>
          <w:tcPr>
            <w:tcW w:w="1084" w:type="dxa"/>
            <w:vMerge/>
            <w:tcBorders>
              <w:bottom w:val="single" w:sz="8" w:space="0" w:color="000000" w:themeColor="text1"/>
            </w:tcBorders>
            <w:hideMark/>
          </w:tcPr>
          <w:p w14:paraId="246C98B2" w14:textId="77777777" w:rsidR="00FA7ECC" w:rsidRPr="00344BC0" w:rsidRDefault="00FA7ECC" w:rsidP="00CD2C80">
            <w:pPr>
              <w:jc w:val="both"/>
              <w:rPr>
                <w:rFonts w:eastAsia="Times New Roman" w:cs="Times New Roman"/>
                <w:szCs w:val="20"/>
              </w:rPr>
            </w:pPr>
          </w:p>
        </w:tc>
        <w:tc>
          <w:tcPr>
            <w:tcW w:w="925" w:type="dxa"/>
            <w:tcBorders>
              <w:bottom w:val="single" w:sz="8" w:space="0" w:color="000000" w:themeColor="text1"/>
            </w:tcBorders>
            <w:hideMark/>
          </w:tcPr>
          <w:p w14:paraId="752AA06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Lower Bound</w:t>
            </w:r>
          </w:p>
        </w:tc>
        <w:tc>
          <w:tcPr>
            <w:tcW w:w="925" w:type="dxa"/>
            <w:tcBorders>
              <w:bottom w:val="single" w:sz="8" w:space="0" w:color="000000" w:themeColor="text1"/>
            </w:tcBorders>
            <w:hideMark/>
          </w:tcPr>
          <w:p w14:paraId="7F57A08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Upper Bound</w:t>
            </w:r>
          </w:p>
        </w:tc>
        <w:tc>
          <w:tcPr>
            <w:tcW w:w="620" w:type="dxa"/>
            <w:vMerge/>
            <w:tcBorders>
              <w:bottom w:val="single" w:sz="8" w:space="0" w:color="000000" w:themeColor="text1"/>
            </w:tcBorders>
            <w:hideMark/>
          </w:tcPr>
          <w:p w14:paraId="5FB6151C" w14:textId="77777777" w:rsidR="00FA7ECC" w:rsidRPr="00344BC0" w:rsidRDefault="00FA7ECC" w:rsidP="00CD2C80">
            <w:pPr>
              <w:jc w:val="both"/>
              <w:rPr>
                <w:rFonts w:eastAsia="Times New Roman" w:cs="Times New Roman"/>
                <w:szCs w:val="20"/>
              </w:rPr>
            </w:pPr>
          </w:p>
        </w:tc>
        <w:tc>
          <w:tcPr>
            <w:tcW w:w="720" w:type="dxa"/>
            <w:vMerge/>
            <w:tcBorders>
              <w:bottom w:val="single" w:sz="8" w:space="0" w:color="000000" w:themeColor="text1"/>
            </w:tcBorders>
            <w:hideMark/>
          </w:tcPr>
          <w:p w14:paraId="6754CAAE" w14:textId="77777777" w:rsidR="00FA7ECC" w:rsidRPr="00344BC0" w:rsidRDefault="00FA7ECC" w:rsidP="00CD2C80">
            <w:pPr>
              <w:jc w:val="both"/>
              <w:rPr>
                <w:rFonts w:eastAsia="Times New Roman" w:cs="Times New Roman"/>
                <w:szCs w:val="20"/>
              </w:rPr>
            </w:pPr>
          </w:p>
        </w:tc>
        <w:tc>
          <w:tcPr>
            <w:tcW w:w="992" w:type="dxa"/>
            <w:vMerge/>
            <w:tcBorders>
              <w:bottom w:val="single" w:sz="8" w:space="0" w:color="000000" w:themeColor="text1"/>
            </w:tcBorders>
            <w:hideMark/>
          </w:tcPr>
          <w:p w14:paraId="3AF06A8D" w14:textId="77777777" w:rsidR="00FA7ECC" w:rsidRPr="00344BC0" w:rsidRDefault="00FA7ECC" w:rsidP="00CD2C80">
            <w:pPr>
              <w:jc w:val="both"/>
              <w:rPr>
                <w:rFonts w:eastAsia="Times New Roman" w:cs="Times New Roman"/>
                <w:szCs w:val="20"/>
              </w:rPr>
            </w:pPr>
          </w:p>
        </w:tc>
      </w:tr>
      <w:tr w:rsidR="00126B35" w:rsidRPr="00344BC0" w14:paraId="1BD0BAAB" w14:textId="77777777" w:rsidTr="00EB1BCD">
        <w:trPr>
          <w:trHeight w:val="315"/>
        </w:trPr>
        <w:tc>
          <w:tcPr>
            <w:tcW w:w="1350" w:type="dxa"/>
            <w:tcBorders>
              <w:top w:val="single" w:sz="8" w:space="0" w:color="000000" w:themeColor="text1"/>
              <w:bottom w:val="nil"/>
            </w:tcBorders>
            <w:hideMark/>
          </w:tcPr>
          <w:p w14:paraId="598404F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Students</w:t>
            </w:r>
          </w:p>
        </w:tc>
        <w:tc>
          <w:tcPr>
            <w:tcW w:w="546" w:type="dxa"/>
            <w:tcBorders>
              <w:top w:val="single" w:sz="8" w:space="0" w:color="000000" w:themeColor="text1"/>
              <w:bottom w:val="nil"/>
            </w:tcBorders>
            <w:hideMark/>
          </w:tcPr>
          <w:p w14:paraId="38BEE94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223</w:t>
            </w:r>
          </w:p>
        </w:tc>
        <w:tc>
          <w:tcPr>
            <w:tcW w:w="760" w:type="dxa"/>
            <w:tcBorders>
              <w:top w:val="single" w:sz="8" w:space="0" w:color="000000" w:themeColor="text1"/>
              <w:bottom w:val="nil"/>
            </w:tcBorders>
            <w:hideMark/>
          </w:tcPr>
          <w:p w14:paraId="0F07D3B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62.54</w:t>
            </w:r>
          </w:p>
        </w:tc>
        <w:tc>
          <w:tcPr>
            <w:tcW w:w="1084" w:type="dxa"/>
            <w:tcBorders>
              <w:top w:val="single" w:sz="8" w:space="0" w:color="000000" w:themeColor="text1"/>
              <w:bottom w:val="nil"/>
            </w:tcBorders>
            <w:hideMark/>
          </w:tcPr>
          <w:p w14:paraId="3A529AB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13.58</w:t>
            </w:r>
          </w:p>
        </w:tc>
        <w:tc>
          <w:tcPr>
            <w:tcW w:w="925" w:type="dxa"/>
            <w:tcBorders>
              <w:top w:val="single" w:sz="8" w:space="0" w:color="000000" w:themeColor="text1"/>
              <w:bottom w:val="nil"/>
            </w:tcBorders>
            <w:hideMark/>
          </w:tcPr>
          <w:p w14:paraId="0E05C93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60.75</w:t>
            </w:r>
          </w:p>
        </w:tc>
        <w:tc>
          <w:tcPr>
            <w:tcW w:w="925" w:type="dxa"/>
            <w:tcBorders>
              <w:top w:val="single" w:sz="8" w:space="0" w:color="000000" w:themeColor="text1"/>
              <w:bottom w:val="nil"/>
            </w:tcBorders>
            <w:hideMark/>
          </w:tcPr>
          <w:p w14:paraId="0F04934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64.33</w:t>
            </w:r>
          </w:p>
        </w:tc>
        <w:tc>
          <w:tcPr>
            <w:tcW w:w="620" w:type="dxa"/>
            <w:tcBorders>
              <w:top w:val="single" w:sz="8" w:space="0" w:color="000000" w:themeColor="text1"/>
              <w:bottom w:val="nil"/>
            </w:tcBorders>
            <w:hideMark/>
          </w:tcPr>
          <w:p w14:paraId="3D91E36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25</w:t>
            </w:r>
          </w:p>
        </w:tc>
        <w:tc>
          <w:tcPr>
            <w:tcW w:w="720" w:type="dxa"/>
            <w:tcBorders>
              <w:top w:val="single" w:sz="8" w:space="0" w:color="000000" w:themeColor="text1"/>
              <w:bottom w:val="nil"/>
            </w:tcBorders>
            <w:hideMark/>
          </w:tcPr>
          <w:p w14:paraId="20CDC88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88</w:t>
            </w:r>
          </w:p>
        </w:tc>
        <w:tc>
          <w:tcPr>
            <w:tcW w:w="992" w:type="dxa"/>
            <w:tcBorders>
              <w:top w:val="single" w:sz="8" w:space="0" w:color="000000" w:themeColor="text1"/>
              <w:bottom w:val="nil"/>
            </w:tcBorders>
            <w:hideMark/>
          </w:tcPr>
          <w:p w14:paraId="1191A76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126B35" w:rsidRPr="00344BC0" w14:paraId="4BAF6222" w14:textId="77777777" w:rsidTr="00EB1BCD">
        <w:trPr>
          <w:trHeight w:val="300"/>
        </w:trPr>
        <w:tc>
          <w:tcPr>
            <w:tcW w:w="1350" w:type="dxa"/>
            <w:tcBorders>
              <w:top w:val="nil"/>
            </w:tcBorders>
            <w:hideMark/>
          </w:tcPr>
          <w:p w14:paraId="3196033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CPA firms</w:t>
            </w:r>
          </w:p>
        </w:tc>
        <w:tc>
          <w:tcPr>
            <w:tcW w:w="546" w:type="dxa"/>
            <w:tcBorders>
              <w:top w:val="nil"/>
            </w:tcBorders>
            <w:hideMark/>
          </w:tcPr>
          <w:p w14:paraId="63055D2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w:t>
            </w:r>
          </w:p>
        </w:tc>
        <w:tc>
          <w:tcPr>
            <w:tcW w:w="760" w:type="dxa"/>
            <w:tcBorders>
              <w:top w:val="nil"/>
            </w:tcBorders>
            <w:hideMark/>
          </w:tcPr>
          <w:p w14:paraId="5FD429D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41.43</w:t>
            </w:r>
          </w:p>
        </w:tc>
        <w:tc>
          <w:tcPr>
            <w:tcW w:w="1084" w:type="dxa"/>
            <w:tcBorders>
              <w:top w:val="nil"/>
            </w:tcBorders>
            <w:hideMark/>
          </w:tcPr>
          <w:p w14:paraId="6954FFA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16.54</w:t>
            </w:r>
          </w:p>
        </w:tc>
        <w:tc>
          <w:tcPr>
            <w:tcW w:w="925" w:type="dxa"/>
            <w:tcBorders>
              <w:top w:val="nil"/>
            </w:tcBorders>
            <w:hideMark/>
          </w:tcPr>
          <w:p w14:paraId="7CE19E5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37.40</w:t>
            </w:r>
          </w:p>
        </w:tc>
        <w:tc>
          <w:tcPr>
            <w:tcW w:w="925" w:type="dxa"/>
            <w:tcBorders>
              <w:top w:val="nil"/>
            </w:tcBorders>
            <w:hideMark/>
          </w:tcPr>
          <w:p w14:paraId="76851BB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45.47</w:t>
            </w:r>
          </w:p>
        </w:tc>
        <w:tc>
          <w:tcPr>
            <w:tcW w:w="620" w:type="dxa"/>
            <w:tcBorders>
              <w:top w:val="nil"/>
            </w:tcBorders>
            <w:hideMark/>
          </w:tcPr>
          <w:p w14:paraId="6B84414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w:t>
            </w:r>
          </w:p>
        </w:tc>
        <w:tc>
          <w:tcPr>
            <w:tcW w:w="720" w:type="dxa"/>
            <w:tcBorders>
              <w:top w:val="nil"/>
            </w:tcBorders>
            <w:hideMark/>
          </w:tcPr>
          <w:p w14:paraId="4BC8EA8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78</w:t>
            </w:r>
          </w:p>
        </w:tc>
        <w:tc>
          <w:tcPr>
            <w:tcW w:w="992" w:type="dxa"/>
            <w:tcBorders>
              <w:top w:val="nil"/>
            </w:tcBorders>
            <w:hideMark/>
          </w:tcPr>
          <w:p w14:paraId="75DA1D9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126B35" w:rsidRPr="00344BC0" w14:paraId="314DDE92" w14:textId="77777777" w:rsidTr="00EB1BCD">
        <w:trPr>
          <w:trHeight w:val="300"/>
        </w:trPr>
        <w:tc>
          <w:tcPr>
            <w:tcW w:w="1350" w:type="dxa"/>
            <w:hideMark/>
          </w:tcPr>
          <w:p w14:paraId="2254987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Employees</w:t>
            </w:r>
          </w:p>
        </w:tc>
        <w:tc>
          <w:tcPr>
            <w:tcW w:w="546" w:type="dxa"/>
            <w:hideMark/>
          </w:tcPr>
          <w:p w14:paraId="226A704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85</w:t>
            </w:r>
          </w:p>
        </w:tc>
        <w:tc>
          <w:tcPr>
            <w:tcW w:w="760" w:type="dxa"/>
            <w:hideMark/>
          </w:tcPr>
          <w:p w14:paraId="6861A26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63.19</w:t>
            </w:r>
          </w:p>
        </w:tc>
        <w:tc>
          <w:tcPr>
            <w:tcW w:w="1084" w:type="dxa"/>
            <w:hideMark/>
          </w:tcPr>
          <w:p w14:paraId="04A0A1D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14.47</w:t>
            </w:r>
          </w:p>
        </w:tc>
        <w:tc>
          <w:tcPr>
            <w:tcW w:w="925" w:type="dxa"/>
            <w:hideMark/>
          </w:tcPr>
          <w:p w14:paraId="216C723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60.07</w:t>
            </w:r>
          </w:p>
        </w:tc>
        <w:tc>
          <w:tcPr>
            <w:tcW w:w="925" w:type="dxa"/>
            <w:hideMark/>
          </w:tcPr>
          <w:p w14:paraId="5866970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66.31</w:t>
            </w:r>
          </w:p>
        </w:tc>
        <w:tc>
          <w:tcPr>
            <w:tcW w:w="620" w:type="dxa"/>
            <w:hideMark/>
          </w:tcPr>
          <w:p w14:paraId="72BCA25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26</w:t>
            </w:r>
          </w:p>
        </w:tc>
        <w:tc>
          <w:tcPr>
            <w:tcW w:w="720" w:type="dxa"/>
            <w:hideMark/>
          </w:tcPr>
          <w:p w14:paraId="49AD93D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100</w:t>
            </w:r>
          </w:p>
        </w:tc>
        <w:tc>
          <w:tcPr>
            <w:tcW w:w="992" w:type="dxa"/>
            <w:hideMark/>
          </w:tcPr>
          <w:p w14:paraId="230C7E1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&lt;0.0001</w:t>
            </w:r>
          </w:p>
        </w:tc>
      </w:tr>
      <w:tr w:rsidR="00126B35" w:rsidRPr="00344BC0" w14:paraId="3140A6C9" w14:textId="77777777" w:rsidTr="00EB1BCD">
        <w:trPr>
          <w:trHeight w:val="378"/>
        </w:trPr>
        <w:tc>
          <w:tcPr>
            <w:tcW w:w="1350" w:type="dxa"/>
            <w:hideMark/>
          </w:tcPr>
          <w:p w14:paraId="136052F2" w14:textId="5B629281" w:rsidR="00FA7ECC" w:rsidRPr="00344BC0" w:rsidRDefault="00126B35" w:rsidP="00CD2C80">
            <w:pPr>
              <w:jc w:val="both"/>
              <w:rPr>
                <w:rFonts w:eastAsia="Times New Roman" w:cs="Times New Roman"/>
                <w:szCs w:val="20"/>
              </w:rPr>
            </w:pPr>
            <w:r w:rsidRPr="00344BC0">
              <w:rPr>
                <w:rFonts w:eastAsia="Times New Roman" w:cs="Times New Roman"/>
                <w:szCs w:val="20"/>
              </w:rPr>
              <w:t>Accounting P</w:t>
            </w:r>
            <w:r w:rsidR="00FA7ECC" w:rsidRPr="00344BC0">
              <w:rPr>
                <w:rFonts w:eastAsia="Times New Roman" w:cs="Times New Roman"/>
                <w:szCs w:val="20"/>
              </w:rPr>
              <w:t>rofessors</w:t>
            </w:r>
          </w:p>
        </w:tc>
        <w:tc>
          <w:tcPr>
            <w:tcW w:w="546" w:type="dxa"/>
            <w:hideMark/>
          </w:tcPr>
          <w:p w14:paraId="715AC17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50</w:t>
            </w:r>
          </w:p>
        </w:tc>
        <w:tc>
          <w:tcPr>
            <w:tcW w:w="760" w:type="dxa"/>
            <w:hideMark/>
          </w:tcPr>
          <w:p w14:paraId="41BCCAD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60.80</w:t>
            </w:r>
          </w:p>
        </w:tc>
        <w:tc>
          <w:tcPr>
            <w:tcW w:w="1084" w:type="dxa"/>
            <w:hideMark/>
          </w:tcPr>
          <w:p w14:paraId="02BFA25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16.82</w:t>
            </w:r>
          </w:p>
        </w:tc>
        <w:tc>
          <w:tcPr>
            <w:tcW w:w="925" w:type="dxa"/>
            <w:hideMark/>
          </w:tcPr>
          <w:p w14:paraId="0CC452A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56.02</w:t>
            </w:r>
          </w:p>
        </w:tc>
        <w:tc>
          <w:tcPr>
            <w:tcW w:w="925" w:type="dxa"/>
            <w:hideMark/>
          </w:tcPr>
          <w:p w14:paraId="62A2AE9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65.58</w:t>
            </w:r>
          </w:p>
        </w:tc>
        <w:tc>
          <w:tcPr>
            <w:tcW w:w="620" w:type="dxa"/>
            <w:hideMark/>
          </w:tcPr>
          <w:p w14:paraId="161118B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34</w:t>
            </w:r>
          </w:p>
        </w:tc>
        <w:tc>
          <w:tcPr>
            <w:tcW w:w="720" w:type="dxa"/>
            <w:hideMark/>
          </w:tcPr>
          <w:p w14:paraId="28ECDED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91</w:t>
            </w:r>
          </w:p>
        </w:tc>
        <w:tc>
          <w:tcPr>
            <w:tcW w:w="992" w:type="dxa"/>
            <w:hideMark/>
          </w:tcPr>
          <w:p w14:paraId="222CF1B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126B35" w:rsidRPr="00344BC0" w14:paraId="716641D5" w14:textId="77777777" w:rsidTr="00EB1BCD">
        <w:trPr>
          <w:trHeight w:val="300"/>
        </w:trPr>
        <w:tc>
          <w:tcPr>
            <w:tcW w:w="1350" w:type="dxa"/>
            <w:hideMark/>
          </w:tcPr>
          <w:p w14:paraId="184B293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Department heads</w:t>
            </w:r>
          </w:p>
        </w:tc>
        <w:tc>
          <w:tcPr>
            <w:tcW w:w="546" w:type="dxa"/>
            <w:hideMark/>
          </w:tcPr>
          <w:p w14:paraId="1677EAC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25</w:t>
            </w:r>
          </w:p>
        </w:tc>
        <w:tc>
          <w:tcPr>
            <w:tcW w:w="760" w:type="dxa"/>
            <w:hideMark/>
          </w:tcPr>
          <w:p w14:paraId="1177CEE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67.40</w:t>
            </w:r>
          </w:p>
        </w:tc>
        <w:tc>
          <w:tcPr>
            <w:tcW w:w="1084" w:type="dxa"/>
            <w:hideMark/>
          </w:tcPr>
          <w:p w14:paraId="3C496D9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15.86</w:t>
            </w:r>
          </w:p>
        </w:tc>
        <w:tc>
          <w:tcPr>
            <w:tcW w:w="925" w:type="dxa"/>
            <w:hideMark/>
          </w:tcPr>
          <w:p w14:paraId="67FE862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60.85</w:t>
            </w:r>
          </w:p>
        </w:tc>
        <w:tc>
          <w:tcPr>
            <w:tcW w:w="925" w:type="dxa"/>
            <w:hideMark/>
          </w:tcPr>
          <w:p w14:paraId="2A6E9FB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73.95</w:t>
            </w:r>
          </w:p>
        </w:tc>
        <w:tc>
          <w:tcPr>
            <w:tcW w:w="620" w:type="dxa"/>
            <w:hideMark/>
          </w:tcPr>
          <w:p w14:paraId="70F2769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40</w:t>
            </w:r>
          </w:p>
        </w:tc>
        <w:tc>
          <w:tcPr>
            <w:tcW w:w="720" w:type="dxa"/>
            <w:hideMark/>
          </w:tcPr>
          <w:p w14:paraId="20BB63E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92" w:type="dxa"/>
            <w:hideMark/>
          </w:tcPr>
          <w:p w14:paraId="4FF47CD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bl>
    <w:p w14:paraId="37AFD511" w14:textId="1BA1B950" w:rsidR="00886388" w:rsidRPr="00344BC0" w:rsidRDefault="00886388" w:rsidP="00CD2C80">
      <w:pPr>
        <w:rPr>
          <w:rFonts w:ascii="Times New Roman" w:hAnsi="Times New Roman" w:cs="Times New Roman"/>
          <w:bCs/>
          <w:sz w:val="20"/>
          <w:szCs w:val="20"/>
        </w:rPr>
      </w:pPr>
    </w:p>
    <w:p w14:paraId="43A0FB54" w14:textId="1EFD4F41" w:rsidR="00DD1298" w:rsidRPr="00344BC0" w:rsidRDefault="00DD129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Table 9</w:t>
      </w:r>
      <w:r w:rsidR="00B17E69" w:rsidRPr="00344BC0">
        <w:rPr>
          <w:rFonts w:ascii="Times New Roman" w:hAnsi="Times New Roman" w:cs="Times New Roman"/>
          <w:bCs/>
          <w:sz w:val="20"/>
          <w:szCs w:val="20"/>
          <w:lang w:eastAsia="en-US"/>
        </w:rPr>
        <w:t>.</w:t>
      </w:r>
      <w:r w:rsidRPr="00344BC0">
        <w:rPr>
          <w:rFonts w:ascii="Times New Roman" w:hAnsi="Times New Roman" w:cs="Times New Roman"/>
          <w:bCs/>
          <w:sz w:val="20"/>
          <w:szCs w:val="20"/>
          <w:lang w:eastAsia="en-US"/>
        </w:rPr>
        <w:t xml:space="preserve"> Results of the ANOVA Test for IES 3 Professional Competencies (PC)</w:t>
      </w:r>
    </w:p>
    <w:tbl>
      <w:tblPr>
        <w:tblStyle w:val="tablef"/>
        <w:tblW w:w="7884" w:type="dxa"/>
        <w:tblLook w:val="04A0" w:firstRow="1" w:lastRow="0" w:firstColumn="1" w:lastColumn="0" w:noHBand="0" w:noVBand="1"/>
      </w:tblPr>
      <w:tblGrid>
        <w:gridCol w:w="1260"/>
        <w:gridCol w:w="591"/>
        <w:gridCol w:w="907"/>
        <w:gridCol w:w="1084"/>
        <w:gridCol w:w="925"/>
        <w:gridCol w:w="925"/>
        <w:gridCol w:w="626"/>
        <w:gridCol w:w="620"/>
        <w:gridCol w:w="946"/>
      </w:tblGrid>
      <w:tr w:rsidR="00FA7ECC" w:rsidRPr="00344BC0" w14:paraId="7E24613F" w14:textId="77777777" w:rsidTr="00EB1BCD">
        <w:trPr>
          <w:cnfStyle w:val="100000000000" w:firstRow="1" w:lastRow="0" w:firstColumn="0" w:lastColumn="0" w:oddVBand="0" w:evenVBand="0" w:oddHBand="0" w:evenHBand="0" w:firstRowFirstColumn="0" w:firstRowLastColumn="0" w:lastRowFirstColumn="0" w:lastRowLastColumn="0"/>
          <w:trHeight w:val="345"/>
        </w:trPr>
        <w:tc>
          <w:tcPr>
            <w:tcW w:w="1260" w:type="dxa"/>
            <w:vMerge w:val="restart"/>
            <w:hideMark/>
          </w:tcPr>
          <w:p w14:paraId="69628862" w14:textId="041670B5" w:rsidR="00FA7ECC" w:rsidRPr="00344BC0" w:rsidRDefault="008216D3" w:rsidP="00CD2C80">
            <w:pPr>
              <w:rPr>
                <w:rFonts w:eastAsia="Times New Roman" w:cs="Times New Roman"/>
                <w:szCs w:val="20"/>
              </w:rPr>
            </w:pPr>
            <w:r w:rsidRPr="00344BC0">
              <w:rPr>
                <w:rFonts w:cs="Times New Roman"/>
                <w:szCs w:val="20"/>
              </w:rPr>
              <w:t>IES</w:t>
            </w:r>
            <w:r w:rsidR="00005A9C" w:rsidRPr="00344BC0">
              <w:rPr>
                <w:rFonts w:cs="Times New Roman"/>
                <w:szCs w:val="20"/>
              </w:rPr>
              <w:t xml:space="preserve"> </w:t>
            </w:r>
            <w:r w:rsidRPr="00344BC0">
              <w:rPr>
                <w:rFonts w:cs="Times New Roman"/>
                <w:szCs w:val="20"/>
              </w:rPr>
              <w:t>3 (PC</w:t>
            </w:r>
            <w:r w:rsidR="00FA7ECC" w:rsidRPr="00344BC0">
              <w:rPr>
                <w:rFonts w:cs="Times New Roman"/>
                <w:szCs w:val="20"/>
              </w:rPr>
              <w:t>)</w:t>
            </w:r>
          </w:p>
        </w:tc>
        <w:tc>
          <w:tcPr>
            <w:tcW w:w="591" w:type="dxa"/>
            <w:vMerge w:val="restart"/>
            <w:hideMark/>
          </w:tcPr>
          <w:p w14:paraId="0417184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N</w:t>
            </w:r>
          </w:p>
        </w:tc>
        <w:tc>
          <w:tcPr>
            <w:tcW w:w="907" w:type="dxa"/>
            <w:vMerge w:val="restart"/>
            <w:hideMark/>
          </w:tcPr>
          <w:p w14:paraId="050A4AB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084" w:type="dxa"/>
            <w:vMerge w:val="restart"/>
            <w:hideMark/>
          </w:tcPr>
          <w:p w14:paraId="76E1CEF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1850" w:type="dxa"/>
            <w:gridSpan w:val="2"/>
            <w:hideMark/>
          </w:tcPr>
          <w:p w14:paraId="4FCD83D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95% Confidence Interval for Mean</w:t>
            </w:r>
          </w:p>
        </w:tc>
        <w:tc>
          <w:tcPr>
            <w:tcW w:w="626" w:type="dxa"/>
            <w:vMerge w:val="restart"/>
            <w:hideMark/>
          </w:tcPr>
          <w:p w14:paraId="1A47AC3E" w14:textId="341B5826" w:rsidR="00FA7ECC" w:rsidRPr="00344BC0" w:rsidRDefault="00FA7ECC" w:rsidP="00CD2C80">
            <w:pPr>
              <w:jc w:val="both"/>
              <w:rPr>
                <w:rFonts w:eastAsia="Times New Roman" w:cs="Times New Roman"/>
                <w:szCs w:val="20"/>
              </w:rPr>
            </w:pPr>
            <w:r w:rsidRPr="00344BC0">
              <w:rPr>
                <w:rFonts w:eastAsia="Times New Roman" w:cs="Times New Roman"/>
                <w:szCs w:val="20"/>
              </w:rPr>
              <w:t>Min</w:t>
            </w:r>
          </w:p>
        </w:tc>
        <w:tc>
          <w:tcPr>
            <w:tcW w:w="620" w:type="dxa"/>
            <w:vMerge w:val="restart"/>
            <w:hideMark/>
          </w:tcPr>
          <w:p w14:paraId="4AA797E5" w14:textId="18117C01" w:rsidR="00FA7ECC" w:rsidRPr="00344BC0" w:rsidRDefault="00FA7ECC" w:rsidP="00CD2C80">
            <w:pPr>
              <w:jc w:val="both"/>
              <w:rPr>
                <w:rFonts w:eastAsia="Times New Roman" w:cs="Times New Roman"/>
                <w:szCs w:val="20"/>
              </w:rPr>
            </w:pPr>
            <w:r w:rsidRPr="00344BC0">
              <w:rPr>
                <w:rFonts w:eastAsia="Times New Roman" w:cs="Times New Roman"/>
                <w:szCs w:val="20"/>
              </w:rPr>
              <w:t>Max</w:t>
            </w:r>
          </w:p>
        </w:tc>
        <w:tc>
          <w:tcPr>
            <w:tcW w:w="946" w:type="dxa"/>
            <w:vMerge w:val="restart"/>
            <w:hideMark/>
          </w:tcPr>
          <w:p w14:paraId="1A7B101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5A3EA0C3" w14:textId="77777777" w:rsidTr="00EB1BCD">
        <w:trPr>
          <w:trHeight w:val="495"/>
        </w:trPr>
        <w:tc>
          <w:tcPr>
            <w:tcW w:w="1260" w:type="dxa"/>
            <w:vMerge/>
            <w:tcBorders>
              <w:bottom w:val="single" w:sz="8" w:space="0" w:color="000000" w:themeColor="text1"/>
            </w:tcBorders>
            <w:hideMark/>
          </w:tcPr>
          <w:p w14:paraId="54B39E81" w14:textId="77777777" w:rsidR="00FA7ECC" w:rsidRPr="00344BC0" w:rsidRDefault="00FA7ECC" w:rsidP="00CD2C80">
            <w:pPr>
              <w:jc w:val="both"/>
              <w:rPr>
                <w:rFonts w:eastAsia="Times New Roman" w:cs="Times New Roman"/>
                <w:szCs w:val="20"/>
              </w:rPr>
            </w:pPr>
          </w:p>
        </w:tc>
        <w:tc>
          <w:tcPr>
            <w:tcW w:w="591" w:type="dxa"/>
            <w:vMerge/>
            <w:tcBorders>
              <w:bottom w:val="single" w:sz="8" w:space="0" w:color="000000" w:themeColor="text1"/>
            </w:tcBorders>
            <w:hideMark/>
          </w:tcPr>
          <w:p w14:paraId="09D49501" w14:textId="77777777" w:rsidR="00FA7ECC" w:rsidRPr="00344BC0" w:rsidRDefault="00FA7ECC" w:rsidP="00CD2C80">
            <w:pPr>
              <w:jc w:val="both"/>
              <w:rPr>
                <w:rFonts w:eastAsia="Times New Roman" w:cs="Times New Roman"/>
                <w:szCs w:val="20"/>
              </w:rPr>
            </w:pPr>
          </w:p>
        </w:tc>
        <w:tc>
          <w:tcPr>
            <w:tcW w:w="907" w:type="dxa"/>
            <w:vMerge/>
            <w:tcBorders>
              <w:bottom w:val="single" w:sz="8" w:space="0" w:color="000000" w:themeColor="text1"/>
            </w:tcBorders>
            <w:hideMark/>
          </w:tcPr>
          <w:p w14:paraId="3B650E8C" w14:textId="77777777" w:rsidR="00FA7ECC" w:rsidRPr="00344BC0" w:rsidRDefault="00FA7ECC" w:rsidP="00CD2C80">
            <w:pPr>
              <w:jc w:val="both"/>
              <w:rPr>
                <w:rFonts w:eastAsia="Times New Roman" w:cs="Times New Roman"/>
                <w:szCs w:val="20"/>
              </w:rPr>
            </w:pPr>
          </w:p>
        </w:tc>
        <w:tc>
          <w:tcPr>
            <w:tcW w:w="1084" w:type="dxa"/>
            <w:vMerge/>
            <w:tcBorders>
              <w:bottom w:val="single" w:sz="8" w:space="0" w:color="000000" w:themeColor="text1"/>
            </w:tcBorders>
            <w:hideMark/>
          </w:tcPr>
          <w:p w14:paraId="2EEBD9C4" w14:textId="77777777" w:rsidR="00FA7ECC" w:rsidRPr="00344BC0" w:rsidRDefault="00FA7ECC" w:rsidP="00CD2C80">
            <w:pPr>
              <w:jc w:val="both"/>
              <w:rPr>
                <w:rFonts w:eastAsia="Times New Roman" w:cs="Times New Roman"/>
                <w:szCs w:val="20"/>
              </w:rPr>
            </w:pPr>
          </w:p>
        </w:tc>
        <w:tc>
          <w:tcPr>
            <w:tcW w:w="925" w:type="dxa"/>
            <w:tcBorders>
              <w:bottom w:val="single" w:sz="8" w:space="0" w:color="000000" w:themeColor="text1"/>
            </w:tcBorders>
            <w:hideMark/>
          </w:tcPr>
          <w:p w14:paraId="290E03E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Lower Bound</w:t>
            </w:r>
          </w:p>
        </w:tc>
        <w:tc>
          <w:tcPr>
            <w:tcW w:w="925" w:type="dxa"/>
            <w:tcBorders>
              <w:bottom w:val="single" w:sz="8" w:space="0" w:color="000000" w:themeColor="text1"/>
            </w:tcBorders>
            <w:hideMark/>
          </w:tcPr>
          <w:p w14:paraId="19B97F2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Upper Bound</w:t>
            </w:r>
          </w:p>
        </w:tc>
        <w:tc>
          <w:tcPr>
            <w:tcW w:w="626" w:type="dxa"/>
            <w:vMerge/>
            <w:tcBorders>
              <w:bottom w:val="single" w:sz="8" w:space="0" w:color="000000" w:themeColor="text1"/>
            </w:tcBorders>
            <w:hideMark/>
          </w:tcPr>
          <w:p w14:paraId="7C4EDB45" w14:textId="77777777" w:rsidR="00FA7ECC" w:rsidRPr="00344BC0" w:rsidRDefault="00FA7ECC" w:rsidP="00CD2C80">
            <w:pPr>
              <w:jc w:val="both"/>
              <w:rPr>
                <w:rFonts w:eastAsia="Times New Roman" w:cs="Times New Roman"/>
                <w:szCs w:val="20"/>
              </w:rPr>
            </w:pPr>
          </w:p>
        </w:tc>
        <w:tc>
          <w:tcPr>
            <w:tcW w:w="620" w:type="dxa"/>
            <w:vMerge/>
            <w:tcBorders>
              <w:bottom w:val="single" w:sz="8" w:space="0" w:color="000000" w:themeColor="text1"/>
            </w:tcBorders>
            <w:hideMark/>
          </w:tcPr>
          <w:p w14:paraId="783ECE70" w14:textId="77777777" w:rsidR="00FA7ECC" w:rsidRPr="00344BC0" w:rsidRDefault="00FA7ECC" w:rsidP="00CD2C80">
            <w:pPr>
              <w:jc w:val="both"/>
              <w:rPr>
                <w:rFonts w:eastAsia="Times New Roman" w:cs="Times New Roman"/>
                <w:szCs w:val="20"/>
              </w:rPr>
            </w:pPr>
          </w:p>
        </w:tc>
        <w:tc>
          <w:tcPr>
            <w:tcW w:w="946" w:type="dxa"/>
            <w:vMerge/>
            <w:tcBorders>
              <w:bottom w:val="single" w:sz="8" w:space="0" w:color="000000" w:themeColor="text1"/>
            </w:tcBorders>
            <w:hideMark/>
          </w:tcPr>
          <w:p w14:paraId="1C829FF1" w14:textId="77777777" w:rsidR="00FA7ECC" w:rsidRPr="00344BC0" w:rsidRDefault="00FA7ECC" w:rsidP="00CD2C80">
            <w:pPr>
              <w:jc w:val="both"/>
              <w:rPr>
                <w:rFonts w:eastAsia="Times New Roman" w:cs="Times New Roman"/>
                <w:szCs w:val="20"/>
              </w:rPr>
            </w:pPr>
          </w:p>
        </w:tc>
      </w:tr>
      <w:tr w:rsidR="00FA7ECC" w:rsidRPr="00344BC0" w14:paraId="3411C1C1" w14:textId="77777777" w:rsidTr="00EB1BCD">
        <w:trPr>
          <w:trHeight w:val="300"/>
        </w:trPr>
        <w:tc>
          <w:tcPr>
            <w:tcW w:w="1260" w:type="dxa"/>
            <w:tcBorders>
              <w:top w:val="single" w:sz="8" w:space="0" w:color="000000" w:themeColor="text1"/>
              <w:bottom w:val="nil"/>
            </w:tcBorders>
            <w:hideMark/>
          </w:tcPr>
          <w:p w14:paraId="2FAA4C3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Students</w:t>
            </w:r>
          </w:p>
        </w:tc>
        <w:tc>
          <w:tcPr>
            <w:tcW w:w="591" w:type="dxa"/>
            <w:tcBorders>
              <w:top w:val="single" w:sz="8" w:space="0" w:color="000000" w:themeColor="text1"/>
              <w:bottom w:val="nil"/>
            </w:tcBorders>
            <w:hideMark/>
          </w:tcPr>
          <w:p w14:paraId="333B42C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223</w:t>
            </w:r>
          </w:p>
        </w:tc>
        <w:tc>
          <w:tcPr>
            <w:tcW w:w="907" w:type="dxa"/>
            <w:tcBorders>
              <w:top w:val="single" w:sz="8" w:space="0" w:color="000000" w:themeColor="text1"/>
              <w:bottom w:val="nil"/>
            </w:tcBorders>
            <w:hideMark/>
          </w:tcPr>
          <w:p w14:paraId="037DDA3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70.33</w:t>
            </w:r>
          </w:p>
        </w:tc>
        <w:tc>
          <w:tcPr>
            <w:tcW w:w="1084" w:type="dxa"/>
            <w:tcBorders>
              <w:top w:val="single" w:sz="8" w:space="0" w:color="000000" w:themeColor="text1"/>
              <w:bottom w:val="nil"/>
            </w:tcBorders>
            <w:hideMark/>
          </w:tcPr>
          <w:p w14:paraId="0E28FE2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14.66</w:t>
            </w:r>
          </w:p>
        </w:tc>
        <w:tc>
          <w:tcPr>
            <w:tcW w:w="925" w:type="dxa"/>
            <w:tcBorders>
              <w:top w:val="single" w:sz="8" w:space="0" w:color="000000" w:themeColor="text1"/>
              <w:bottom w:val="nil"/>
            </w:tcBorders>
            <w:hideMark/>
          </w:tcPr>
          <w:p w14:paraId="55AA919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68.40</w:t>
            </w:r>
          </w:p>
        </w:tc>
        <w:tc>
          <w:tcPr>
            <w:tcW w:w="925" w:type="dxa"/>
            <w:tcBorders>
              <w:top w:val="single" w:sz="8" w:space="0" w:color="000000" w:themeColor="text1"/>
              <w:bottom w:val="nil"/>
            </w:tcBorders>
            <w:hideMark/>
          </w:tcPr>
          <w:p w14:paraId="0B9FC73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72.27</w:t>
            </w:r>
          </w:p>
        </w:tc>
        <w:tc>
          <w:tcPr>
            <w:tcW w:w="626" w:type="dxa"/>
            <w:tcBorders>
              <w:top w:val="single" w:sz="8" w:space="0" w:color="000000" w:themeColor="text1"/>
              <w:bottom w:val="nil"/>
            </w:tcBorders>
            <w:hideMark/>
          </w:tcPr>
          <w:p w14:paraId="0BA94FE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29</w:t>
            </w:r>
          </w:p>
        </w:tc>
        <w:tc>
          <w:tcPr>
            <w:tcW w:w="620" w:type="dxa"/>
            <w:tcBorders>
              <w:top w:val="single" w:sz="8" w:space="0" w:color="000000" w:themeColor="text1"/>
              <w:bottom w:val="nil"/>
            </w:tcBorders>
            <w:hideMark/>
          </w:tcPr>
          <w:p w14:paraId="796B5E7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96</w:t>
            </w:r>
          </w:p>
        </w:tc>
        <w:tc>
          <w:tcPr>
            <w:tcW w:w="946" w:type="dxa"/>
            <w:tcBorders>
              <w:top w:val="single" w:sz="8" w:space="0" w:color="000000" w:themeColor="text1"/>
              <w:bottom w:val="nil"/>
            </w:tcBorders>
            <w:hideMark/>
          </w:tcPr>
          <w:p w14:paraId="27138CE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FA7ECC" w:rsidRPr="00344BC0" w14:paraId="26487355" w14:textId="77777777" w:rsidTr="00EB1BCD">
        <w:trPr>
          <w:trHeight w:val="300"/>
        </w:trPr>
        <w:tc>
          <w:tcPr>
            <w:tcW w:w="1260" w:type="dxa"/>
            <w:tcBorders>
              <w:top w:val="nil"/>
            </w:tcBorders>
            <w:hideMark/>
          </w:tcPr>
          <w:p w14:paraId="2842CD4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CPA firms</w:t>
            </w:r>
          </w:p>
        </w:tc>
        <w:tc>
          <w:tcPr>
            <w:tcW w:w="591" w:type="dxa"/>
            <w:tcBorders>
              <w:top w:val="nil"/>
            </w:tcBorders>
            <w:hideMark/>
          </w:tcPr>
          <w:p w14:paraId="25CAC1B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w:t>
            </w:r>
          </w:p>
        </w:tc>
        <w:tc>
          <w:tcPr>
            <w:tcW w:w="907" w:type="dxa"/>
            <w:tcBorders>
              <w:top w:val="nil"/>
            </w:tcBorders>
            <w:hideMark/>
          </w:tcPr>
          <w:p w14:paraId="6E75580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56.00</w:t>
            </w:r>
          </w:p>
        </w:tc>
        <w:tc>
          <w:tcPr>
            <w:tcW w:w="1084" w:type="dxa"/>
            <w:tcBorders>
              <w:top w:val="nil"/>
            </w:tcBorders>
            <w:hideMark/>
          </w:tcPr>
          <w:p w14:paraId="26BFBFC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12.76</w:t>
            </w:r>
          </w:p>
        </w:tc>
        <w:tc>
          <w:tcPr>
            <w:tcW w:w="925" w:type="dxa"/>
            <w:tcBorders>
              <w:top w:val="nil"/>
            </w:tcBorders>
            <w:hideMark/>
          </w:tcPr>
          <w:p w14:paraId="252CA25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52.89</w:t>
            </w:r>
          </w:p>
        </w:tc>
        <w:tc>
          <w:tcPr>
            <w:tcW w:w="925" w:type="dxa"/>
            <w:tcBorders>
              <w:top w:val="nil"/>
            </w:tcBorders>
            <w:hideMark/>
          </w:tcPr>
          <w:p w14:paraId="3C5C98C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59.11</w:t>
            </w:r>
          </w:p>
        </w:tc>
        <w:tc>
          <w:tcPr>
            <w:tcW w:w="626" w:type="dxa"/>
            <w:tcBorders>
              <w:top w:val="nil"/>
            </w:tcBorders>
            <w:hideMark/>
          </w:tcPr>
          <w:p w14:paraId="475EEF5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w:t>
            </w:r>
          </w:p>
        </w:tc>
        <w:tc>
          <w:tcPr>
            <w:tcW w:w="620" w:type="dxa"/>
            <w:tcBorders>
              <w:top w:val="nil"/>
            </w:tcBorders>
            <w:hideMark/>
          </w:tcPr>
          <w:p w14:paraId="201030D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80</w:t>
            </w:r>
          </w:p>
        </w:tc>
        <w:tc>
          <w:tcPr>
            <w:tcW w:w="946" w:type="dxa"/>
            <w:tcBorders>
              <w:top w:val="nil"/>
            </w:tcBorders>
            <w:hideMark/>
          </w:tcPr>
          <w:p w14:paraId="282ECBA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FA7ECC" w:rsidRPr="00344BC0" w14:paraId="13A40186" w14:textId="77777777" w:rsidTr="00EB1BCD">
        <w:trPr>
          <w:trHeight w:val="300"/>
        </w:trPr>
        <w:tc>
          <w:tcPr>
            <w:tcW w:w="1260" w:type="dxa"/>
            <w:hideMark/>
          </w:tcPr>
          <w:p w14:paraId="447D424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Employees</w:t>
            </w:r>
          </w:p>
        </w:tc>
        <w:tc>
          <w:tcPr>
            <w:tcW w:w="591" w:type="dxa"/>
            <w:hideMark/>
          </w:tcPr>
          <w:p w14:paraId="14651CD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85</w:t>
            </w:r>
          </w:p>
        </w:tc>
        <w:tc>
          <w:tcPr>
            <w:tcW w:w="907" w:type="dxa"/>
            <w:hideMark/>
          </w:tcPr>
          <w:p w14:paraId="0610965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70.71</w:t>
            </w:r>
          </w:p>
        </w:tc>
        <w:tc>
          <w:tcPr>
            <w:tcW w:w="1084" w:type="dxa"/>
            <w:hideMark/>
          </w:tcPr>
          <w:p w14:paraId="456525F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14.06</w:t>
            </w:r>
          </w:p>
        </w:tc>
        <w:tc>
          <w:tcPr>
            <w:tcW w:w="925" w:type="dxa"/>
            <w:hideMark/>
          </w:tcPr>
          <w:p w14:paraId="546EF0D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67.67</w:t>
            </w:r>
          </w:p>
        </w:tc>
        <w:tc>
          <w:tcPr>
            <w:tcW w:w="925" w:type="dxa"/>
            <w:hideMark/>
          </w:tcPr>
          <w:p w14:paraId="3F1B309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73.74</w:t>
            </w:r>
          </w:p>
        </w:tc>
        <w:tc>
          <w:tcPr>
            <w:tcW w:w="626" w:type="dxa"/>
            <w:hideMark/>
          </w:tcPr>
          <w:p w14:paraId="1123F6B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27</w:t>
            </w:r>
          </w:p>
        </w:tc>
        <w:tc>
          <w:tcPr>
            <w:tcW w:w="620" w:type="dxa"/>
            <w:hideMark/>
          </w:tcPr>
          <w:p w14:paraId="2BBB6BA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94</w:t>
            </w:r>
          </w:p>
        </w:tc>
        <w:tc>
          <w:tcPr>
            <w:tcW w:w="946" w:type="dxa"/>
            <w:hideMark/>
          </w:tcPr>
          <w:p w14:paraId="501D6B2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&lt;0.0001</w:t>
            </w:r>
          </w:p>
        </w:tc>
      </w:tr>
      <w:tr w:rsidR="00FA7ECC" w:rsidRPr="00344BC0" w14:paraId="6ADCDBE5" w14:textId="77777777" w:rsidTr="00EB1BCD">
        <w:trPr>
          <w:trHeight w:val="480"/>
        </w:trPr>
        <w:tc>
          <w:tcPr>
            <w:tcW w:w="1260" w:type="dxa"/>
            <w:hideMark/>
          </w:tcPr>
          <w:p w14:paraId="15DB230F" w14:textId="1A3FB3E2" w:rsidR="00FA7ECC" w:rsidRPr="00344BC0" w:rsidRDefault="00F36DA4" w:rsidP="00CD2C80">
            <w:pPr>
              <w:jc w:val="both"/>
              <w:rPr>
                <w:rFonts w:eastAsia="Times New Roman" w:cs="Times New Roman"/>
                <w:szCs w:val="20"/>
              </w:rPr>
            </w:pPr>
            <w:r w:rsidRPr="00344BC0">
              <w:rPr>
                <w:rFonts w:eastAsia="Times New Roman" w:cs="Times New Roman"/>
                <w:szCs w:val="20"/>
              </w:rPr>
              <w:t>A</w:t>
            </w:r>
            <w:r w:rsidR="00FA7ECC" w:rsidRPr="00344BC0">
              <w:rPr>
                <w:rFonts w:eastAsia="Times New Roman" w:cs="Times New Roman"/>
                <w:szCs w:val="20"/>
              </w:rPr>
              <w:t>ccounting professors</w:t>
            </w:r>
          </w:p>
        </w:tc>
        <w:tc>
          <w:tcPr>
            <w:tcW w:w="591" w:type="dxa"/>
            <w:hideMark/>
          </w:tcPr>
          <w:p w14:paraId="12DCC4D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50</w:t>
            </w:r>
          </w:p>
        </w:tc>
        <w:tc>
          <w:tcPr>
            <w:tcW w:w="907" w:type="dxa"/>
            <w:hideMark/>
          </w:tcPr>
          <w:p w14:paraId="3A77AC5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57.52</w:t>
            </w:r>
          </w:p>
        </w:tc>
        <w:tc>
          <w:tcPr>
            <w:tcW w:w="1084" w:type="dxa"/>
            <w:hideMark/>
          </w:tcPr>
          <w:p w14:paraId="1C1B6FB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18.10</w:t>
            </w:r>
          </w:p>
        </w:tc>
        <w:tc>
          <w:tcPr>
            <w:tcW w:w="925" w:type="dxa"/>
            <w:hideMark/>
          </w:tcPr>
          <w:p w14:paraId="63992E0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52.38</w:t>
            </w:r>
          </w:p>
        </w:tc>
        <w:tc>
          <w:tcPr>
            <w:tcW w:w="925" w:type="dxa"/>
            <w:hideMark/>
          </w:tcPr>
          <w:p w14:paraId="068769A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62.66</w:t>
            </w:r>
          </w:p>
        </w:tc>
        <w:tc>
          <w:tcPr>
            <w:tcW w:w="626" w:type="dxa"/>
            <w:hideMark/>
          </w:tcPr>
          <w:p w14:paraId="13ED24D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14</w:t>
            </w:r>
          </w:p>
        </w:tc>
        <w:tc>
          <w:tcPr>
            <w:tcW w:w="620" w:type="dxa"/>
            <w:hideMark/>
          </w:tcPr>
          <w:p w14:paraId="0BAAA7D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89</w:t>
            </w:r>
          </w:p>
        </w:tc>
        <w:tc>
          <w:tcPr>
            <w:tcW w:w="946" w:type="dxa"/>
            <w:hideMark/>
          </w:tcPr>
          <w:p w14:paraId="2CF5C03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FA7ECC" w:rsidRPr="00344BC0" w14:paraId="3AEBEF17" w14:textId="77777777" w:rsidTr="00EB1BCD">
        <w:trPr>
          <w:trHeight w:val="300"/>
        </w:trPr>
        <w:tc>
          <w:tcPr>
            <w:tcW w:w="1260" w:type="dxa"/>
            <w:hideMark/>
          </w:tcPr>
          <w:p w14:paraId="35ECC41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lastRenderedPageBreak/>
              <w:t>Department heads</w:t>
            </w:r>
          </w:p>
        </w:tc>
        <w:tc>
          <w:tcPr>
            <w:tcW w:w="591" w:type="dxa"/>
            <w:hideMark/>
          </w:tcPr>
          <w:p w14:paraId="572AC55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25</w:t>
            </w:r>
          </w:p>
        </w:tc>
        <w:tc>
          <w:tcPr>
            <w:tcW w:w="907" w:type="dxa"/>
            <w:hideMark/>
          </w:tcPr>
          <w:p w14:paraId="1EE0D26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60.28</w:t>
            </w:r>
          </w:p>
        </w:tc>
        <w:tc>
          <w:tcPr>
            <w:tcW w:w="1084" w:type="dxa"/>
            <w:hideMark/>
          </w:tcPr>
          <w:p w14:paraId="31F382D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21.95</w:t>
            </w:r>
          </w:p>
        </w:tc>
        <w:tc>
          <w:tcPr>
            <w:tcW w:w="925" w:type="dxa"/>
            <w:hideMark/>
          </w:tcPr>
          <w:p w14:paraId="65EE72E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51.22</w:t>
            </w:r>
          </w:p>
        </w:tc>
        <w:tc>
          <w:tcPr>
            <w:tcW w:w="925" w:type="dxa"/>
            <w:hideMark/>
          </w:tcPr>
          <w:p w14:paraId="07B9EB3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69.34</w:t>
            </w:r>
          </w:p>
        </w:tc>
        <w:tc>
          <w:tcPr>
            <w:tcW w:w="626" w:type="dxa"/>
            <w:hideMark/>
          </w:tcPr>
          <w:p w14:paraId="02828AA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14</w:t>
            </w:r>
          </w:p>
        </w:tc>
        <w:tc>
          <w:tcPr>
            <w:tcW w:w="620" w:type="dxa"/>
            <w:hideMark/>
          </w:tcPr>
          <w:p w14:paraId="650D2BE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96</w:t>
            </w:r>
          </w:p>
        </w:tc>
        <w:tc>
          <w:tcPr>
            <w:tcW w:w="946" w:type="dxa"/>
            <w:hideMark/>
          </w:tcPr>
          <w:p w14:paraId="455A794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bl>
    <w:p w14:paraId="7E01B5F6" w14:textId="0555CE8B" w:rsidR="00DD1298" w:rsidRPr="00344BC0" w:rsidRDefault="00DD1298" w:rsidP="00CD2C80">
      <w:pPr>
        <w:rPr>
          <w:rFonts w:ascii="Times New Roman" w:hAnsi="Times New Roman" w:cs="Times New Roman"/>
          <w:bCs/>
          <w:sz w:val="20"/>
          <w:szCs w:val="20"/>
        </w:rPr>
      </w:pPr>
      <w:r w:rsidRPr="00344BC0">
        <w:rPr>
          <w:rFonts w:ascii="Times New Roman" w:hAnsi="Times New Roman" w:cs="Times New Roman"/>
          <w:bCs/>
          <w:sz w:val="20"/>
          <w:szCs w:val="20"/>
        </w:rPr>
        <w:t xml:space="preserve">     </w:t>
      </w:r>
    </w:p>
    <w:p w14:paraId="011E9198" w14:textId="02840D42" w:rsidR="00FA7ECC" w:rsidRPr="00344BC0" w:rsidRDefault="00DD129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Table 10</w:t>
      </w:r>
      <w:r w:rsidR="00B17E69"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Results of the ANOVA Test for IES</w:t>
      </w:r>
      <w:r w:rsidR="00A0049B" w:rsidRPr="00344BC0">
        <w:rPr>
          <w:rFonts w:ascii="Times New Roman" w:hAnsi="Times New Roman" w:cs="Times New Roman"/>
          <w:bCs/>
          <w:sz w:val="20"/>
          <w:szCs w:val="20"/>
          <w:lang w:eastAsia="en-US"/>
        </w:rPr>
        <w:t xml:space="preserve"> 4 </w:t>
      </w:r>
      <w:r w:rsidR="003740C5" w:rsidRPr="00344BC0">
        <w:rPr>
          <w:rFonts w:ascii="Times New Roman" w:hAnsi="Times New Roman" w:cs="Times New Roman"/>
          <w:bCs/>
          <w:sz w:val="20"/>
          <w:szCs w:val="20"/>
          <w:lang w:eastAsia="en-US"/>
        </w:rPr>
        <w:t>Professional Values, Ethics, and Attitude</w:t>
      </w:r>
      <w:r w:rsidR="00A0049B" w:rsidRPr="00344BC0">
        <w:rPr>
          <w:rFonts w:ascii="Times New Roman" w:hAnsi="Times New Roman" w:cs="Times New Roman"/>
          <w:bCs/>
          <w:sz w:val="20"/>
          <w:szCs w:val="20"/>
          <w:lang w:eastAsia="en-US"/>
        </w:rPr>
        <w:t xml:space="preserve"> Competencies (EC</w:t>
      </w:r>
      <w:r w:rsidRPr="00344BC0">
        <w:rPr>
          <w:rFonts w:ascii="Times New Roman" w:hAnsi="Times New Roman" w:cs="Times New Roman"/>
          <w:bCs/>
          <w:sz w:val="20"/>
          <w:szCs w:val="20"/>
          <w:lang w:eastAsia="en-US"/>
        </w:rPr>
        <w:t>)</w:t>
      </w:r>
    </w:p>
    <w:tbl>
      <w:tblPr>
        <w:tblStyle w:val="tablef"/>
        <w:tblW w:w="7920" w:type="dxa"/>
        <w:tblLayout w:type="fixed"/>
        <w:tblLook w:val="04A0" w:firstRow="1" w:lastRow="0" w:firstColumn="1" w:lastColumn="0" w:noHBand="0" w:noVBand="1"/>
      </w:tblPr>
      <w:tblGrid>
        <w:gridCol w:w="1260"/>
        <w:gridCol w:w="576"/>
        <w:gridCol w:w="933"/>
        <w:gridCol w:w="1101"/>
        <w:gridCol w:w="944"/>
        <w:gridCol w:w="856"/>
        <w:gridCol w:w="617"/>
        <w:gridCol w:w="674"/>
        <w:gridCol w:w="959"/>
      </w:tblGrid>
      <w:tr w:rsidR="000A5164" w:rsidRPr="00344BC0" w14:paraId="45A87167" w14:textId="77777777" w:rsidTr="00EB1BCD">
        <w:trPr>
          <w:cnfStyle w:val="100000000000" w:firstRow="1" w:lastRow="0" w:firstColumn="0" w:lastColumn="0" w:oddVBand="0" w:evenVBand="0" w:oddHBand="0" w:evenHBand="0" w:firstRowFirstColumn="0" w:firstRowLastColumn="0" w:lastRowFirstColumn="0" w:lastRowLastColumn="0"/>
          <w:trHeight w:val="345"/>
        </w:trPr>
        <w:tc>
          <w:tcPr>
            <w:tcW w:w="1260" w:type="dxa"/>
            <w:vMerge w:val="restart"/>
            <w:hideMark/>
          </w:tcPr>
          <w:p w14:paraId="0CC413D8" w14:textId="153DEF6A" w:rsidR="00FA7ECC" w:rsidRPr="00344BC0" w:rsidRDefault="00FA7ECC" w:rsidP="00CD2C80">
            <w:pPr>
              <w:rPr>
                <w:rFonts w:eastAsia="Times New Roman" w:cs="Times New Roman"/>
                <w:szCs w:val="20"/>
              </w:rPr>
            </w:pPr>
            <w:r w:rsidRPr="00344BC0">
              <w:rPr>
                <w:rFonts w:cs="Times New Roman"/>
                <w:szCs w:val="20"/>
              </w:rPr>
              <w:t>IES</w:t>
            </w:r>
            <w:r w:rsidR="00005A9C" w:rsidRPr="00344BC0">
              <w:rPr>
                <w:rFonts w:cs="Times New Roman"/>
                <w:szCs w:val="20"/>
              </w:rPr>
              <w:t xml:space="preserve"> </w:t>
            </w:r>
            <w:r w:rsidRPr="00344BC0">
              <w:rPr>
                <w:rFonts w:cs="Times New Roman"/>
                <w:szCs w:val="20"/>
              </w:rPr>
              <w:t>4 (</w:t>
            </w:r>
            <w:r w:rsidR="008216D3" w:rsidRPr="00344BC0">
              <w:rPr>
                <w:rFonts w:cs="Times New Roman"/>
                <w:szCs w:val="20"/>
              </w:rPr>
              <w:t>EC</w:t>
            </w:r>
            <w:r w:rsidRPr="00344BC0">
              <w:rPr>
                <w:rFonts w:cs="Times New Roman"/>
                <w:szCs w:val="20"/>
              </w:rPr>
              <w:t>)</w:t>
            </w:r>
          </w:p>
        </w:tc>
        <w:tc>
          <w:tcPr>
            <w:tcW w:w="576" w:type="dxa"/>
            <w:vMerge w:val="restart"/>
            <w:hideMark/>
          </w:tcPr>
          <w:p w14:paraId="5939EB9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N</w:t>
            </w:r>
          </w:p>
        </w:tc>
        <w:tc>
          <w:tcPr>
            <w:tcW w:w="933" w:type="dxa"/>
            <w:vMerge w:val="restart"/>
            <w:hideMark/>
          </w:tcPr>
          <w:p w14:paraId="1E10901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101" w:type="dxa"/>
            <w:vMerge w:val="restart"/>
            <w:hideMark/>
          </w:tcPr>
          <w:p w14:paraId="7C75487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1800" w:type="dxa"/>
            <w:gridSpan w:val="2"/>
            <w:hideMark/>
          </w:tcPr>
          <w:p w14:paraId="3A69728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95% Confidence Interval for Mean</w:t>
            </w:r>
          </w:p>
        </w:tc>
        <w:tc>
          <w:tcPr>
            <w:tcW w:w="617" w:type="dxa"/>
            <w:vMerge w:val="restart"/>
            <w:hideMark/>
          </w:tcPr>
          <w:p w14:paraId="7A5B0CD7" w14:textId="71A600A3" w:rsidR="00FA7ECC" w:rsidRPr="00344BC0" w:rsidRDefault="00FA7ECC" w:rsidP="00CD2C80">
            <w:pPr>
              <w:jc w:val="both"/>
              <w:rPr>
                <w:rFonts w:eastAsia="Times New Roman" w:cs="Times New Roman"/>
                <w:szCs w:val="20"/>
              </w:rPr>
            </w:pPr>
            <w:r w:rsidRPr="00344BC0">
              <w:rPr>
                <w:rFonts w:eastAsia="Times New Roman" w:cs="Times New Roman"/>
                <w:szCs w:val="20"/>
              </w:rPr>
              <w:t>Min</w:t>
            </w:r>
          </w:p>
        </w:tc>
        <w:tc>
          <w:tcPr>
            <w:tcW w:w="674" w:type="dxa"/>
            <w:vMerge w:val="restart"/>
            <w:hideMark/>
          </w:tcPr>
          <w:p w14:paraId="12087A9C" w14:textId="08735DD6" w:rsidR="00FA7ECC" w:rsidRPr="00344BC0" w:rsidRDefault="00FA7ECC" w:rsidP="00CD2C80">
            <w:pPr>
              <w:jc w:val="both"/>
              <w:rPr>
                <w:rFonts w:eastAsia="Times New Roman" w:cs="Times New Roman"/>
                <w:szCs w:val="20"/>
              </w:rPr>
            </w:pPr>
            <w:r w:rsidRPr="00344BC0">
              <w:rPr>
                <w:rFonts w:eastAsia="Times New Roman" w:cs="Times New Roman"/>
                <w:szCs w:val="20"/>
              </w:rPr>
              <w:t>Max</w:t>
            </w:r>
          </w:p>
        </w:tc>
        <w:tc>
          <w:tcPr>
            <w:tcW w:w="959" w:type="dxa"/>
            <w:vMerge w:val="restart"/>
            <w:hideMark/>
          </w:tcPr>
          <w:p w14:paraId="6A5478B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0A5164" w:rsidRPr="00344BC0" w14:paraId="0291A6E6" w14:textId="77777777" w:rsidTr="00EB1BCD">
        <w:trPr>
          <w:trHeight w:val="495"/>
        </w:trPr>
        <w:tc>
          <w:tcPr>
            <w:tcW w:w="1260" w:type="dxa"/>
            <w:vMerge/>
            <w:tcBorders>
              <w:bottom w:val="single" w:sz="8" w:space="0" w:color="000000" w:themeColor="text1"/>
            </w:tcBorders>
            <w:hideMark/>
          </w:tcPr>
          <w:p w14:paraId="6A136398" w14:textId="77777777" w:rsidR="00FA7ECC" w:rsidRPr="00344BC0" w:rsidRDefault="00FA7ECC" w:rsidP="00CD2C80">
            <w:pPr>
              <w:jc w:val="both"/>
              <w:rPr>
                <w:rFonts w:eastAsia="Times New Roman" w:cs="Times New Roman"/>
                <w:szCs w:val="20"/>
              </w:rPr>
            </w:pPr>
          </w:p>
        </w:tc>
        <w:tc>
          <w:tcPr>
            <w:tcW w:w="576" w:type="dxa"/>
            <w:vMerge/>
            <w:tcBorders>
              <w:bottom w:val="single" w:sz="8" w:space="0" w:color="000000" w:themeColor="text1"/>
            </w:tcBorders>
            <w:hideMark/>
          </w:tcPr>
          <w:p w14:paraId="04E09CA2" w14:textId="77777777" w:rsidR="00FA7ECC" w:rsidRPr="00344BC0" w:rsidRDefault="00FA7ECC" w:rsidP="00CD2C80">
            <w:pPr>
              <w:jc w:val="both"/>
              <w:rPr>
                <w:rFonts w:eastAsia="Times New Roman" w:cs="Times New Roman"/>
                <w:szCs w:val="20"/>
              </w:rPr>
            </w:pPr>
          </w:p>
        </w:tc>
        <w:tc>
          <w:tcPr>
            <w:tcW w:w="933" w:type="dxa"/>
            <w:vMerge/>
            <w:tcBorders>
              <w:bottom w:val="single" w:sz="8" w:space="0" w:color="000000" w:themeColor="text1"/>
            </w:tcBorders>
            <w:hideMark/>
          </w:tcPr>
          <w:p w14:paraId="37E5A13C" w14:textId="77777777" w:rsidR="00FA7ECC" w:rsidRPr="00344BC0" w:rsidRDefault="00FA7ECC" w:rsidP="00CD2C80">
            <w:pPr>
              <w:jc w:val="both"/>
              <w:rPr>
                <w:rFonts w:eastAsia="Times New Roman" w:cs="Times New Roman"/>
                <w:szCs w:val="20"/>
              </w:rPr>
            </w:pPr>
          </w:p>
        </w:tc>
        <w:tc>
          <w:tcPr>
            <w:tcW w:w="1101" w:type="dxa"/>
            <w:vMerge/>
            <w:tcBorders>
              <w:bottom w:val="single" w:sz="8" w:space="0" w:color="000000" w:themeColor="text1"/>
            </w:tcBorders>
            <w:hideMark/>
          </w:tcPr>
          <w:p w14:paraId="7F673EFA" w14:textId="77777777" w:rsidR="00FA7ECC" w:rsidRPr="00344BC0" w:rsidRDefault="00FA7ECC" w:rsidP="00CD2C80">
            <w:pPr>
              <w:jc w:val="both"/>
              <w:rPr>
                <w:rFonts w:eastAsia="Times New Roman" w:cs="Times New Roman"/>
                <w:szCs w:val="20"/>
              </w:rPr>
            </w:pPr>
          </w:p>
        </w:tc>
        <w:tc>
          <w:tcPr>
            <w:tcW w:w="944" w:type="dxa"/>
            <w:tcBorders>
              <w:bottom w:val="single" w:sz="8" w:space="0" w:color="000000" w:themeColor="text1"/>
            </w:tcBorders>
            <w:hideMark/>
          </w:tcPr>
          <w:p w14:paraId="36E8084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Lower Bound</w:t>
            </w:r>
          </w:p>
        </w:tc>
        <w:tc>
          <w:tcPr>
            <w:tcW w:w="856" w:type="dxa"/>
            <w:tcBorders>
              <w:bottom w:val="single" w:sz="8" w:space="0" w:color="000000" w:themeColor="text1"/>
            </w:tcBorders>
            <w:hideMark/>
          </w:tcPr>
          <w:p w14:paraId="7E91CD8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Upper Bound</w:t>
            </w:r>
          </w:p>
        </w:tc>
        <w:tc>
          <w:tcPr>
            <w:tcW w:w="617" w:type="dxa"/>
            <w:vMerge/>
            <w:tcBorders>
              <w:bottom w:val="single" w:sz="8" w:space="0" w:color="000000" w:themeColor="text1"/>
            </w:tcBorders>
            <w:hideMark/>
          </w:tcPr>
          <w:p w14:paraId="3A86900E" w14:textId="77777777" w:rsidR="00FA7ECC" w:rsidRPr="00344BC0" w:rsidRDefault="00FA7ECC" w:rsidP="00CD2C80">
            <w:pPr>
              <w:jc w:val="both"/>
              <w:rPr>
                <w:rFonts w:eastAsia="Times New Roman" w:cs="Times New Roman"/>
                <w:szCs w:val="20"/>
              </w:rPr>
            </w:pPr>
          </w:p>
        </w:tc>
        <w:tc>
          <w:tcPr>
            <w:tcW w:w="674" w:type="dxa"/>
            <w:vMerge/>
            <w:tcBorders>
              <w:bottom w:val="single" w:sz="8" w:space="0" w:color="000000" w:themeColor="text1"/>
            </w:tcBorders>
            <w:hideMark/>
          </w:tcPr>
          <w:p w14:paraId="57514506" w14:textId="77777777" w:rsidR="00FA7ECC" w:rsidRPr="00344BC0" w:rsidRDefault="00FA7ECC" w:rsidP="00CD2C80">
            <w:pPr>
              <w:jc w:val="both"/>
              <w:rPr>
                <w:rFonts w:eastAsia="Times New Roman" w:cs="Times New Roman"/>
                <w:szCs w:val="20"/>
              </w:rPr>
            </w:pPr>
          </w:p>
        </w:tc>
        <w:tc>
          <w:tcPr>
            <w:tcW w:w="959" w:type="dxa"/>
            <w:vMerge/>
            <w:tcBorders>
              <w:bottom w:val="single" w:sz="8" w:space="0" w:color="000000" w:themeColor="text1"/>
            </w:tcBorders>
            <w:hideMark/>
          </w:tcPr>
          <w:p w14:paraId="63D1CC26" w14:textId="77777777" w:rsidR="00FA7ECC" w:rsidRPr="00344BC0" w:rsidRDefault="00FA7ECC" w:rsidP="00CD2C80">
            <w:pPr>
              <w:jc w:val="both"/>
              <w:rPr>
                <w:rFonts w:eastAsia="Times New Roman" w:cs="Times New Roman"/>
                <w:szCs w:val="20"/>
              </w:rPr>
            </w:pPr>
          </w:p>
        </w:tc>
      </w:tr>
      <w:tr w:rsidR="000A5164" w:rsidRPr="00344BC0" w14:paraId="1A249C24" w14:textId="77777777" w:rsidTr="00EB1BCD">
        <w:trPr>
          <w:trHeight w:val="300"/>
        </w:trPr>
        <w:tc>
          <w:tcPr>
            <w:tcW w:w="1260" w:type="dxa"/>
            <w:tcBorders>
              <w:top w:val="single" w:sz="8" w:space="0" w:color="000000" w:themeColor="text1"/>
              <w:bottom w:val="nil"/>
            </w:tcBorders>
            <w:hideMark/>
          </w:tcPr>
          <w:p w14:paraId="28BC77E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Students</w:t>
            </w:r>
          </w:p>
        </w:tc>
        <w:tc>
          <w:tcPr>
            <w:tcW w:w="576" w:type="dxa"/>
            <w:tcBorders>
              <w:top w:val="single" w:sz="8" w:space="0" w:color="000000" w:themeColor="text1"/>
              <w:bottom w:val="nil"/>
            </w:tcBorders>
            <w:hideMark/>
          </w:tcPr>
          <w:p w14:paraId="6150DB8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223</w:t>
            </w:r>
          </w:p>
        </w:tc>
        <w:tc>
          <w:tcPr>
            <w:tcW w:w="933" w:type="dxa"/>
            <w:tcBorders>
              <w:top w:val="single" w:sz="8" w:space="0" w:color="000000" w:themeColor="text1"/>
              <w:bottom w:val="nil"/>
            </w:tcBorders>
            <w:hideMark/>
          </w:tcPr>
          <w:p w14:paraId="76025EC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65.51</w:t>
            </w:r>
          </w:p>
        </w:tc>
        <w:tc>
          <w:tcPr>
            <w:tcW w:w="1101" w:type="dxa"/>
            <w:tcBorders>
              <w:top w:val="single" w:sz="8" w:space="0" w:color="000000" w:themeColor="text1"/>
              <w:bottom w:val="nil"/>
            </w:tcBorders>
            <w:hideMark/>
          </w:tcPr>
          <w:p w14:paraId="53FB9E0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17.41</w:t>
            </w:r>
          </w:p>
        </w:tc>
        <w:tc>
          <w:tcPr>
            <w:tcW w:w="944" w:type="dxa"/>
            <w:tcBorders>
              <w:top w:val="single" w:sz="8" w:space="0" w:color="000000" w:themeColor="text1"/>
              <w:bottom w:val="nil"/>
            </w:tcBorders>
            <w:hideMark/>
          </w:tcPr>
          <w:p w14:paraId="76E9B42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63.21</w:t>
            </w:r>
          </w:p>
        </w:tc>
        <w:tc>
          <w:tcPr>
            <w:tcW w:w="856" w:type="dxa"/>
            <w:tcBorders>
              <w:top w:val="single" w:sz="8" w:space="0" w:color="000000" w:themeColor="text1"/>
              <w:bottom w:val="nil"/>
            </w:tcBorders>
            <w:hideMark/>
          </w:tcPr>
          <w:p w14:paraId="7EB0240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67.80</w:t>
            </w:r>
          </w:p>
        </w:tc>
        <w:tc>
          <w:tcPr>
            <w:tcW w:w="617" w:type="dxa"/>
            <w:tcBorders>
              <w:top w:val="single" w:sz="8" w:space="0" w:color="000000" w:themeColor="text1"/>
              <w:bottom w:val="nil"/>
            </w:tcBorders>
            <w:hideMark/>
          </w:tcPr>
          <w:p w14:paraId="46645E2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w:t>
            </w:r>
          </w:p>
        </w:tc>
        <w:tc>
          <w:tcPr>
            <w:tcW w:w="674" w:type="dxa"/>
            <w:tcBorders>
              <w:top w:val="single" w:sz="8" w:space="0" w:color="000000" w:themeColor="text1"/>
              <w:bottom w:val="nil"/>
            </w:tcBorders>
            <w:hideMark/>
          </w:tcPr>
          <w:p w14:paraId="137C6D5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100</w:t>
            </w:r>
          </w:p>
        </w:tc>
        <w:tc>
          <w:tcPr>
            <w:tcW w:w="959" w:type="dxa"/>
            <w:tcBorders>
              <w:top w:val="single" w:sz="8" w:space="0" w:color="000000" w:themeColor="text1"/>
              <w:bottom w:val="nil"/>
            </w:tcBorders>
            <w:hideMark/>
          </w:tcPr>
          <w:p w14:paraId="277A4E8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0A5164" w:rsidRPr="00344BC0" w14:paraId="0EF51A8E" w14:textId="77777777" w:rsidTr="00EB1BCD">
        <w:trPr>
          <w:trHeight w:val="300"/>
        </w:trPr>
        <w:tc>
          <w:tcPr>
            <w:tcW w:w="1260" w:type="dxa"/>
            <w:tcBorders>
              <w:top w:val="nil"/>
            </w:tcBorders>
            <w:hideMark/>
          </w:tcPr>
          <w:p w14:paraId="0986E2E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CPA firms</w:t>
            </w:r>
          </w:p>
        </w:tc>
        <w:tc>
          <w:tcPr>
            <w:tcW w:w="576" w:type="dxa"/>
            <w:tcBorders>
              <w:top w:val="nil"/>
            </w:tcBorders>
            <w:hideMark/>
          </w:tcPr>
          <w:p w14:paraId="16BB78E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w:t>
            </w:r>
          </w:p>
        </w:tc>
        <w:tc>
          <w:tcPr>
            <w:tcW w:w="933" w:type="dxa"/>
            <w:tcBorders>
              <w:top w:val="nil"/>
            </w:tcBorders>
            <w:hideMark/>
          </w:tcPr>
          <w:p w14:paraId="31193C1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61.37</w:t>
            </w:r>
          </w:p>
        </w:tc>
        <w:tc>
          <w:tcPr>
            <w:tcW w:w="1101" w:type="dxa"/>
            <w:tcBorders>
              <w:top w:val="nil"/>
            </w:tcBorders>
            <w:hideMark/>
          </w:tcPr>
          <w:p w14:paraId="3022E47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16.01</w:t>
            </w:r>
          </w:p>
        </w:tc>
        <w:tc>
          <w:tcPr>
            <w:tcW w:w="944" w:type="dxa"/>
            <w:tcBorders>
              <w:top w:val="nil"/>
            </w:tcBorders>
            <w:hideMark/>
          </w:tcPr>
          <w:p w14:paraId="45A4A11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57.47</w:t>
            </w:r>
          </w:p>
        </w:tc>
        <w:tc>
          <w:tcPr>
            <w:tcW w:w="856" w:type="dxa"/>
            <w:tcBorders>
              <w:top w:val="nil"/>
            </w:tcBorders>
            <w:hideMark/>
          </w:tcPr>
          <w:p w14:paraId="57C40D9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65.28</w:t>
            </w:r>
          </w:p>
        </w:tc>
        <w:tc>
          <w:tcPr>
            <w:tcW w:w="617" w:type="dxa"/>
            <w:tcBorders>
              <w:top w:val="nil"/>
            </w:tcBorders>
            <w:hideMark/>
          </w:tcPr>
          <w:p w14:paraId="174998A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w:t>
            </w:r>
          </w:p>
        </w:tc>
        <w:tc>
          <w:tcPr>
            <w:tcW w:w="674" w:type="dxa"/>
            <w:tcBorders>
              <w:top w:val="nil"/>
            </w:tcBorders>
            <w:hideMark/>
          </w:tcPr>
          <w:p w14:paraId="7D72B0E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98</w:t>
            </w:r>
          </w:p>
        </w:tc>
        <w:tc>
          <w:tcPr>
            <w:tcW w:w="959" w:type="dxa"/>
            <w:tcBorders>
              <w:top w:val="nil"/>
            </w:tcBorders>
            <w:hideMark/>
          </w:tcPr>
          <w:p w14:paraId="33F9BDD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0A5164" w:rsidRPr="00344BC0" w14:paraId="6770489D" w14:textId="77777777" w:rsidTr="00EB1BCD">
        <w:trPr>
          <w:trHeight w:val="300"/>
        </w:trPr>
        <w:tc>
          <w:tcPr>
            <w:tcW w:w="1260" w:type="dxa"/>
            <w:hideMark/>
          </w:tcPr>
          <w:p w14:paraId="6C08829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Employees</w:t>
            </w:r>
          </w:p>
        </w:tc>
        <w:tc>
          <w:tcPr>
            <w:tcW w:w="576" w:type="dxa"/>
            <w:hideMark/>
          </w:tcPr>
          <w:p w14:paraId="1D85CB5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85</w:t>
            </w:r>
          </w:p>
        </w:tc>
        <w:tc>
          <w:tcPr>
            <w:tcW w:w="933" w:type="dxa"/>
            <w:hideMark/>
          </w:tcPr>
          <w:p w14:paraId="30D7B52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73.08</w:t>
            </w:r>
          </w:p>
        </w:tc>
        <w:tc>
          <w:tcPr>
            <w:tcW w:w="1101" w:type="dxa"/>
            <w:hideMark/>
          </w:tcPr>
          <w:p w14:paraId="5E4CA6F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16.14</w:t>
            </w:r>
          </w:p>
        </w:tc>
        <w:tc>
          <w:tcPr>
            <w:tcW w:w="944" w:type="dxa"/>
            <w:hideMark/>
          </w:tcPr>
          <w:p w14:paraId="3DAEA58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69.60</w:t>
            </w:r>
          </w:p>
        </w:tc>
        <w:tc>
          <w:tcPr>
            <w:tcW w:w="856" w:type="dxa"/>
            <w:hideMark/>
          </w:tcPr>
          <w:p w14:paraId="7011FF2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76.56</w:t>
            </w:r>
          </w:p>
        </w:tc>
        <w:tc>
          <w:tcPr>
            <w:tcW w:w="617" w:type="dxa"/>
            <w:hideMark/>
          </w:tcPr>
          <w:p w14:paraId="7D76F28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w:t>
            </w:r>
          </w:p>
        </w:tc>
        <w:tc>
          <w:tcPr>
            <w:tcW w:w="674" w:type="dxa"/>
            <w:hideMark/>
          </w:tcPr>
          <w:p w14:paraId="57422FA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100</w:t>
            </w:r>
          </w:p>
        </w:tc>
        <w:tc>
          <w:tcPr>
            <w:tcW w:w="959" w:type="dxa"/>
            <w:hideMark/>
          </w:tcPr>
          <w:p w14:paraId="212A1B9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&lt;0.0001</w:t>
            </w:r>
          </w:p>
        </w:tc>
      </w:tr>
      <w:tr w:rsidR="000A5164" w:rsidRPr="00344BC0" w14:paraId="719096C5" w14:textId="77777777" w:rsidTr="00EB1BCD">
        <w:trPr>
          <w:trHeight w:val="480"/>
        </w:trPr>
        <w:tc>
          <w:tcPr>
            <w:tcW w:w="1260" w:type="dxa"/>
            <w:hideMark/>
          </w:tcPr>
          <w:p w14:paraId="599E9F0D" w14:textId="68A5461E" w:rsidR="00FA7ECC" w:rsidRPr="00344BC0" w:rsidRDefault="00FF0065" w:rsidP="00CD2C80">
            <w:pPr>
              <w:jc w:val="both"/>
              <w:rPr>
                <w:rFonts w:eastAsia="Times New Roman" w:cs="Times New Roman"/>
                <w:szCs w:val="20"/>
              </w:rPr>
            </w:pPr>
            <w:r w:rsidRPr="00344BC0">
              <w:rPr>
                <w:rFonts w:eastAsia="Times New Roman" w:cs="Times New Roman"/>
                <w:szCs w:val="20"/>
              </w:rPr>
              <w:t>A</w:t>
            </w:r>
            <w:r w:rsidR="00FA7ECC" w:rsidRPr="00344BC0">
              <w:rPr>
                <w:rFonts w:eastAsia="Times New Roman" w:cs="Times New Roman"/>
                <w:szCs w:val="20"/>
              </w:rPr>
              <w:t>ccounting professors</w:t>
            </w:r>
          </w:p>
        </w:tc>
        <w:tc>
          <w:tcPr>
            <w:tcW w:w="576" w:type="dxa"/>
            <w:hideMark/>
          </w:tcPr>
          <w:p w14:paraId="3548A4C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50</w:t>
            </w:r>
          </w:p>
        </w:tc>
        <w:tc>
          <w:tcPr>
            <w:tcW w:w="933" w:type="dxa"/>
            <w:hideMark/>
          </w:tcPr>
          <w:p w14:paraId="3EE5D46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57.94</w:t>
            </w:r>
          </w:p>
        </w:tc>
        <w:tc>
          <w:tcPr>
            <w:tcW w:w="1101" w:type="dxa"/>
            <w:hideMark/>
          </w:tcPr>
          <w:p w14:paraId="1211A3F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20.29</w:t>
            </w:r>
          </w:p>
        </w:tc>
        <w:tc>
          <w:tcPr>
            <w:tcW w:w="944" w:type="dxa"/>
            <w:hideMark/>
          </w:tcPr>
          <w:p w14:paraId="49CD32C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52.17</w:t>
            </w:r>
          </w:p>
        </w:tc>
        <w:tc>
          <w:tcPr>
            <w:tcW w:w="856" w:type="dxa"/>
            <w:hideMark/>
          </w:tcPr>
          <w:p w14:paraId="602288A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63.71</w:t>
            </w:r>
          </w:p>
        </w:tc>
        <w:tc>
          <w:tcPr>
            <w:tcW w:w="617" w:type="dxa"/>
            <w:hideMark/>
          </w:tcPr>
          <w:p w14:paraId="27E293D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w:t>
            </w:r>
          </w:p>
        </w:tc>
        <w:tc>
          <w:tcPr>
            <w:tcW w:w="674" w:type="dxa"/>
            <w:hideMark/>
          </w:tcPr>
          <w:p w14:paraId="3A4E790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92</w:t>
            </w:r>
          </w:p>
        </w:tc>
        <w:tc>
          <w:tcPr>
            <w:tcW w:w="959" w:type="dxa"/>
            <w:hideMark/>
          </w:tcPr>
          <w:p w14:paraId="6F858D7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r w:rsidR="000A5164" w:rsidRPr="00344BC0" w14:paraId="64CC2381" w14:textId="77777777" w:rsidTr="00EB1BCD">
        <w:trPr>
          <w:trHeight w:val="300"/>
        </w:trPr>
        <w:tc>
          <w:tcPr>
            <w:tcW w:w="1260" w:type="dxa"/>
            <w:hideMark/>
          </w:tcPr>
          <w:p w14:paraId="52F4F8A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Department heads</w:t>
            </w:r>
          </w:p>
        </w:tc>
        <w:tc>
          <w:tcPr>
            <w:tcW w:w="576" w:type="dxa"/>
            <w:hideMark/>
          </w:tcPr>
          <w:p w14:paraId="1AF5017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25</w:t>
            </w:r>
          </w:p>
        </w:tc>
        <w:tc>
          <w:tcPr>
            <w:tcW w:w="933" w:type="dxa"/>
            <w:hideMark/>
          </w:tcPr>
          <w:p w14:paraId="44459B9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61.28</w:t>
            </w:r>
          </w:p>
        </w:tc>
        <w:tc>
          <w:tcPr>
            <w:tcW w:w="1101" w:type="dxa"/>
            <w:hideMark/>
          </w:tcPr>
          <w:p w14:paraId="3D6F425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24.91</w:t>
            </w:r>
          </w:p>
        </w:tc>
        <w:tc>
          <w:tcPr>
            <w:tcW w:w="944" w:type="dxa"/>
            <w:hideMark/>
          </w:tcPr>
          <w:p w14:paraId="7050731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51.00</w:t>
            </w:r>
          </w:p>
        </w:tc>
        <w:tc>
          <w:tcPr>
            <w:tcW w:w="856" w:type="dxa"/>
            <w:hideMark/>
          </w:tcPr>
          <w:p w14:paraId="595D479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71.56</w:t>
            </w:r>
          </w:p>
        </w:tc>
        <w:tc>
          <w:tcPr>
            <w:tcW w:w="617" w:type="dxa"/>
            <w:hideMark/>
          </w:tcPr>
          <w:p w14:paraId="6A90A29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w:t>
            </w:r>
          </w:p>
        </w:tc>
        <w:tc>
          <w:tcPr>
            <w:tcW w:w="674" w:type="dxa"/>
            <w:hideMark/>
          </w:tcPr>
          <w:p w14:paraId="49BAEEF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95</w:t>
            </w:r>
          </w:p>
        </w:tc>
        <w:tc>
          <w:tcPr>
            <w:tcW w:w="959" w:type="dxa"/>
            <w:hideMark/>
          </w:tcPr>
          <w:p w14:paraId="236E980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 </w:t>
            </w:r>
          </w:p>
        </w:tc>
      </w:tr>
    </w:tbl>
    <w:p w14:paraId="1C4F4E7F" w14:textId="77777777" w:rsidR="00147F35" w:rsidRPr="00344BC0" w:rsidRDefault="00147F35" w:rsidP="00CD2C80">
      <w:pPr>
        <w:jc w:val="both"/>
        <w:rPr>
          <w:rFonts w:ascii="Times New Roman" w:hAnsi="Times New Roman" w:cs="Times New Roman"/>
          <w:sz w:val="20"/>
          <w:szCs w:val="20"/>
        </w:rPr>
      </w:pPr>
    </w:p>
    <w:p w14:paraId="238BA40E" w14:textId="77777777" w:rsidR="00DD1298" w:rsidRPr="00344BC0" w:rsidRDefault="00A3490A"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T</w:t>
      </w:r>
      <w:r w:rsidR="00FA7ECC" w:rsidRPr="00344BC0">
        <w:rPr>
          <w:rFonts w:ascii="Times New Roman" w:hAnsi="Times New Roman" w:cs="Times New Roman"/>
        </w:rPr>
        <w:t>able</w:t>
      </w:r>
      <w:r w:rsidR="000B410D" w:rsidRPr="00344BC0">
        <w:rPr>
          <w:rFonts w:ascii="Times New Roman" w:hAnsi="Times New Roman" w:cs="Times New Roman"/>
        </w:rPr>
        <w:t>s</w:t>
      </w:r>
      <w:r w:rsidRPr="00344BC0">
        <w:rPr>
          <w:rFonts w:ascii="Times New Roman" w:hAnsi="Times New Roman" w:cs="Times New Roman"/>
        </w:rPr>
        <w:t xml:space="preserve"> 8,</w:t>
      </w:r>
      <w:r w:rsidR="000B410D" w:rsidRPr="00344BC0">
        <w:rPr>
          <w:rFonts w:ascii="Times New Roman" w:hAnsi="Times New Roman" w:cs="Times New Roman"/>
        </w:rPr>
        <w:t xml:space="preserve"> </w:t>
      </w:r>
      <w:r w:rsidRPr="00344BC0">
        <w:rPr>
          <w:rFonts w:ascii="Times New Roman" w:hAnsi="Times New Roman" w:cs="Times New Roman"/>
        </w:rPr>
        <w:t>9, and 10 show</w:t>
      </w:r>
      <w:r w:rsidR="00FA7ECC" w:rsidRPr="00344BC0">
        <w:rPr>
          <w:rFonts w:ascii="Times New Roman" w:hAnsi="Times New Roman" w:cs="Times New Roman"/>
        </w:rPr>
        <w:t xml:space="preserve"> us that the null hypothesis is rejected because the p-value is &lt; 0.0001, which means that the groups did not have the same evaluation </w:t>
      </w:r>
      <w:r w:rsidRPr="00344BC0">
        <w:rPr>
          <w:rFonts w:ascii="Times New Roman" w:hAnsi="Times New Roman" w:cs="Times New Roman"/>
        </w:rPr>
        <w:t>for any of the competenc</w:t>
      </w:r>
      <w:r w:rsidR="000F4F90" w:rsidRPr="00344BC0">
        <w:rPr>
          <w:rFonts w:ascii="Times New Roman" w:hAnsi="Times New Roman" w:cs="Times New Roman"/>
        </w:rPr>
        <w:t>i</w:t>
      </w:r>
      <w:r w:rsidRPr="00344BC0">
        <w:rPr>
          <w:rFonts w:ascii="Times New Roman" w:hAnsi="Times New Roman" w:cs="Times New Roman"/>
        </w:rPr>
        <w:t xml:space="preserve">es </w:t>
      </w:r>
      <w:r w:rsidR="00FA7ECC" w:rsidRPr="00344BC0">
        <w:rPr>
          <w:rFonts w:ascii="Times New Roman" w:hAnsi="Times New Roman" w:cs="Times New Roman"/>
        </w:rPr>
        <w:t>that should be acquired by the students</w:t>
      </w:r>
      <w:r w:rsidRPr="00344BC0">
        <w:rPr>
          <w:rFonts w:ascii="Times New Roman" w:hAnsi="Times New Roman" w:cs="Times New Roman"/>
        </w:rPr>
        <w:t xml:space="preserve"> on an aggregated level. These</w:t>
      </w:r>
      <w:r w:rsidR="00FA7ECC" w:rsidRPr="00344BC0">
        <w:rPr>
          <w:rFonts w:ascii="Times New Roman" w:hAnsi="Times New Roman" w:cs="Times New Roman"/>
        </w:rPr>
        <w:t xml:space="preserve"> table</w:t>
      </w:r>
      <w:r w:rsidRPr="00344BC0">
        <w:rPr>
          <w:rFonts w:ascii="Times New Roman" w:hAnsi="Times New Roman" w:cs="Times New Roman"/>
        </w:rPr>
        <w:t>s</w:t>
      </w:r>
      <w:r w:rsidR="00FA7ECC" w:rsidRPr="00344BC0">
        <w:rPr>
          <w:rFonts w:ascii="Times New Roman" w:hAnsi="Times New Roman" w:cs="Times New Roman"/>
        </w:rPr>
        <w:t xml:space="preserve"> w</w:t>
      </w:r>
      <w:r w:rsidRPr="00344BC0">
        <w:rPr>
          <w:rFonts w:ascii="Times New Roman" w:hAnsi="Times New Roman" w:cs="Times New Roman"/>
        </w:rPr>
        <w:t>ere</w:t>
      </w:r>
      <w:r w:rsidR="00FA7ECC" w:rsidRPr="00344BC0">
        <w:rPr>
          <w:rFonts w:ascii="Times New Roman" w:hAnsi="Times New Roman" w:cs="Times New Roman"/>
        </w:rPr>
        <w:t xml:space="preserve"> able to </w:t>
      </w:r>
      <w:r w:rsidR="001576FF" w:rsidRPr="00344BC0">
        <w:rPr>
          <w:rFonts w:ascii="Times New Roman" w:hAnsi="Times New Roman" w:cs="Times New Roman"/>
        </w:rPr>
        <w:t>provide</w:t>
      </w:r>
      <w:r w:rsidR="00FA7ECC" w:rsidRPr="00344BC0">
        <w:rPr>
          <w:rFonts w:ascii="Times New Roman" w:hAnsi="Times New Roman" w:cs="Times New Roman"/>
        </w:rPr>
        <w:t xml:space="preserve"> an </w:t>
      </w:r>
      <w:r w:rsidR="001576FF" w:rsidRPr="00344BC0">
        <w:rPr>
          <w:rFonts w:ascii="Times New Roman" w:hAnsi="Times New Roman" w:cs="Times New Roman"/>
        </w:rPr>
        <w:t>overall</w:t>
      </w:r>
      <w:r w:rsidR="00FA7ECC" w:rsidRPr="00344BC0">
        <w:rPr>
          <w:rFonts w:ascii="Times New Roman" w:hAnsi="Times New Roman" w:cs="Times New Roman"/>
        </w:rPr>
        <w:t xml:space="preserve"> picture of the re</w:t>
      </w:r>
      <w:r w:rsidR="00F26F10" w:rsidRPr="00344BC0">
        <w:rPr>
          <w:rFonts w:ascii="Times New Roman" w:hAnsi="Times New Roman" w:cs="Times New Roman"/>
        </w:rPr>
        <w:t>jection of the null hypothesis.</w:t>
      </w:r>
      <w:r w:rsidR="002870CF" w:rsidRPr="00344BC0">
        <w:rPr>
          <w:rFonts w:ascii="Times New Roman" w:hAnsi="Times New Roman" w:cs="Times New Roman"/>
        </w:rPr>
        <w:t xml:space="preserve"> The results of the high</w:t>
      </w:r>
      <w:r w:rsidR="001576FF" w:rsidRPr="00344BC0">
        <w:rPr>
          <w:rFonts w:ascii="Times New Roman" w:hAnsi="Times New Roman" w:cs="Times New Roman"/>
        </w:rPr>
        <w:t>-</w:t>
      </w:r>
      <w:r w:rsidR="002870CF" w:rsidRPr="00344BC0">
        <w:rPr>
          <w:rFonts w:ascii="Times New Roman" w:hAnsi="Times New Roman" w:cs="Times New Roman"/>
        </w:rPr>
        <w:t xml:space="preserve">level study show that there is a gap in all IES. However, it </w:t>
      </w:r>
      <w:r w:rsidR="00F26F10" w:rsidRPr="00344BC0">
        <w:rPr>
          <w:rFonts w:ascii="Times New Roman" w:hAnsi="Times New Roman" w:cs="Times New Roman"/>
        </w:rPr>
        <w:t xml:space="preserve">is worth mentioning that the employees have </w:t>
      </w:r>
      <w:r w:rsidR="00FA7ECC" w:rsidRPr="00344BC0">
        <w:rPr>
          <w:rFonts w:ascii="Times New Roman" w:hAnsi="Times New Roman" w:cs="Times New Roman"/>
        </w:rPr>
        <w:t>evaluated themse</w:t>
      </w:r>
      <w:r w:rsidR="002870CF" w:rsidRPr="00344BC0">
        <w:rPr>
          <w:rFonts w:ascii="Times New Roman" w:hAnsi="Times New Roman" w:cs="Times New Roman"/>
        </w:rPr>
        <w:t>lves after they started working, while t</w:t>
      </w:r>
      <w:r w:rsidR="00F26F10" w:rsidRPr="00344BC0">
        <w:rPr>
          <w:rFonts w:ascii="Times New Roman" w:hAnsi="Times New Roman" w:cs="Times New Roman"/>
        </w:rPr>
        <w:t>he CPA firms were asked</w:t>
      </w:r>
      <w:r w:rsidR="00FA7ECC" w:rsidRPr="00344BC0">
        <w:rPr>
          <w:rFonts w:ascii="Times New Roman" w:hAnsi="Times New Roman" w:cs="Times New Roman"/>
        </w:rPr>
        <w:t xml:space="preserve"> to evaluate the </w:t>
      </w:r>
      <w:r w:rsidRPr="00344BC0">
        <w:rPr>
          <w:rFonts w:ascii="Times New Roman" w:hAnsi="Times New Roman" w:cs="Times New Roman"/>
        </w:rPr>
        <w:t>fresh</w:t>
      </w:r>
      <w:r w:rsidR="00FA7ECC" w:rsidRPr="00344BC0">
        <w:rPr>
          <w:rFonts w:ascii="Times New Roman" w:hAnsi="Times New Roman" w:cs="Times New Roman"/>
        </w:rPr>
        <w:t xml:space="preserve"> graduates</w:t>
      </w:r>
      <w:r w:rsidR="00CB6C14" w:rsidRPr="00344BC0">
        <w:rPr>
          <w:rFonts w:ascii="Times New Roman" w:hAnsi="Times New Roman" w:cs="Times New Roman"/>
        </w:rPr>
        <w:t>.</w:t>
      </w:r>
    </w:p>
    <w:p w14:paraId="2EA80953" w14:textId="77777777" w:rsidR="00DD1298" w:rsidRPr="00344BC0" w:rsidRDefault="00E367B2"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While the </w:t>
      </w:r>
      <w:r w:rsidR="00005A9C" w:rsidRPr="00344BC0">
        <w:rPr>
          <w:rFonts w:ascii="Times New Roman" w:hAnsi="Times New Roman" w:cs="Times New Roman"/>
        </w:rPr>
        <w:t>ANOVA</w:t>
      </w:r>
      <w:r w:rsidRPr="00344BC0">
        <w:rPr>
          <w:rFonts w:ascii="Times New Roman" w:hAnsi="Times New Roman" w:cs="Times New Roman"/>
        </w:rPr>
        <w:t xml:space="preserve"> provides us with a sense of discrepancy among all the various groups, it does not provide us with granular information about which groups are the most disparate with respect to each other. Hence, in our context, it enables us to detect the presence of the gap, but does not specify between which groups the gap exists.</w:t>
      </w:r>
    </w:p>
    <w:p w14:paraId="24E2542D" w14:textId="7F7A736A" w:rsidR="00E367B2" w:rsidRPr="00344BC0" w:rsidRDefault="00E367B2"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To identify the groups between which this gap exists, we perform a follow-up test called the </w:t>
      </w:r>
      <w:r w:rsidR="00CA7DF0" w:rsidRPr="00344BC0">
        <w:rPr>
          <w:rFonts w:ascii="Times New Roman" w:hAnsi="Times New Roman" w:cs="Times New Roman"/>
        </w:rPr>
        <w:t>Tukey</w:t>
      </w:r>
      <w:r w:rsidR="00C41BD1" w:rsidRPr="00344BC0">
        <w:rPr>
          <w:rFonts w:ascii="Times New Roman" w:hAnsi="Times New Roman" w:cs="Times New Roman"/>
        </w:rPr>
        <w:t>,</w:t>
      </w:r>
      <w:r w:rsidR="00C41BD1" w:rsidRPr="00344BC0">
        <w:rPr>
          <w:rFonts w:ascii="Times New Roman" w:eastAsia="Times New Roman" w:hAnsi="Times New Roman" w:cs="Times New Roman"/>
          <w:shd w:val="clear" w:color="auto" w:fill="FFFFFF"/>
        </w:rPr>
        <w:t xml:space="preserve"> </w:t>
      </w:r>
      <w:r w:rsidR="00C41BD1" w:rsidRPr="00344BC0">
        <w:rPr>
          <w:rFonts w:ascii="Times New Roman" w:eastAsia="Times New Roman" w:hAnsi="Times New Roman" w:cs="Times New Roman"/>
          <w:shd w:val="clear" w:color="auto" w:fill="FFFFFF"/>
          <w:lang w:eastAsia="en-US"/>
        </w:rPr>
        <w:t xml:space="preserve">honest </w:t>
      </w:r>
      <w:r w:rsidR="00C41BD1" w:rsidRPr="00344BC0">
        <w:rPr>
          <w:rFonts w:ascii="Times New Roman" w:eastAsia="SimSun" w:hAnsi="Times New Roman" w:cs="Times New Roman"/>
          <w:iCs/>
          <w:kern w:val="2"/>
          <w:lang w:eastAsia="zh-CN"/>
        </w:rPr>
        <w:t>significant</w:t>
      </w:r>
      <w:r w:rsidR="00C41BD1" w:rsidRPr="00344BC0">
        <w:rPr>
          <w:rFonts w:ascii="Times New Roman" w:eastAsia="Times New Roman" w:hAnsi="Times New Roman" w:cs="Times New Roman"/>
          <w:shd w:val="clear" w:color="auto" w:fill="FFFFFF"/>
          <w:lang w:eastAsia="en-US"/>
        </w:rPr>
        <w:t xml:space="preserve"> difference</w:t>
      </w:r>
      <w:r w:rsidR="00CA7DF0" w:rsidRPr="00344BC0">
        <w:rPr>
          <w:rFonts w:ascii="Times New Roman" w:hAnsi="Times New Roman" w:cs="Times New Roman"/>
        </w:rPr>
        <w:t xml:space="preserve"> </w:t>
      </w:r>
      <w:r w:rsidR="00C41BD1" w:rsidRPr="00344BC0">
        <w:rPr>
          <w:rFonts w:ascii="Times New Roman" w:hAnsi="Times New Roman" w:cs="Times New Roman"/>
        </w:rPr>
        <w:t>(</w:t>
      </w:r>
      <w:r w:rsidR="00CA7DF0" w:rsidRPr="00344BC0">
        <w:rPr>
          <w:rFonts w:ascii="Times New Roman" w:hAnsi="Times New Roman" w:cs="Times New Roman"/>
        </w:rPr>
        <w:t>HSD</w:t>
      </w:r>
      <w:r w:rsidR="00C41BD1" w:rsidRPr="00344BC0">
        <w:rPr>
          <w:rFonts w:ascii="Times New Roman" w:hAnsi="Times New Roman" w:cs="Times New Roman"/>
        </w:rPr>
        <w:t>)</w:t>
      </w:r>
      <w:r w:rsidR="00CA7DF0" w:rsidRPr="00344BC0">
        <w:rPr>
          <w:rFonts w:ascii="Times New Roman" w:hAnsi="Times New Roman" w:cs="Times New Roman"/>
        </w:rPr>
        <w:t xml:space="preserve">. The Tukey HSD takes </w:t>
      </w:r>
      <w:r w:rsidR="001576FF" w:rsidRPr="00344BC0">
        <w:rPr>
          <w:rFonts w:ascii="Times New Roman" w:hAnsi="Times New Roman" w:cs="Times New Roman"/>
        </w:rPr>
        <w:t>all</w:t>
      </w:r>
      <w:r w:rsidR="00CA7DF0" w:rsidRPr="00344BC0">
        <w:rPr>
          <w:rFonts w:ascii="Times New Roman" w:hAnsi="Times New Roman" w:cs="Times New Roman"/>
        </w:rPr>
        <w:t xml:space="preserve"> </w:t>
      </w:r>
      <w:r w:rsidR="001576FF" w:rsidRPr="00344BC0">
        <w:rPr>
          <w:rFonts w:ascii="Times New Roman" w:hAnsi="Times New Roman" w:cs="Times New Roman"/>
        </w:rPr>
        <w:t>five of our</w:t>
      </w:r>
      <w:r w:rsidR="00CA7DF0" w:rsidRPr="00344BC0">
        <w:rPr>
          <w:rFonts w:ascii="Times New Roman" w:hAnsi="Times New Roman" w:cs="Times New Roman"/>
        </w:rPr>
        <w:t xml:space="preserve"> groups </w:t>
      </w:r>
      <w:r w:rsidR="001576FF" w:rsidRPr="00344BC0">
        <w:rPr>
          <w:rFonts w:ascii="Times New Roman" w:hAnsi="Times New Roman" w:cs="Times New Roman"/>
        </w:rPr>
        <w:t xml:space="preserve">as input </w:t>
      </w:r>
      <w:r w:rsidR="00CA7DF0" w:rsidRPr="00344BC0">
        <w:rPr>
          <w:rFonts w:ascii="Times New Roman" w:hAnsi="Times New Roman" w:cs="Times New Roman"/>
        </w:rPr>
        <w:t xml:space="preserve">and categorizes them into homogeneous subsets; </w:t>
      </w:r>
      <w:r w:rsidR="001576FF" w:rsidRPr="00344BC0">
        <w:rPr>
          <w:rFonts w:ascii="Times New Roman" w:hAnsi="Times New Roman" w:cs="Times New Roman"/>
        </w:rPr>
        <w:t>that is</w:t>
      </w:r>
      <w:r w:rsidR="00CA7DF0" w:rsidRPr="00344BC0">
        <w:rPr>
          <w:rFonts w:ascii="Times New Roman" w:hAnsi="Times New Roman" w:cs="Times New Roman"/>
        </w:rPr>
        <w:t>, it identifies which of the groups provide similar responses and which of them differ from each other. Hence, by performing the Tukey HSD on our survey answers</w:t>
      </w:r>
      <w:r w:rsidR="001576FF" w:rsidRPr="00344BC0">
        <w:rPr>
          <w:rFonts w:ascii="Times New Roman" w:hAnsi="Times New Roman" w:cs="Times New Roman"/>
        </w:rPr>
        <w:t>,</w:t>
      </w:r>
      <w:r w:rsidR="00F45B4B" w:rsidRPr="00344BC0">
        <w:rPr>
          <w:rFonts w:ascii="Times New Roman" w:hAnsi="Times New Roman" w:cs="Times New Roman"/>
        </w:rPr>
        <w:t xml:space="preserve"> </w:t>
      </w:r>
      <w:r w:rsidR="00CA7DF0" w:rsidRPr="00344BC0">
        <w:rPr>
          <w:rFonts w:ascii="Times New Roman" w:hAnsi="Times New Roman" w:cs="Times New Roman"/>
        </w:rPr>
        <w:t>we determine</w:t>
      </w:r>
      <w:r w:rsidR="00A514C4" w:rsidRPr="00344BC0">
        <w:rPr>
          <w:rFonts w:ascii="Times New Roman" w:hAnsi="Times New Roman" w:cs="Times New Roman"/>
        </w:rPr>
        <w:t>d</w:t>
      </w:r>
      <w:r w:rsidR="00CA7DF0" w:rsidRPr="00344BC0">
        <w:rPr>
          <w:rFonts w:ascii="Times New Roman" w:hAnsi="Times New Roman" w:cs="Times New Roman"/>
        </w:rPr>
        <w:t xml:space="preserve"> that there are two main homogenous categories of groups:</w:t>
      </w:r>
    </w:p>
    <w:p w14:paraId="4FA62D2A" w14:textId="7DE9655D" w:rsidR="00CA7DF0" w:rsidRPr="00344BC0" w:rsidRDefault="00CA7DF0" w:rsidP="00E2755C">
      <w:pPr>
        <w:pStyle w:val="ListParagraph"/>
        <w:numPr>
          <w:ilvl w:val="0"/>
          <w:numId w:val="20"/>
        </w:numPr>
        <w:spacing w:after="80" w:line="240" w:lineRule="exact"/>
        <w:jc w:val="both"/>
        <w:rPr>
          <w:rFonts w:ascii="Times New Roman" w:hAnsi="Times New Roman" w:cs="Times New Roman"/>
        </w:rPr>
      </w:pPr>
      <w:r w:rsidRPr="00344BC0">
        <w:rPr>
          <w:rFonts w:ascii="Times New Roman" w:hAnsi="Times New Roman" w:cs="Times New Roman"/>
        </w:rPr>
        <w:t>The first category consists of the CPA firms alone</w:t>
      </w:r>
      <w:r w:rsidR="008052EC" w:rsidRPr="00344BC0">
        <w:rPr>
          <w:rFonts w:ascii="Times New Roman" w:hAnsi="Times New Roman" w:cs="Times New Roman"/>
        </w:rPr>
        <w:t>.</w:t>
      </w:r>
    </w:p>
    <w:p w14:paraId="5EB87323" w14:textId="392FFB0D" w:rsidR="00CA7DF0" w:rsidRPr="00344BC0" w:rsidRDefault="00CA7DF0" w:rsidP="00E2755C">
      <w:pPr>
        <w:pStyle w:val="ListParagraph"/>
        <w:numPr>
          <w:ilvl w:val="0"/>
          <w:numId w:val="20"/>
        </w:numPr>
        <w:spacing w:after="80" w:line="240" w:lineRule="exact"/>
        <w:jc w:val="both"/>
        <w:rPr>
          <w:rFonts w:ascii="Times New Roman" w:hAnsi="Times New Roman" w:cs="Times New Roman"/>
        </w:rPr>
      </w:pPr>
      <w:r w:rsidRPr="00344BC0">
        <w:rPr>
          <w:rFonts w:ascii="Times New Roman" w:hAnsi="Times New Roman" w:cs="Times New Roman"/>
        </w:rPr>
        <w:t>The second category consists of accounting professors, students, department heads, and employees.</w:t>
      </w:r>
    </w:p>
    <w:p w14:paraId="355B2061" w14:textId="77777777" w:rsidR="00CB6C14" w:rsidRPr="00344BC0" w:rsidRDefault="00CB6C14" w:rsidP="00E2755C">
      <w:pPr>
        <w:spacing w:after="80" w:line="240" w:lineRule="exact"/>
        <w:jc w:val="both"/>
        <w:rPr>
          <w:rFonts w:ascii="Times New Roman" w:hAnsi="Times New Roman" w:cs="Times New Roman"/>
        </w:rPr>
      </w:pPr>
    </w:p>
    <w:p w14:paraId="41CD3392" w14:textId="63A40DB0" w:rsidR="00FA7ECC" w:rsidRPr="00344BC0" w:rsidRDefault="0044186A" w:rsidP="00E2755C">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 xml:space="preserve">4.3.2 </w:t>
      </w:r>
      <w:r w:rsidR="00FA7ECC" w:rsidRPr="00344BC0">
        <w:rPr>
          <w:rFonts w:ascii="Times New Roman" w:eastAsia="SimSun" w:hAnsi="Times New Roman" w:cs="Times New Roman"/>
          <w:i/>
          <w:iCs/>
          <w:kern w:val="2"/>
          <w:lang w:eastAsia="zh-CN"/>
        </w:rPr>
        <w:t xml:space="preserve">Level 2: Analysis at the </w:t>
      </w:r>
      <w:r w:rsidR="00DD1298" w:rsidRPr="00344BC0">
        <w:rPr>
          <w:rFonts w:ascii="Times New Roman" w:eastAsia="SimSun" w:hAnsi="Times New Roman" w:cs="Times New Roman"/>
          <w:i/>
          <w:iCs/>
          <w:kern w:val="2"/>
          <w:lang w:eastAsia="zh-CN"/>
        </w:rPr>
        <w:t>Construct L</w:t>
      </w:r>
      <w:r w:rsidR="00C94630" w:rsidRPr="00344BC0">
        <w:rPr>
          <w:rFonts w:ascii="Times New Roman" w:eastAsia="SimSun" w:hAnsi="Times New Roman" w:cs="Times New Roman"/>
          <w:i/>
          <w:iCs/>
          <w:kern w:val="2"/>
          <w:lang w:eastAsia="zh-CN"/>
        </w:rPr>
        <w:t>evel</w:t>
      </w:r>
      <w:r w:rsidR="002A6732" w:rsidRPr="00344BC0">
        <w:rPr>
          <w:rFonts w:ascii="Times New Roman" w:eastAsia="SimSun" w:hAnsi="Times New Roman" w:cs="Times New Roman"/>
          <w:i/>
          <w:iCs/>
          <w:kern w:val="2"/>
          <w:lang w:eastAsia="zh-CN"/>
        </w:rPr>
        <w:t xml:space="preserve"> (T</w:t>
      </w:r>
      <w:r w:rsidR="00BF2AFE" w:rsidRPr="00344BC0">
        <w:rPr>
          <w:rFonts w:ascii="Times New Roman" w:eastAsia="SimSun" w:hAnsi="Times New Roman" w:cs="Times New Roman"/>
          <w:i/>
          <w:iCs/>
          <w:kern w:val="2"/>
          <w:lang w:eastAsia="zh-CN"/>
        </w:rPr>
        <w:t>-test)</w:t>
      </w:r>
      <w:r w:rsidR="00FA7ECC" w:rsidRPr="00344BC0">
        <w:rPr>
          <w:rFonts w:ascii="Times New Roman" w:eastAsia="SimSun" w:hAnsi="Times New Roman" w:cs="Times New Roman"/>
          <w:i/>
          <w:iCs/>
          <w:kern w:val="2"/>
          <w:lang w:eastAsia="zh-CN"/>
        </w:rPr>
        <w:t xml:space="preserve"> </w:t>
      </w:r>
    </w:p>
    <w:p w14:paraId="38D7C35E" w14:textId="77777777" w:rsidR="00DD1298" w:rsidRPr="00344BC0" w:rsidRDefault="00FA7ECC"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After finding out in leve</w:t>
      </w:r>
      <w:r w:rsidR="00F26F10" w:rsidRPr="00344BC0">
        <w:rPr>
          <w:rFonts w:ascii="Times New Roman" w:hAnsi="Times New Roman" w:cs="Times New Roman"/>
        </w:rPr>
        <w:t>l 1 that there is a significant difference among</w:t>
      </w:r>
      <w:r w:rsidRPr="00344BC0">
        <w:rPr>
          <w:rFonts w:ascii="Times New Roman" w:hAnsi="Times New Roman" w:cs="Times New Roman"/>
        </w:rPr>
        <w:t xml:space="preserve"> the </w:t>
      </w:r>
      <w:r w:rsidR="00DA648F" w:rsidRPr="00344BC0">
        <w:rPr>
          <w:rFonts w:ascii="Times New Roman" w:hAnsi="Times New Roman" w:cs="Times New Roman"/>
        </w:rPr>
        <w:t>evaluations</w:t>
      </w:r>
      <w:r w:rsidRPr="00344BC0">
        <w:rPr>
          <w:rFonts w:ascii="Times New Roman" w:hAnsi="Times New Roman" w:cs="Times New Roman"/>
        </w:rPr>
        <w:t xml:space="preserve"> of the different </w:t>
      </w:r>
      <w:r w:rsidR="00E55864" w:rsidRPr="00344BC0">
        <w:rPr>
          <w:rFonts w:ascii="Times New Roman" w:hAnsi="Times New Roman" w:cs="Times New Roman"/>
        </w:rPr>
        <w:t>groups</w:t>
      </w:r>
      <w:r w:rsidRPr="00344BC0">
        <w:rPr>
          <w:rFonts w:ascii="Times New Roman" w:hAnsi="Times New Roman" w:cs="Times New Roman"/>
        </w:rPr>
        <w:t xml:space="preserve"> </w:t>
      </w:r>
      <w:r w:rsidR="00CB2111" w:rsidRPr="00344BC0">
        <w:rPr>
          <w:rFonts w:ascii="Times New Roman" w:hAnsi="Times New Roman" w:cs="Times New Roman"/>
        </w:rPr>
        <w:t>at</w:t>
      </w:r>
      <w:r w:rsidRPr="00344BC0">
        <w:rPr>
          <w:rFonts w:ascii="Times New Roman" w:hAnsi="Times New Roman" w:cs="Times New Roman"/>
        </w:rPr>
        <w:t xml:space="preserve"> </w:t>
      </w:r>
      <w:r w:rsidR="00CB2111" w:rsidRPr="00344BC0">
        <w:rPr>
          <w:rFonts w:ascii="Times New Roman" w:hAnsi="Times New Roman" w:cs="Times New Roman"/>
        </w:rPr>
        <w:t>the</w:t>
      </w:r>
      <w:r w:rsidR="00F26F10" w:rsidRPr="00344BC0">
        <w:rPr>
          <w:rFonts w:ascii="Times New Roman" w:hAnsi="Times New Roman" w:cs="Times New Roman"/>
        </w:rPr>
        <w:t xml:space="preserve"> level of the IES, and since</w:t>
      </w:r>
      <w:r w:rsidRPr="00344BC0">
        <w:rPr>
          <w:rFonts w:ascii="Times New Roman" w:hAnsi="Times New Roman" w:cs="Times New Roman"/>
        </w:rPr>
        <w:t xml:space="preserve"> we know</w:t>
      </w:r>
      <w:r w:rsidR="00F26F10" w:rsidRPr="00344BC0">
        <w:rPr>
          <w:rFonts w:ascii="Times New Roman" w:hAnsi="Times New Roman" w:cs="Times New Roman"/>
        </w:rPr>
        <w:t xml:space="preserve"> that the different IES are composed of many constructs,</w:t>
      </w:r>
      <w:r w:rsidRPr="00344BC0">
        <w:rPr>
          <w:rFonts w:ascii="Times New Roman" w:hAnsi="Times New Roman" w:cs="Times New Roman"/>
        </w:rPr>
        <w:t xml:space="preserve"> </w:t>
      </w:r>
      <w:r w:rsidR="00CB2111" w:rsidRPr="00344BC0">
        <w:rPr>
          <w:rFonts w:ascii="Times New Roman" w:hAnsi="Times New Roman" w:cs="Times New Roman"/>
        </w:rPr>
        <w:t xml:space="preserve">we now zoom in on these constructs to perform </w:t>
      </w:r>
      <w:r w:rsidRPr="00344BC0">
        <w:rPr>
          <w:rFonts w:ascii="Times New Roman" w:hAnsi="Times New Roman" w:cs="Times New Roman"/>
        </w:rPr>
        <w:t xml:space="preserve">a more detailed study. </w:t>
      </w:r>
    </w:p>
    <w:p w14:paraId="51F5DFE3" w14:textId="209C9E3B" w:rsidR="00FA7ECC" w:rsidRPr="00344BC0" w:rsidRDefault="00DA648F"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In order to perform this task, </w:t>
      </w:r>
      <w:r w:rsidR="00F26F10" w:rsidRPr="00344BC0">
        <w:rPr>
          <w:rFonts w:ascii="Times New Roman" w:hAnsi="Times New Roman" w:cs="Times New Roman"/>
        </w:rPr>
        <w:t xml:space="preserve">we needed to </w:t>
      </w:r>
      <w:r w:rsidR="00CB6C14" w:rsidRPr="00344BC0">
        <w:rPr>
          <w:rFonts w:ascii="Times New Roman" w:hAnsi="Times New Roman" w:cs="Times New Roman"/>
        </w:rPr>
        <w:t>perform a</w:t>
      </w:r>
      <w:r w:rsidR="00B11A21" w:rsidRPr="00344BC0">
        <w:rPr>
          <w:rFonts w:ascii="Times New Roman" w:hAnsi="Times New Roman" w:cs="Times New Roman"/>
        </w:rPr>
        <w:t xml:space="preserve"> series of</w:t>
      </w:r>
      <w:r w:rsidR="00CB6C14" w:rsidRPr="00344BC0">
        <w:rPr>
          <w:rFonts w:ascii="Times New Roman" w:hAnsi="Times New Roman" w:cs="Times New Roman"/>
        </w:rPr>
        <w:t xml:space="preserve"> independent sample</w:t>
      </w:r>
      <w:r w:rsidR="00FA7ECC" w:rsidRPr="00344BC0">
        <w:rPr>
          <w:rFonts w:ascii="Times New Roman" w:hAnsi="Times New Roman" w:cs="Times New Roman"/>
        </w:rPr>
        <w:t xml:space="preserve"> T-tests</w:t>
      </w:r>
      <w:r w:rsidR="00F26F10" w:rsidRPr="00344BC0">
        <w:rPr>
          <w:rFonts w:ascii="Times New Roman" w:hAnsi="Times New Roman" w:cs="Times New Roman"/>
        </w:rPr>
        <w:t>.</w:t>
      </w:r>
      <w:r w:rsidR="009958EC" w:rsidRPr="00344BC0">
        <w:rPr>
          <w:rFonts w:ascii="Times New Roman" w:hAnsi="Times New Roman" w:cs="Times New Roman"/>
        </w:rPr>
        <w:t xml:space="preserve"> Note that T-tests are pairwise tests that identify the differences in means between any two given groups. Rather than performing </w:t>
      </w:r>
      <w:r w:rsidR="009958EC" w:rsidRPr="00344BC0">
        <w:rPr>
          <w:rFonts w:ascii="Times New Roman" w:eastAsia="SimSun" w:hAnsi="Times New Roman" w:cs="Times New Roman"/>
          <w:iCs/>
          <w:kern w:val="2"/>
          <w:lang w:eastAsia="zh-CN"/>
        </w:rPr>
        <w:t>these</w:t>
      </w:r>
      <w:r w:rsidR="009958EC" w:rsidRPr="00344BC0">
        <w:rPr>
          <w:rFonts w:ascii="Times New Roman" w:hAnsi="Times New Roman" w:cs="Times New Roman"/>
        </w:rPr>
        <w:t xml:space="preserve"> tests between all possible pairwise combinations in the five groups, we only perform them among groups that belong to separate homogeneous categories, as identified by the Tukey HSD test </w:t>
      </w:r>
      <w:r w:rsidR="00BF58A0" w:rsidRPr="00344BC0">
        <w:rPr>
          <w:rFonts w:ascii="Times New Roman" w:hAnsi="Times New Roman" w:cs="Times New Roman"/>
        </w:rPr>
        <w:t xml:space="preserve">described </w:t>
      </w:r>
      <w:r w:rsidR="009958EC" w:rsidRPr="00344BC0">
        <w:rPr>
          <w:rFonts w:ascii="Times New Roman" w:hAnsi="Times New Roman" w:cs="Times New Roman"/>
        </w:rPr>
        <w:t xml:space="preserve">above. In particular, we perform independent T-tests where we compare the responses of the CPA firms to the responses of each of the remaining four groups, as indicated by </w:t>
      </w:r>
      <w:r w:rsidR="001C3B5C" w:rsidRPr="00344BC0">
        <w:rPr>
          <w:rFonts w:ascii="Times New Roman" w:hAnsi="Times New Roman" w:cs="Times New Roman"/>
        </w:rPr>
        <w:t xml:space="preserve">each of </w:t>
      </w:r>
      <w:r w:rsidR="009958EC" w:rsidRPr="00344BC0">
        <w:rPr>
          <w:rFonts w:ascii="Times New Roman" w:hAnsi="Times New Roman" w:cs="Times New Roman"/>
        </w:rPr>
        <w:t>the arrows</w:t>
      </w:r>
      <w:r w:rsidR="00DA3105" w:rsidRPr="00344BC0">
        <w:rPr>
          <w:rFonts w:ascii="Times New Roman" w:hAnsi="Times New Roman" w:cs="Times New Roman"/>
        </w:rPr>
        <w:t xml:space="preserve"> in Figure 2.</w:t>
      </w:r>
    </w:p>
    <w:p w14:paraId="5A84DC45" w14:textId="4FFE2614" w:rsidR="002E3D33" w:rsidRPr="00344BC0" w:rsidRDefault="00B17E69" w:rsidP="00CD2C80">
      <w:pPr>
        <w:jc w:val="both"/>
        <w:rPr>
          <w:rFonts w:ascii="Times New Roman" w:hAnsi="Times New Roman" w:cs="Times New Roman"/>
          <w:sz w:val="20"/>
          <w:szCs w:val="20"/>
        </w:rPr>
      </w:pPr>
      <w:r w:rsidRPr="00344BC0">
        <w:rPr>
          <w:rFonts w:ascii="Times New Roman" w:hAnsi="Times New Roman" w:cs="Times New Roman"/>
          <w:noProof/>
          <w:sz w:val="20"/>
          <w:szCs w:val="20"/>
          <w:lang w:eastAsia="en-US"/>
        </w:rPr>
        <w:lastRenderedPageBreak/>
        <mc:AlternateContent>
          <mc:Choice Requires="wpg">
            <w:drawing>
              <wp:anchor distT="0" distB="0" distL="114300" distR="114300" simplePos="0" relativeHeight="251660288" behindDoc="0" locked="0" layoutInCell="1" allowOverlap="1" wp14:anchorId="389E63E9" wp14:editId="1D9F2C1A">
                <wp:simplePos x="0" y="0"/>
                <wp:positionH relativeFrom="column">
                  <wp:posOffset>457200</wp:posOffset>
                </wp:positionH>
                <wp:positionV relativeFrom="paragraph">
                  <wp:posOffset>167640</wp:posOffset>
                </wp:positionV>
                <wp:extent cx="4419600" cy="2283460"/>
                <wp:effectExtent l="0" t="0" r="25400" b="27940"/>
                <wp:wrapTopAndBottom/>
                <wp:docPr id="3" name="Group 3"/>
                <wp:cNvGraphicFramePr/>
                <a:graphic xmlns:a="http://schemas.openxmlformats.org/drawingml/2006/main">
                  <a:graphicData uri="http://schemas.microsoft.com/office/word/2010/wordprocessingGroup">
                    <wpg:wgp>
                      <wpg:cNvGrpSpPr/>
                      <wpg:grpSpPr>
                        <a:xfrm>
                          <a:off x="0" y="0"/>
                          <a:ext cx="4419600" cy="2283460"/>
                          <a:chOff x="0" y="0"/>
                          <a:chExt cx="4419600" cy="2266950"/>
                        </a:xfrm>
                      </wpg:grpSpPr>
                      <wps:wsp>
                        <wps:cNvPr id="4" name="Rounded Rectangle 4"/>
                        <wps:cNvSpPr/>
                        <wps:spPr>
                          <a:xfrm>
                            <a:off x="0" y="0"/>
                            <a:ext cx="4419600" cy="2266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704850" y="314325"/>
                            <a:ext cx="3209925" cy="1819275"/>
                            <a:chOff x="0" y="0"/>
                            <a:chExt cx="3209925" cy="1819275"/>
                          </a:xfrm>
                        </wpg:grpSpPr>
                        <wpg:grpSp>
                          <wpg:cNvPr id="6" name="Group 6"/>
                          <wpg:cNvGrpSpPr/>
                          <wpg:grpSpPr>
                            <a:xfrm>
                              <a:off x="0" y="0"/>
                              <a:ext cx="3209925" cy="1819275"/>
                              <a:chOff x="0" y="0"/>
                              <a:chExt cx="3209925" cy="1819275"/>
                            </a:xfrm>
                          </wpg:grpSpPr>
                          <wpg:grpSp>
                            <wpg:cNvPr id="7" name="Group 7"/>
                            <wpg:cNvGrpSpPr/>
                            <wpg:grpSpPr>
                              <a:xfrm>
                                <a:off x="0" y="0"/>
                                <a:ext cx="1114425" cy="1819275"/>
                                <a:chOff x="0" y="0"/>
                                <a:chExt cx="1114425" cy="1819275"/>
                              </a:xfrm>
                            </wpg:grpSpPr>
                            <wps:wsp>
                              <wps:cNvPr id="8" name="Text Box 2"/>
                              <wps:cNvSpPr txBox="1">
                                <a:spLocks noChangeArrowheads="1"/>
                              </wps:cNvSpPr>
                              <wps:spPr bwMode="auto">
                                <a:xfrm>
                                  <a:off x="0" y="0"/>
                                  <a:ext cx="1114425" cy="514350"/>
                                </a:xfrm>
                                <a:prstGeom prst="rect">
                                  <a:avLst/>
                                </a:prstGeom>
                                <a:solidFill>
                                  <a:srgbClr val="FFFFFF"/>
                                </a:solidFill>
                                <a:ln w="9525">
                                  <a:solidFill>
                                    <a:srgbClr val="000000"/>
                                  </a:solidFill>
                                  <a:miter lim="800000"/>
                                  <a:headEnd/>
                                  <a:tailEnd/>
                                </a:ln>
                              </wps:spPr>
                              <wps:txbx>
                                <w:txbxContent>
                                  <w:p w14:paraId="53B423E7" w14:textId="77777777" w:rsidR="00940434" w:rsidRPr="007F3346" w:rsidRDefault="00940434" w:rsidP="00643F52">
                                    <w:pPr>
                                      <w:jc w:val="center"/>
                                    </w:pPr>
                                  </w:p>
                                  <w:p w14:paraId="40D242D7"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Students</w:t>
                                    </w:r>
                                  </w:p>
                                </w:txbxContent>
                              </wps:txbx>
                              <wps:bodyPr rot="0" vert="horz" wrap="square" lIns="91440" tIns="45720" rIns="91440" bIns="45720" anchor="t" anchorCtr="0">
                                <a:noAutofit/>
                              </wps:bodyPr>
                            </wps:wsp>
                            <wps:wsp>
                              <wps:cNvPr id="9" name="Text Box 9"/>
                              <wps:cNvSpPr txBox="1">
                                <a:spLocks noChangeArrowheads="1"/>
                              </wps:cNvSpPr>
                              <wps:spPr bwMode="auto">
                                <a:xfrm>
                                  <a:off x="0" y="666750"/>
                                  <a:ext cx="1114425" cy="485775"/>
                                </a:xfrm>
                                <a:prstGeom prst="rect">
                                  <a:avLst/>
                                </a:prstGeom>
                                <a:solidFill>
                                  <a:srgbClr val="FFFFFF"/>
                                </a:solidFill>
                                <a:ln w="9525">
                                  <a:solidFill>
                                    <a:srgbClr val="000000"/>
                                  </a:solidFill>
                                  <a:miter lim="800000"/>
                                  <a:headEnd/>
                                  <a:tailEnd/>
                                </a:ln>
                              </wps:spPr>
                              <wps:txbx>
                                <w:txbxContent>
                                  <w:p w14:paraId="5D5AF77D" w14:textId="77777777" w:rsidR="00940434" w:rsidRPr="007F3346" w:rsidRDefault="00940434" w:rsidP="00643F52"/>
                                  <w:p w14:paraId="05D557E5"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Professors</w:t>
                                    </w:r>
                                  </w:p>
                                </w:txbxContent>
                              </wps:txbx>
                              <wps:bodyPr rot="0" vert="horz" wrap="square" lIns="91440" tIns="45720" rIns="91440" bIns="45720" anchor="t" anchorCtr="0">
                                <a:noAutofit/>
                              </wps:bodyPr>
                            </wps:wsp>
                            <wps:wsp>
                              <wps:cNvPr id="10" name="Text Box 2"/>
                              <wps:cNvSpPr txBox="1">
                                <a:spLocks noChangeArrowheads="1"/>
                              </wps:cNvSpPr>
                              <wps:spPr bwMode="auto">
                                <a:xfrm>
                                  <a:off x="0" y="1295400"/>
                                  <a:ext cx="1114425" cy="523875"/>
                                </a:xfrm>
                                <a:prstGeom prst="rect">
                                  <a:avLst/>
                                </a:prstGeom>
                                <a:solidFill>
                                  <a:srgbClr val="FFFFFF"/>
                                </a:solidFill>
                                <a:ln w="9525">
                                  <a:solidFill>
                                    <a:srgbClr val="000000"/>
                                  </a:solidFill>
                                  <a:miter lim="800000"/>
                                  <a:headEnd/>
                                  <a:tailEnd/>
                                </a:ln>
                              </wps:spPr>
                              <wps:txbx>
                                <w:txbxContent>
                                  <w:p w14:paraId="6499ABBB"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Department</w:t>
                                    </w:r>
                                  </w:p>
                                  <w:p w14:paraId="765DFFF8" w14:textId="681AC502"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Heads</w:t>
                                    </w:r>
                                  </w:p>
                                </w:txbxContent>
                              </wps:txbx>
                              <wps:bodyPr rot="0" vert="horz" wrap="square" lIns="91440" tIns="45720" rIns="91440" bIns="45720" anchor="t" anchorCtr="0">
                                <a:noAutofit/>
                              </wps:bodyPr>
                            </wps:wsp>
                          </wpg:grpSp>
                          <wps:wsp>
                            <wps:cNvPr id="11" name="Text Box 2"/>
                            <wps:cNvSpPr txBox="1">
                              <a:spLocks noChangeArrowheads="1"/>
                            </wps:cNvSpPr>
                            <wps:spPr bwMode="auto">
                              <a:xfrm>
                                <a:off x="2124075" y="1085850"/>
                                <a:ext cx="1085850" cy="514350"/>
                              </a:xfrm>
                              <a:prstGeom prst="rect">
                                <a:avLst/>
                              </a:prstGeom>
                              <a:solidFill>
                                <a:srgbClr val="FFFFFF"/>
                              </a:solidFill>
                              <a:ln w="9525">
                                <a:solidFill>
                                  <a:srgbClr val="000000"/>
                                </a:solidFill>
                                <a:miter lim="800000"/>
                                <a:headEnd/>
                                <a:tailEnd/>
                              </a:ln>
                            </wps:spPr>
                            <wps:txbx>
                              <w:txbxContent>
                                <w:p w14:paraId="0F31C189" w14:textId="77777777" w:rsidR="00940434" w:rsidRPr="007F3346" w:rsidRDefault="00940434" w:rsidP="00643F52"/>
                                <w:p w14:paraId="02DA62BD"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CPA Firms</w:t>
                                  </w:r>
                                </w:p>
                              </w:txbxContent>
                            </wps:txbx>
                            <wps:bodyPr rot="0" vert="horz" wrap="square" lIns="91440" tIns="45720" rIns="91440" bIns="45720" anchor="t" anchorCtr="0">
                              <a:noAutofit/>
                            </wps:bodyPr>
                          </wps:wsp>
                          <wps:wsp>
                            <wps:cNvPr id="12" name="Text Box 2"/>
                            <wps:cNvSpPr txBox="1">
                              <a:spLocks noChangeArrowheads="1"/>
                            </wps:cNvSpPr>
                            <wps:spPr bwMode="auto">
                              <a:xfrm>
                                <a:off x="2124075" y="0"/>
                                <a:ext cx="1085850" cy="514350"/>
                              </a:xfrm>
                              <a:prstGeom prst="rect">
                                <a:avLst/>
                              </a:prstGeom>
                              <a:solidFill>
                                <a:srgbClr val="FFFFFF"/>
                              </a:solidFill>
                              <a:ln w="9525">
                                <a:solidFill>
                                  <a:srgbClr val="000000"/>
                                </a:solidFill>
                                <a:miter lim="800000"/>
                                <a:headEnd/>
                                <a:tailEnd/>
                              </a:ln>
                            </wps:spPr>
                            <wps:txbx>
                              <w:txbxContent>
                                <w:p w14:paraId="0F0AA875" w14:textId="77777777" w:rsidR="00940434" w:rsidRPr="007F3346" w:rsidRDefault="00940434" w:rsidP="00643F52"/>
                                <w:p w14:paraId="26ED4209"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Employees</w:t>
                                  </w:r>
                                </w:p>
                              </w:txbxContent>
                            </wps:txbx>
                            <wps:bodyPr rot="0" vert="horz" wrap="square" lIns="91440" tIns="45720" rIns="91440" bIns="45720" anchor="t" anchorCtr="0">
                              <a:noAutofit/>
                            </wps:bodyPr>
                          </wps:wsp>
                        </wpg:grpSp>
                        <wps:wsp>
                          <wps:cNvPr id="14" name="Right Arrow 14"/>
                          <wps:cNvSpPr/>
                          <wps:spPr>
                            <a:xfrm rot="5400000">
                              <a:off x="2371725" y="742950"/>
                              <a:ext cx="420802"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rot="2291043">
                              <a:off x="1047750" y="723900"/>
                              <a:ext cx="1126490" cy="1257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Arrow 16"/>
                          <wps:cNvSpPr/>
                          <wps:spPr>
                            <a:xfrm rot="967127">
                              <a:off x="1200150" y="1123950"/>
                              <a:ext cx="82867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ight Arrow 17"/>
                          <wps:cNvSpPr/>
                          <wps:spPr>
                            <a:xfrm rot="20694691">
                              <a:off x="1171575" y="1514475"/>
                              <a:ext cx="82867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389E63E9" id="Group 3" o:spid="_x0000_s1029" style="position:absolute;left:0;text-align:left;margin-left:36pt;margin-top:13.2pt;width:348pt;height:179.8pt;z-index:251660288" coordsize="44196,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pjyQUAAEImAAAOAAAAZHJzL2Uyb0RvYy54bWzsWtty2zYQfe9M/wHD91oERZGixnLGdWJP&#10;Z9zEY7uTZ4gEJU5IgAUhS+7Xd3EhJOoSO26quLX8QBMkFpfF7tndQ52+W1YleqCiKTgbe/jE9xBl&#10;Kc8KNh17f9xf/jL0UCMJy0jJGR17j7Tx3p39/NPpoh7RgM94mVGBYBDWjBb12JtJWY96vSad0Yo0&#10;J7ymDF7mXFREQlNMe5kgCxi9KnuB70e9BRdZLXhKmwaevjcvvTM9fp7TVH7K84ZKVI49WJvUV6Gv&#10;E3XtnZ2S0VSQelakdhnkBauoSMFgUjfUeyIJmotia6iqSAVveC5PUl71eJ4XKdV7gN1gf2M3V4LP&#10;a72X6WgxrZ2aQLUbenrxsOnHhxuBimzs9T3ESAVHpGdFfaWaRT0dQY8rUd/VN8I+mJqW2u0yF5X6&#10;D/tAS63UR6dUupQohYdhiJPIB92n8C4Ihv0wsmpPZ3A2W3Lp7MNuyShKBlqy107cU+tzy1nUYELN&#10;SkvNP9PS3YzUVCu/UTqwWgpbLd3yOctohm7BxAiblhSFRmO6t1NXM2pAcy/U1faOyagWjbyivELq&#10;ZuyBhbBMrUFbH3m4biQcE2io7aemLpm6NrwsssuiLHVDORi9KAV6IOAaconV6kFurRe0lCRoud2F&#10;vpOPJTWj3tIcTAfOONCza6ddjUnSlDIZ2XFLBr2VWA4rcIJ4l2Ap28XYvkqMamd2gv4uwe6MTkLP&#10;ypl0wlXBuNg1QPbFzWz6t7s3e1bbn/DsEWxBcAMlTZ1eFnAS16SRN0QAdoClAx7KT3DJS74Ye9ze&#10;eWjGxV+7nqv+YKzw1kMLwKKx1/w5J4J6qPyNgRknOAwVeOlGOIgDaIj1N5P1N2xeXXA4UwzIW6f6&#10;VvWXZXubC159Btg8V7PCK8JSmHvspVK0jQtpMBKAN6Xn57obAFZN5DW7q1M1uNKqMrL75WciamuO&#10;Erz+I29dh4w2DNL0VZKMn88lzwttrSu9Wn2DGxvw0c7tcMj64KD1QYNUA+N334RUsR8OAUwQQFIf&#10;h/1AjwFGZpGnH/hJAg81ZuEhToLY9ngKs/ZJ7sUsC2Cbe4y6e9Re9D3QeN/6yOhQO4u7O4tfcHrm&#10;4GwUac8MY/CSF53ZPsm9Z3aAOANpk4nG92p/v/IlCoyiXHhBcgmPW09s6muefmkQ4xczCEf0XAi+&#10;mFGSAXwYTFNOBnFMRSZlbAbS0WTxO88g6BPwRu3SzwnpHYUNwH824vIq+rRR6okAtRZ0IAKJ6cQF&#10;pkv9Z2NIp1vJEIBrMoAjV4DSedcZwtd/u4aoCgnJZ1lUY2/oOpGRUtsHlkE8JCNJitLc746GcjlZ&#10;6vRJK3kFZC5AfF9sb6FabgD1syH1AKabbJlu8gNNN4qi2JjnCt479guBIDbo7vz9Ldqvg5eNBOft&#10;2S+G8PKKsBcHySCE+knD0c5gNwj6w6MFQwELKnrtCLwqWc1a//WCFUMZ8CqsOcBB6IOZqpwb+8OB&#10;yr+7Nm0f6qT7mFXorMJxCkdUDl6hHR8tWHNGO1gilxfb6nyLOHlVecXhUXnFIxbTmUS6XEPYubst&#10;1GxAW6cQTWGhMgL405WPJV+DfoxjVf8CvsYhJA0bxhkG/tAHJ1I0LIaMAbrC8F/JedXC9Lr0LBtM&#10;jqIgW3JsVVF+GzVoyb8ZyahhIQd6T2ZVjky0FvZs9tCQgI7HM2yjqo8cH2g4y68wiK2wk1Di+bMY&#10;xDXu8sggKnLxxzKIByh3saMjb9dd2eHeU64cBAn2w/66K0MbSlLDcsVBP9nO/oMoTOC98eVB3Ne+&#10;fvTlzjeNLhAcffm//jXgEL7saPeOL1v23fGne8NyEsU4iDuuDB+psXVlDGF3KywPgyEQVK0rH8Py&#10;MSy/gQ97h3Bl952p48r2c9PTrhz4URJGiclRbYqNcYwHLYUBDEVoWLcVsXx05md/pT/m2P+Pr/Tr&#10;pbO+hx8q6ZLN/qhK/RJqva2LxtVPv87+BgAA//8DAFBLAwQUAAYACAAAACEAfXDOX+AAAAAJAQAA&#10;DwAAAGRycy9kb3ducmV2LnhtbEyPQUvDQBCF74L/YRnBm90k1TTEbEop6qkItoJ4m2anSWh2N2S3&#10;SfrvHU96fPOG975XrGfTiZEG3zqrIF5EIMhWTre2VvB5eH3IQPiAVmPnLCm4kod1eXtTYK7dZD9o&#10;3IdacIj1OSpoQuhzKX3VkEG/cD1Z9k5uMBhYDrXUA04cbjqZRFEqDbaWGxrsadtQdd5fjIK3CafN&#10;Mn4Zd+fT9vp9eHr/2sWk1P3dvHkGEWgOf8/wi8/oUDLT0V2s9qJTsEp4SlCQpI8g2F+lGR+OCpZZ&#10;GoEsC/l/QfkDAAD//wMAUEsBAi0AFAAGAAgAAAAhALaDOJL+AAAA4QEAABMAAAAAAAAAAAAAAAAA&#10;AAAAAFtDb250ZW50X1R5cGVzXS54bWxQSwECLQAUAAYACAAAACEAOP0h/9YAAACUAQAACwAAAAAA&#10;AAAAAAAAAAAvAQAAX3JlbHMvLnJlbHNQSwECLQAUAAYACAAAACEA7yVqY8kFAABCJgAADgAAAAAA&#10;AAAAAAAAAAAuAgAAZHJzL2Uyb0RvYy54bWxQSwECLQAUAAYACAAAACEAfXDOX+AAAAAJAQAADwAA&#10;AAAAAAAAAAAAAAAjCAAAZHJzL2Rvd25yZXYueG1sUEsFBgAAAAAEAAQA8wAAADAJAAAAAA==&#10;">
                <v:roundrect id="Rounded Rectangle 4" o:spid="_x0000_s1030" style="position:absolute;width:44196;height:226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LZcIA&#10;AADaAAAADwAAAGRycy9kb3ducmV2LnhtbESPzYoCMRCE78K+Q+gFL7JmFJFlNIosK6jgQV1hj82k&#10;50cnnSGJOr69EQSPRVV9RU3nranFlZyvLCsY9BMQxJnVFRcK/g7Lr28QPiBrrC2Tgjt5mM8+OlNM&#10;tb3xjq77UIgIYZ+igjKEJpXSZyUZ9H3bEEcvt85giNIVUju8Rbip5TBJxtJgxXGhxIZ+SsrO+4tR&#10;8Hv6T9y6qGyTb+5W5ttjz42PSnU/28UERKA2vMOv9korGMHzSr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wtlwgAAANoAAAAPAAAAAAAAAAAAAAAAAJgCAABkcnMvZG93&#10;bnJldi54bWxQSwUGAAAAAAQABAD1AAAAhwMAAAAA&#10;" fillcolor="white [3201]" strokecolor="black [3213]" strokeweight="2pt"/>
                <v:group id="Group 5" o:spid="_x0000_s1031" style="position:absolute;left:7048;top:3143;width:32099;height:18193" coordsize="32099,18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2" style="position:absolute;width:32099;height:18192" coordsize="32099,18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33" style="position:absolute;width:11144;height:18192" coordsize="11144,18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2" o:spid="_x0000_s1034" type="#_x0000_t202" style="position:absolute;width:11144;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53B423E7" w14:textId="77777777" w:rsidR="00940434" w:rsidRPr="007F3346" w:rsidRDefault="00940434" w:rsidP="00643F52">
                              <w:pPr>
                                <w:jc w:val="center"/>
                              </w:pPr>
                            </w:p>
                            <w:p w14:paraId="40D242D7"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Students</w:t>
                              </w:r>
                            </w:p>
                          </w:txbxContent>
                        </v:textbox>
                      </v:shape>
                      <v:shape id="Text Box 9" o:spid="_x0000_s1035" type="#_x0000_t202" style="position:absolute;top:6667;width:11144;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5D5AF77D" w14:textId="77777777" w:rsidR="00940434" w:rsidRPr="007F3346" w:rsidRDefault="00940434" w:rsidP="00643F52"/>
                            <w:p w14:paraId="05D557E5"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Professors</w:t>
                              </w:r>
                            </w:p>
                          </w:txbxContent>
                        </v:textbox>
                      </v:shape>
                      <v:shape id="Text Box 2" o:spid="_x0000_s1036" type="#_x0000_t202" style="position:absolute;top:12954;width:11144;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6499ABBB"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Department</w:t>
                              </w:r>
                            </w:p>
                            <w:p w14:paraId="765DFFF8" w14:textId="681AC502"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Heads</w:t>
                              </w:r>
                            </w:p>
                          </w:txbxContent>
                        </v:textbox>
                      </v:shape>
                    </v:group>
                    <v:shape id="Text Box 2" o:spid="_x0000_s1037" type="#_x0000_t202" style="position:absolute;left:21240;top:10858;width:10859;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0F31C189" w14:textId="77777777" w:rsidR="00940434" w:rsidRPr="007F3346" w:rsidRDefault="00940434" w:rsidP="00643F52"/>
                          <w:p w14:paraId="02DA62BD"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CPA Firms</w:t>
                            </w:r>
                          </w:p>
                        </w:txbxContent>
                      </v:textbox>
                    </v:shape>
                    <v:shape id="Text Box 2" o:spid="_x0000_s1038" type="#_x0000_t202" style="position:absolute;left:21240;width:10859;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0F0AA875" w14:textId="77777777" w:rsidR="00940434" w:rsidRPr="007F3346" w:rsidRDefault="00940434" w:rsidP="00643F52"/>
                          <w:p w14:paraId="26ED4209" w14:textId="77777777" w:rsidR="00940434" w:rsidRPr="007F3346" w:rsidRDefault="00940434" w:rsidP="00643F52">
                            <w:pPr>
                              <w:jc w:val="center"/>
                              <w:rPr>
                                <w:rFonts w:asciiTheme="majorBidi" w:hAnsiTheme="majorBidi" w:cstheme="majorBidi"/>
                                <w:bCs/>
                                <w:sz w:val="28"/>
                                <w:szCs w:val="28"/>
                              </w:rPr>
                            </w:pPr>
                            <w:r w:rsidRPr="007F3346">
                              <w:rPr>
                                <w:rFonts w:asciiTheme="majorBidi" w:hAnsiTheme="majorBidi" w:cstheme="majorBidi"/>
                                <w:bCs/>
                                <w:sz w:val="28"/>
                                <w:szCs w:val="28"/>
                              </w:rPr>
                              <w:t>Employees</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39" type="#_x0000_t13" style="position:absolute;left:23717;top:7429;width:4208;height:123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WouMEA&#10;AADbAAAADwAAAGRycy9kb3ducmV2LnhtbERPS2sCMRC+F/wPYQRvNWu1pWyNIkLVHnpYrXgdNtPN&#10;4maybLKvf98UCr3Nx/ec9Xawleio8aVjBYt5AoI4d7rkQsHX5f3xFYQPyBorx6RgJA/bzeRhjal2&#10;PWfUnUMhYgj7FBWYEOpUSp8bsujnriaO3LdrLIYIm0LqBvsYbiv5lCQv0mLJscFgTXtD+f3cWgVV&#10;NiYfXNSjuT63/nN5sfp4Oyg1mw67NxCBhvAv/nOfdJy/gt9f4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1qLjBAAAA2wAAAA8AAAAAAAAAAAAAAAAAmAIAAGRycy9kb3du&#10;cmV2LnhtbFBLBQYAAAAABAAEAPUAAACGAwAAAAA=&#10;" adj="18422" fillcolor="#4f81bd [3204]" strokecolor="#243f60 [1604]" strokeweight="2pt"/>
                  <v:shape id="Right Arrow 15" o:spid="_x0000_s1040" type="#_x0000_t13" style="position:absolute;left:10477;top:7239;width:11265;height:1257;rotation:250243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5dO8AA&#10;AADbAAAADwAAAGRycy9kb3ducmV2LnhtbESPQYvCMBCF7wv+hzCCl0XTVRSpRhFhwatxvY/N2Bab&#10;SUmiVn+9EYS9zfDe++bNct3ZRtzIh9qxgp9RBoK4cKbmUsHf4Xc4BxEissHGMSl4UID1qve1xNy4&#10;O+/ppmMpEoRDjgqqGNtcylBUZDGMXEuctLPzFmNafSmNx3uC20aOs2wmLdacLlTY0rai4qKvVsF3&#10;Atup3jl99HP3PEy2p7HWSg363WYBIlIX/82f9M6k+lN4/5IG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5dO8AAAADbAAAADwAAAAAAAAAAAAAAAACYAgAAZHJzL2Rvd25y&#10;ZXYueG1sUEsFBgAAAAAEAAQA9QAAAIUDAAAAAA==&#10;" adj="20395" fillcolor="#4f81bd [3204]" strokecolor="#243f60 [1604]" strokeweight="2pt"/>
                  <v:shape id="Right Arrow 16" o:spid="_x0000_s1041" type="#_x0000_t13" style="position:absolute;left:12001;top:11239;width:8287;height:1238;rotation:105636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ZOb0A&#10;AADbAAAADwAAAGRycy9kb3ducmV2LnhtbERPSwrCMBDdC94hjOBGNFVUpBpFBaErwc8BhmZsi82k&#10;NrHW2xtBcDeP953VpjWlaKh2hWUF41EEgji1uuBMwfVyGC5AOI+ssbRMCt7kYLPudlYYa/viEzVn&#10;n4kQwi5GBbn3VSylS3My6Ea2Ig7czdYGfYB1JnWNrxBuSjmJork0WHBoyLGifU7p/fw0CszjPpju&#10;fCKnzdFto914ZvZJpVS/126XIDy1/i/+uRMd5s/h+0s4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X1ZOb0AAADbAAAADwAAAAAAAAAAAAAAAACYAgAAZHJzL2Rvd25yZXYu&#10;eG1sUEsFBgAAAAAEAAQA9QAAAIIDAAAAAA==&#10;" adj="19986" fillcolor="#4f81bd [3204]" strokecolor="#243f60 [1604]" strokeweight="2pt"/>
                  <v:shape id="Right Arrow 17" o:spid="_x0000_s1042" type="#_x0000_t13" style="position:absolute;left:11715;top:15144;width:8287;height:1239;rotation:-98883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StFMMA&#10;AADbAAAADwAAAGRycy9kb3ducmV2LnhtbERP22oCMRB9F/oPYYS+adYWVLZGEWmpLihe+gHDZrq7&#10;dDPZJlFXv94Igm9zONeZzFpTixM5X1lWMOgnIIhzqysuFPwcvnpjED4ga6wtk4ILeZhNXzoTTLU9&#10;845O+1CIGMI+RQVlCE0qpc9LMuj7tiGO3K91BkOErpDa4TmGm1q+JclQGqw4NpTY0KKk/G9/NAoW&#10;20H2fRgPV9n1YtZu85nl1/d/pV677fwDRKA2PMUP91LH+SO4/xIP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StFMMAAADbAAAADwAAAAAAAAAAAAAAAACYAgAAZHJzL2Rv&#10;d25yZXYueG1sUEsFBgAAAAAEAAQA9QAAAIgDAAAAAA==&#10;" adj="19986" fillcolor="#4f81bd [3204]" strokecolor="#243f60 [1604]" strokeweight="2pt"/>
                </v:group>
                <w10:wrap type="topAndBottom"/>
              </v:group>
            </w:pict>
          </mc:Fallback>
        </mc:AlternateContent>
      </w:r>
      <w:r w:rsidR="00DD1298" w:rsidRPr="00344BC0">
        <w:rPr>
          <w:rFonts w:ascii="Times New Roman" w:hAnsi="Times New Roman" w:cs="Times New Roman"/>
          <w:bCs/>
          <w:i/>
          <w:iCs/>
          <w:sz w:val="20"/>
          <w:szCs w:val="20"/>
        </w:rPr>
        <w:t xml:space="preserve">          </w:t>
      </w:r>
      <w:r w:rsidRPr="00344BC0">
        <w:rPr>
          <w:rFonts w:ascii="Times New Roman" w:hAnsi="Times New Roman" w:cs="Times New Roman"/>
          <w:bCs/>
          <w:i/>
          <w:iCs/>
          <w:sz w:val="20"/>
          <w:szCs w:val="20"/>
        </w:rPr>
        <w:tab/>
      </w:r>
      <w:r w:rsidRPr="00344BC0">
        <w:rPr>
          <w:rFonts w:ascii="Times New Roman" w:hAnsi="Times New Roman" w:cs="Times New Roman"/>
          <w:bCs/>
          <w:i/>
          <w:iCs/>
          <w:sz w:val="20"/>
          <w:szCs w:val="20"/>
        </w:rPr>
        <w:tab/>
      </w:r>
      <w:r w:rsidR="002E3D33" w:rsidRPr="00344BC0">
        <w:rPr>
          <w:rFonts w:ascii="Times New Roman" w:hAnsi="Times New Roman" w:cs="Times New Roman"/>
          <w:sz w:val="20"/>
          <w:szCs w:val="20"/>
        </w:rPr>
        <w:t xml:space="preserve"> </w:t>
      </w:r>
    </w:p>
    <w:p w14:paraId="6407ABF9" w14:textId="155D6014" w:rsidR="00D30587" w:rsidRPr="00344BC0" w:rsidRDefault="00D30587" w:rsidP="00D30587">
      <w:pPr>
        <w:jc w:val="center"/>
        <w:rPr>
          <w:rFonts w:ascii="Times New Roman" w:hAnsi="Times New Roman" w:cs="Times New Roman"/>
          <w:sz w:val="20"/>
          <w:szCs w:val="20"/>
        </w:rPr>
      </w:pPr>
      <w:r w:rsidRPr="00344BC0">
        <w:rPr>
          <w:rFonts w:ascii="Times New Roman" w:hAnsi="Times New Roman" w:cs="Times New Roman"/>
          <w:bCs/>
          <w:i/>
          <w:iCs/>
          <w:sz w:val="20"/>
          <w:szCs w:val="20"/>
        </w:rPr>
        <w:t>Figure 2.</w:t>
      </w:r>
      <w:r w:rsidRPr="00344BC0">
        <w:rPr>
          <w:rFonts w:ascii="Times New Roman" w:hAnsi="Times New Roman" w:cs="Times New Roman"/>
          <w:sz w:val="20"/>
          <w:szCs w:val="20"/>
        </w:rPr>
        <w:t xml:space="preserve"> The combination of the groups for the T-tests</w:t>
      </w:r>
    </w:p>
    <w:p w14:paraId="7CA927E2" w14:textId="77777777" w:rsidR="00DC0AAB" w:rsidRPr="00344BC0" w:rsidRDefault="00DC0AAB" w:rsidP="00CD2C80">
      <w:pPr>
        <w:rPr>
          <w:rFonts w:ascii="Times New Roman" w:hAnsi="Times New Roman" w:cs="Times New Roman"/>
          <w:sz w:val="20"/>
          <w:szCs w:val="20"/>
        </w:rPr>
      </w:pPr>
    </w:p>
    <w:p w14:paraId="55101273" w14:textId="0702D098" w:rsidR="008A5691" w:rsidRPr="00344BC0" w:rsidRDefault="00AB6C68"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Before we proceed </w:t>
      </w:r>
      <w:r w:rsidR="00E55864" w:rsidRPr="00344BC0">
        <w:rPr>
          <w:rFonts w:ascii="Times New Roman" w:hAnsi="Times New Roman" w:cs="Times New Roman"/>
        </w:rPr>
        <w:t>to</w:t>
      </w:r>
      <w:r w:rsidRPr="00344BC0">
        <w:rPr>
          <w:rFonts w:ascii="Times New Roman" w:hAnsi="Times New Roman" w:cs="Times New Roman"/>
        </w:rPr>
        <w:t xml:space="preserve"> the </w:t>
      </w:r>
      <w:r w:rsidR="00E55864" w:rsidRPr="00344BC0">
        <w:rPr>
          <w:rFonts w:ascii="Times New Roman" w:hAnsi="Times New Roman" w:cs="Times New Roman"/>
        </w:rPr>
        <w:t>T</w:t>
      </w:r>
      <w:r w:rsidRPr="00344BC0">
        <w:rPr>
          <w:rFonts w:ascii="Times New Roman" w:hAnsi="Times New Roman" w:cs="Times New Roman"/>
        </w:rPr>
        <w:t xml:space="preserve">-test </w:t>
      </w:r>
      <w:r w:rsidR="00DC0AAB" w:rsidRPr="00344BC0">
        <w:rPr>
          <w:rFonts w:ascii="Times New Roman" w:hAnsi="Times New Roman" w:cs="Times New Roman"/>
        </w:rPr>
        <w:t>analysis and results</w:t>
      </w:r>
      <w:r w:rsidR="00E55864" w:rsidRPr="00344BC0">
        <w:rPr>
          <w:rFonts w:ascii="Times New Roman" w:hAnsi="Times New Roman" w:cs="Times New Roman"/>
        </w:rPr>
        <w:t>,</w:t>
      </w:r>
      <w:r w:rsidRPr="00344BC0">
        <w:rPr>
          <w:rFonts w:ascii="Times New Roman" w:hAnsi="Times New Roman" w:cs="Times New Roman"/>
        </w:rPr>
        <w:t xml:space="preserve"> we should explain that whenever the null hypothesis</w:t>
      </w:r>
      <w:r w:rsidR="00DC0AAB" w:rsidRPr="00344BC0">
        <w:rPr>
          <w:rFonts w:ascii="Times New Roman" w:hAnsi="Times New Roman" w:cs="Times New Roman"/>
        </w:rPr>
        <w:t xml:space="preserve"> is confirmed</w:t>
      </w:r>
      <w:r w:rsidR="00E55864" w:rsidRPr="00344BC0">
        <w:rPr>
          <w:rFonts w:ascii="Times New Roman" w:hAnsi="Times New Roman" w:cs="Times New Roman"/>
        </w:rPr>
        <w:t>,</w:t>
      </w:r>
      <w:r w:rsidR="00DC0AAB" w:rsidRPr="00344BC0">
        <w:rPr>
          <w:rFonts w:ascii="Times New Roman" w:hAnsi="Times New Roman" w:cs="Times New Roman"/>
        </w:rPr>
        <w:t xml:space="preserve"> th</w:t>
      </w:r>
      <w:r w:rsidR="00E55864" w:rsidRPr="00344BC0">
        <w:rPr>
          <w:rFonts w:ascii="Times New Roman" w:hAnsi="Times New Roman" w:cs="Times New Roman"/>
        </w:rPr>
        <w:t>is</w:t>
      </w:r>
      <w:r w:rsidR="00DC0AAB" w:rsidRPr="00344BC0">
        <w:rPr>
          <w:rFonts w:ascii="Times New Roman" w:hAnsi="Times New Roman" w:cs="Times New Roman"/>
        </w:rPr>
        <w:t xml:space="preserve"> means that the studied groups</w:t>
      </w:r>
      <w:r w:rsidR="00E55864" w:rsidRPr="00344BC0">
        <w:rPr>
          <w:rFonts w:ascii="Times New Roman" w:hAnsi="Times New Roman" w:cs="Times New Roman"/>
        </w:rPr>
        <w:t>’</w:t>
      </w:r>
      <w:r w:rsidR="00DC0AAB" w:rsidRPr="00344BC0">
        <w:rPr>
          <w:rFonts w:ascii="Times New Roman" w:hAnsi="Times New Roman" w:cs="Times New Roman"/>
        </w:rPr>
        <w:t xml:space="preserve"> evaluations of the competenc</w:t>
      </w:r>
      <w:r w:rsidR="00276EA6" w:rsidRPr="00344BC0">
        <w:rPr>
          <w:rFonts w:ascii="Times New Roman" w:hAnsi="Times New Roman" w:cs="Times New Roman"/>
        </w:rPr>
        <w:t>i</w:t>
      </w:r>
      <w:r w:rsidR="00DC0AAB" w:rsidRPr="00344BC0">
        <w:rPr>
          <w:rFonts w:ascii="Times New Roman" w:hAnsi="Times New Roman" w:cs="Times New Roman"/>
        </w:rPr>
        <w:t>es are the same, while when</w:t>
      </w:r>
      <w:r w:rsidRPr="00344BC0">
        <w:rPr>
          <w:rFonts w:ascii="Times New Roman" w:hAnsi="Times New Roman" w:cs="Times New Roman"/>
        </w:rPr>
        <w:t xml:space="preserve"> </w:t>
      </w:r>
      <w:r w:rsidR="00DC0AAB" w:rsidRPr="00344BC0">
        <w:rPr>
          <w:rFonts w:ascii="Times New Roman" w:hAnsi="Times New Roman" w:cs="Times New Roman"/>
        </w:rPr>
        <w:t xml:space="preserve">the null </w:t>
      </w:r>
      <w:r w:rsidR="00DC0AAB" w:rsidRPr="00344BC0">
        <w:rPr>
          <w:rFonts w:ascii="Times New Roman" w:eastAsia="SimSun" w:hAnsi="Times New Roman" w:cs="Times New Roman"/>
          <w:iCs/>
          <w:kern w:val="2"/>
          <w:lang w:eastAsia="zh-CN"/>
        </w:rPr>
        <w:t>hypothesis</w:t>
      </w:r>
      <w:r w:rsidR="00DC0AAB" w:rsidRPr="00344BC0">
        <w:rPr>
          <w:rFonts w:ascii="Times New Roman" w:hAnsi="Times New Roman" w:cs="Times New Roman"/>
        </w:rPr>
        <w:t xml:space="preserve"> </w:t>
      </w:r>
      <w:r w:rsidRPr="00344BC0">
        <w:rPr>
          <w:rFonts w:ascii="Times New Roman" w:hAnsi="Times New Roman" w:cs="Times New Roman"/>
        </w:rPr>
        <w:t>is rejected</w:t>
      </w:r>
      <w:r w:rsidR="00E55864" w:rsidRPr="00344BC0">
        <w:rPr>
          <w:rFonts w:ascii="Times New Roman" w:hAnsi="Times New Roman" w:cs="Times New Roman"/>
        </w:rPr>
        <w:t>,</w:t>
      </w:r>
      <w:r w:rsidRPr="00344BC0">
        <w:rPr>
          <w:rFonts w:ascii="Times New Roman" w:hAnsi="Times New Roman" w:cs="Times New Roman"/>
        </w:rPr>
        <w:t xml:space="preserve"> th</w:t>
      </w:r>
      <w:r w:rsidR="00E55864" w:rsidRPr="00344BC0">
        <w:rPr>
          <w:rFonts w:ascii="Times New Roman" w:hAnsi="Times New Roman" w:cs="Times New Roman"/>
        </w:rPr>
        <w:t>is</w:t>
      </w:r>
      <w:r w:rsidRPr="00344BC0">
        <w:rPr>
          <w:rFonts w:ascii="Times New Roman" w:hAnsi="Times New Roman" w:cs="Times New Roman"/>
        </w:rPr>
        <w:t xml:space="preserve"> means that a gap exists and the evaluations of the studied groups are different.</w:t>
      </w:r>
    </w:p>
    <w:p w14:paraId="15F26ACF" w14:textId="61D2CE34" w:rsidR="00FA7ECC" w:rsidRPr="00344BC0" w:rsidRDefault="0064453C" w:rsidP="00E2755C">
      <w:pPr>
        <w:widowControl w:val="0"/>
        <w:spacing w:after="80" w:line="240" w:lineRule="exact"/>
        <w:jc w:val="both"/>
        <w:rPr>
          <w:rFonts w:ascii="Times New Roman" w:hAnsi="Times New Roman" w:cs="Times New Roman"/>
          <w:b/>
        </w:rPr>
      </w:pPr>
      <w:r w:rsidRPr="00344BC0">
        <w:rPr>
          <w:rFonts w:ascii="Times New Roman" w:hAnsi="Times New Roman" w:cs="Times New Roman"/>
          <w:b/>
        </w:rPr>
        <w:t xml:space="preserve"> </w:t>
      </w:r>
      <w:r w:rsidR="00EE39F8" w:rsidRPr="00344BC0">
        <w:rPr>
          <w:rFonts w:ascii="Times New Roman" w:hAnsi="Times New Roman" w:cs="Times New Roman"/>
          <w:b/>
        </w:rPr>
        <w:tab/>
      </w:r>
      <w:r w:rsidRPr="00344BC0">
        <w:rPr>
          <w:rFonts w:ascii="Times New Roman" w:hAnsi="Times New Roman" w:cs="Times New Roman"/>
          <w:b/>
        </w:rPr>
        <w:t>Comparing between</w:t>
      </w:r>
      <w:r w:rsidR="00DD1298" w:rsidRPr="00344BC0">
        <w:rPr>
          <w:rFonts w:ascii="Times New Roman" w:hAnsi="Times New Roman" w:cs="Times New Roman"/>
          <w:b/>
        </w:rPr>
        <w:t xml:space="preserve"> g</w:t>
      </w:r>
      <w:r w:rsidR="00A8105E" w:rsidRPr="00344BC0">
        <w:rPr>
          <w:rFonts w:ascii="Times New Roman" w:hAnsi="Times New Roman" w:cs="Times New Roman"/>
          <w:b/>
        </w:rPr>
        <w:t>raduating</w:t>
      </w:r>
      <w:r w:rsidRPr="00344BC0">
        <w:rPr>
          <w:rFonts w:ascii="Times New Roman" w:hAnsi="Times New Roman" w:cs="Times New Roman"/>
          <w:b/>
        </w:rPr>
        <w:t xml:space="preserve"> </w:t>
      </w:r>
      <w:r w:rsidR="00DD1298" w:rsidRPr="00344BC0">
        <w:rPr>
          <w:rFonts w:ascii="Times New Roman" w:hAnsi="Times New Roman" w:cs="Times New Roman"/>
          <w:b/>
        </w:rPr>
        <w:t>students and p</w:t>
      </w:r>
      <w:r w:rsidR="00A8105E" w:rsidRPr="00344BC0">
        <w:rPr>
          <w:rFonts w:ascii="Times New Roman" w:hAnsi="Times New Roman" w:cs="Times New Roman"/>
          <w:b/>
        </w:rPr>
        <w:t>rofessionals (CPA firms)</w:t>
      </w:r>
      <w:r w:rsidR="0082307A" w:rsidRPr="00344BC0">
        <w:rPr>
          <w:rFonts w:ascii="Times New Roman" w:hAnsi="Times New Roman" w:cs="Times New Roman"/>
          <w:b/>
        </w:rPr>
        <w:t xml:space="preserve">. </w:t>
      </w:r>
      <w:r w:rsidR="00A8105E" w:rsidRPr="00344BC0">
        <w:rPr>
          <w:rFonts w:ascii="Times New Roman" w:hAnsi="Times New Roman" w:cs="Times New Roman"/>
        </w:rPr>
        <w:t xml:space="preserve">We first start by comparing </w:t>
      </w:r>
      <w:r w:rsidR="00FA7ECC" w:rsidRPr="00344BC0">
        <w:rPr>
          <w:rFonts w:ascii="Times New Roman" w:hAnsi="Times New Roman" w:cs="Times New Roman"/>
        </w:rPr>
        <w:t xml:space="preserve">the </w:t>
      </w:r>
      <w:r w:rsidR="00643F52" w:rsidRPr="00344BC0">
        <w:rPr>
          <w:rFonts w:ascii="Times New Roman" w:eastAsia="SimSun" w:hAnsi="Times New Roman" w:cs="Times New Roman"/>
          <w:iCs/>
          <w:kern w:val="2"/>
          <w:lang w:eastAsia="zh-CN"/>
        </w:rPr>
        <w:t>evaluations</w:t>
      </w:r>
      <w:r w:rsidR="00FA7ECC" w:rsidRPr="00344BC0">
        <w:rPr>
          <w:rFonts w:ascii="Times New Roman" w:hAnsi="Times New Roman" w:cs="Times New Roman"/>
        </w:rPr>
        <w:t xml:space="preserve"> of the graduate students to </w:t>
      </w:r>
      <w:r w:rsidR="00A8105E" w:rsidRPr="00344BC0">
        <w:rPr>
          <w:rFonts w:ascii="Times New Roman" w:hAnsi="Times New Roman" w:cs="Times New Roman"/>
        </w:rPr>
        <w:t xml:space="preserve">those of </w:t>
      </w:r>
      <w:r w:rsidR="00C41BD1" w:rsidRPr="00344BC0">
        <w:rPr>
          <w:rFonts w:ascii="Times New Roman" w:hAnsi="Times New Roman" w:cs="Times New Roman"/>
        </w:rPr>
        <w:t>employe</w:t>
      </w:r>
      <w:r w:rsidR="002A7294" w:rsidRPr="00344BC0">
        <w:rPr>
          <w:rFonts w:ascii="Times New Roman" w:hAnsi="Times New Roman" w:cs="Times New Roman"/>
        </w:rPr>
        <w:t>rs</w:t>
      </w:r>
      <w:r w:rsidR="00A8105E" w:rsidRPr="00344BC0">
        <w:rPr>
          <w:rFonts w:ascii="Times New Roman" w:hAnsi="Times New Roman" w:cs="Times New Roman"/>
        </w:rPr>
        <w:t>. We perform these comparisons at the level of the IES (i.e., IES2, IE3, IES4) as well as at the level of each of the constructs of these IES. Tables 11</w:t>
      </w:r>
      <w:r w:rsidR="00F02B6A" w:rsidRPr="00344BC0">
        <w:rPr>
          <w:rFonts w:ascii="Times New Roman" w:hAnsi="Times New Roman" w:cs="Times New Roman"/>
        </w:rPr>
        <w:t>–</w:t>
      </w:r>
      <w:r w:rsidR="00A8105E" w:rsidRPr="00344BC0">
        <w:rPr>
          <w:rFonts w:ascii="Times New Roman" w:hAnsi="Times New Roman" w:cs="Times New Roman"/>
        </w:rPr>
        <w:t xml:space="preserve">14 show </w:t>
      </w:r>
      <w:r w:rsidR="00FA55DF" w:rsidRPr="00344BC0">
        <w:rPr>
          <w:rFonts w:ascii="Times New Roman" w:hAnsi="Times New Roman" w:cs="Times New Roman"/>
        </w:rPr>
        <w:t>our</w:t>
      </w:r>
      <w:r w:rsidR="00A8105E" w:rsidRPr="00344BC0">
        <w:rPr>
          <w:rFonts w:ascii="Times New Roman" w:hAnsi="Times New Roman" w:cs="Times New Roman"/>
        </w:rPr>
        <w:t xml:space="preserve"> results.</w:t>
      </w:r>
      <w:r w:rsidR="002E3D33" w:rsidRPr="00344BC0">
        <w:rPr>
          <w:rFonts w:ascii="Times New Roman" w:hAnsi="Times New Roman" w:cs="Times New Roman"/>
        </w:rPr>
        <w:t xml:space="preserve"> </w:t>
      </w:r>
      <w:r w:rsidR="004236CC" w:rsidRPr="00344BC0">
        <w:rPr>
          <w:rFonts w:ascii="Times New Roman" w:hAnsi="Times New Roman" w:cs="Times New Roman"/>
        </w:rPr>
        <w:t>W</w:t>
      </w:r>
      <w:r w:rsidR="00754921" w:rsidRPr="00344BC0">
        <w:rPr>
          <w:rFonts w:ascii="Times New Roman" w:hAnsi="Times New Roman" w:cs="Times New Roman"/>
        </w:rPr>
        <w:t>e summarize our findings from the</w:t>
      </w:r>
      <w:r w:rsidR="004236CC" w:rsidRPr="00344BC0">
        <w:rPr>
          <w:rFonts w:ascii="Times New Roman" w:hAnsi="Times New Roman" w:cs="Times New Roman"/>
        </w:rPr>
        <w:t>s</w:t>
      </w:r>
      <w:r w:rsidR="00754921" w:rsidRPr="00344BC0">
        <w:rPr>
          <w:rFonts w:ascii="Times New Roman" w:hAnsi="Times New Roman" w:cs="Times New Roman"/>
        </w:rPr>
        <w:t>e comparisons below:</w:t>
      </w:r>
    </w:p>
    <w:p w14:paraId="55BC9E51" w14:textId="2D8F74A6" w:rsidR="00754921" w:rsidRPr="00344BC0" w:rsidRDefault="00754921"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Table 11 shows that on the high level, i.e.</w:t>
      </w:r>
      <w:r w:rsidR="00F02B6A" w:rsidRPr="00344BC0">
        <w:rPr>
          <w:rFonts w:ascii="Times New Roman" w:hAnsi="Times New Roman" w:cs="Times New Roman"/>
        </w:rPr>
        <w:t>,</w:t>
      </w:r>
      <w:r w:rsidRPr="00344BC0">
        <w:rPr>
          <w:rFonts w:ascii="Times New Roman" w:hAnsi="Times New Roman" w:cs="Times New Roman"/>
        </w:rPr>
        <w:t xml:space="preserve"> on the level of the standards, the null hypothesis that the students and the firms have the same evaluation is rejected for IES 2 and IES 3</w:t>
      </w:r>
      <w:r w:rsidR="00F02B6A" w:rsidRPr="00344BC0">
        <w:rPr>
          <w:rFonts w:ascii="Times New Roman" w:hAnsi="Times New Roman" w:cs="Times New Roman"/>
        </w:rPr>
        <w:t>,</w:t>
      </w:r>
      <w:r w:rsidRPr="00344BC0">
        <w:rPr>
          <w:rFonts w:ascii="Times New Roman" w:hAnsi="Times New Roman" w:cs="Times New Roman"/>
        </w:rPr>
        <w:t xml:space="preserve"> while at </w:t>
      </w:r>
      <w:r w:rsidR="00F02B6A" w:rsidRPr="00344BC0">
        <w:rPr>
          <w:rFonts w:ascii="Times New Roman" w:hAnsi="Times New Roman" w:cs="Times New Roman"/>
        </w:rPr>
        <w:t xml:space="preserve">the </w:t>
      </w:r>
      <w:r w:rsidRPr="00344BC0">
        <w:rPr>
          <w:rFonts w:ascii="Times New Roman" w:hAnsi="Times New Roman" w:cs="Times New Roman"/>
        </w:rPr>
        <w:t xml:space="preserve">5% confidence level </w:t>
      </w:r>
      <w:r w:rsidR="001B49CC" w:rsidRPr="00344BC0">
        <w:rPr>
          <w:rFonts w:ascii="Times New Roman" w:hAnsi="Times New Roman" w:cs="Times New Roman"/>
        </w:rPr>
        <w:t>for</w:t>
      </w:r>
      <w:r w:rsidRPr="00344BC0">
        <w:rPr>
          <w:rFonts w:ascii="Times New Roman" w:hAnsi="Times New Roman" w:cs="Times New Roman"/>
        </w:rPr>
        <w:t xml:space="preserve"> IES 4</w:t>
      </w:r>
      <w:r w:rsidR="00F02B6A" w:rsidRPr="00344BC0">
        <w:rPr>
          <w:rFonts w:ascii="Times New Roman" w:hAnsi="Times New Roman" w:cs="Times New Roman"/>
        </w:rPr>
        <w:t>,</w:t>
      </w:r>
      <w:r w:rsidRPr="00344BC0">
        <w:rPr>
          <w:rFonts w:ascii="Times New Roman" w:hAnsi="Times New Roman" w:cs="Times New Roman"/>
        </w:rPr>
        <w:t xml:space="preserve"> </w:t>
      </w:r>
      <w:r w:rsidR="001B49CC" w:rsidRPr="00344BC0">
        <w:rPr>
          <w:rFonts w:ascii="Times New Roman" w:hAnsi="Times New Roman" w:cs="Times New Roman"/>
        </w:rPr>
        <w:t xml:space="preserve">it </w:t>
      </w:r>
      <w:r w:rsidRPr="00344BC0">
        <w:rPr>
          <w:rFonts w:ascii="Times New Roman" w:hAnsi="Times New Roman" w:cs="Times New Roman"/>
        </w:rPr>
        <w:t>is</w:t>
      </w:r>
      <w:r w:rsidR="00F02B6A" w:rsidRPr="00344BC0">
        <w:rPr>
          <w:rFonts w:ascii="Times New Roman" w:hAnsi="Times New Roman" w:cs="Times New Roman"/>
        </w:rPr>
        <w:t xml:space="preserve"> not</w:t>
      </w:r>
      <w:r w:rsidRPr="00344BC0">
        <w:rPr>
          <w:rFonts w:ascii="Times New Roman" w:hAnsi="Times New Roman" w:cs="Times New Roman"/>
        </w:rPr>
        <w:t xml:space="preserve"> rejected.</w:t>
      </w:r>
    </w:p>
    <w:p w14:paraId="287BA6B2" w14:textId="3EA14BAE" w:rsidR="00754921" w:rsidRPr="00344BC0" w:rsidRDefault="00754921" w:rsidP="00E2755C">
      <w:pPr>
        <w:pStyle w:val="ListParagraph"/>
        <w:numPr>
          <w:ilvl w:val="0"/>
          <w:numId w:val="20"/>
        </w:numPr>
        <w:spacing w:after="80" w:line="240" w:lineRule="exact"/>
        <w:ind w:left="360"/>
        <w:jc w:val="both"/>
        <w:rPr>
          <w:rFonts w:ascii="Times New Roman" w:hAnsi="Times New Roman" w:cs="Times New Roman"/>
          <w:u w:val="single"/>
        </w:rPr>
      </w:pPr>
      <w:r w:rsidRPr="00344BC0">
        <w:rPr>
          <w:rFonts w:ascii="Times New Roman" w:hAnsi="Times New Roman" w:cs="Times New Roman"/>
        </w:rPr>
        <w:t>Table</w:t>
      </w:r>
      <w:r w:rsidR="00E23AE2" w:rsidRPr="00344BC0">
        <w:rPr>
          <w:rFonts w:ascii="Times New Roman" w:hAnsi="Times New Roman" w:cs="Times New Roman"/>
        </w:rPr>
        <w:t>s</w:t>
      </w:r>
      <w:r w:rsidRPr="00344BC0">
        <w:rPr>
          <w:rFonts w:ascii="Times New Roman" w:hAnsi="Times New Roman" w:cs="Times New Roman"/>
        </w:rPr>
        <w:t xml:space="preserve"> 12</w:t>
      </w:r>
      <w:r w:rsidR="00E23AE2" w:rsidRPr="00344BC0">
        <w:rPr>
          <w:rFonts w:ascii="Times New Roman" w:hAnsi="Times New Roman" w:cs="Times New Roman"/>
        </w:rPr>
        <w:t xml:space="preserve"> and 13</w:t>
      </w:r>
      <w:r w:rsidR="00641E98" w:rsidRPr="00344BC0">
        <w:rPr>
          <w:rFonts w:ascii="Times New Roman" w:hAnsi="Times New Roman" w:cs="Times New Roman"/>
        </w:rPr>
        <w:t xml:space="preserve"> indicate</w:t>
      </w:r>
      <w:r w:rsidRPr="00344BC0">
        <w:rPr>
          <w:rFonts w:ascii="Times New Roman" w:hAnsi="Times New Roman" w:cs="Times New Roman"/>
        </w:rPr>
        <w:t xml:space="preserve"> that the null hypothesis is rejected for all constructs </w:t>
      </w:r>
      <w:r w:rsidR="00970F9D" w:rsidRPr="00344BC0">
        <w:rPr>
          <w:rFonts w:ascii="Times New Roman" w:hAnsi="Times New Roman" w:cs="Times New Roman"/>
        </w:rPr>
        <w:t xml:space="preserve">of IES2 and IES3 </w:t>
      </w:r>
      <w:r w:rsidRPr="00344BC0">
        <w:rPr>
          <w:rFonts w:ascii="Times New Roman" w:hAnsi="Times New Roman" w:cs="Times New Roman"/>
        </w:rPr>
        <w:t>between the students and the firms.</w:t>
      </w:r>
    </w:p>
    <w:p w14:paraId="1472DF71" w14:textId="6CF5D6E4" w:rsidR="00754921" w:rsidRPr="00344BC0" w:rsidRDefault="00E16941" w:rsidP="00E2755C">
      <w:pPr>
        <w:pStyle w:val="ListParagraph"/>
        <w:numPr>
          <w:ilvl w:val="0"/>
          <w:numId w:val="20"/>
        </w:numPr>
        <w:spacing w:after="80" w:line="240" w:lineRule="exact"/>
        <w:ind w:left="360"/>
        <w:jc w:val="both"/>
        <w:rPr>
          <w:rFonts w:ascii="Times New Roman" w:hAnsi="Times New Roman" w:cs="Times New Roman"/>
          <w:sz w:val="20"/>
          <w:szCs w:val="20"/>
        </w:rPr>
      </w:pPr>
      <w:r w:rsidRPr="00344BC0">
        <w:rPr>
          <w:rFonts w:ascii="Times New Roman" w:hAnsi="Times New Roman" w:cs="Times New Roman"/>
        </w:rPr>
        <w:t xml:space="preserve">Table 14 </w:t>
      </w:r>
      <w:r w:rsidR="00F02B6A" w:rsidRPr="00344BC0">
        <w:rPr>
          <w:rFonts w:ascii="Times New Roman" w:hAnsi="Times New Roman" w:cs="Times New Roman"/>
        </w:rPr>
        <w:t>shows</w:t>
      </w:r>
      <w:r w:rsidRPr="00344BC0">
        <w:rPr>
          <w:rFonts w:ascii="Times New Roman" w:hAnsi="Times New Roman" w:cs="Times New Roman"/>
        </w:rPr>
        <w:t xml:space="preserve"> that </w:t>
      </w:r>
      <w:r w:rsidR="00754921" w:rsidRPr="00344BC0">
        <w:rPr>
          <w:rFonts w:ascii="Times New Roman" w:hAnsi="Times New Roman" w:cs="Times New Roman"/>
        </w:rPr>
        <w:t>the null hypothesis is rejected for the first construct bet</w:t>
      </w:r>
      <w:r w:rsidRPr="00344BC0">
        <w:rPr>
          <w:rFonts w:ascii="Times New Roman" w:hAnsi="Times New Roman" w:cs="Times New Roman"/>
        </w:rPr>
        <w:t>ween the students and the firms,</w:t>
      </w:r>
      <w:r w:rsidR="008A5691" w:rsidRPr="00344BC0">
        <w:rPr>
          <w:rFonts w:ascii="Times New Roman" w:hAnsi="Times New Roman" w:cs="Times New Roman"/>
        </w:rPr>
        <w:t xml:space="preserve"> </w:t>
      </w:r>
      <w:r w:rsidR="00754921" w:rsidRPr="00344BC0">
        <w:rPr>
          <w:rFonts w:ascii="Times New Roman" w:hAnsi="Times New Roman" w:cs="Times New Roman"/>
        </w:rPr>
        <w:t xml:space="preserve">while the null hypothesis </w:t>
      </w:r>
      <w:r w:rsidR="00F02B6A" w:rsidRPr="00344BC0">
        <w:rPr>
          <w:rFonts w:ascii="Times New Roman" w:hAnsi="Times New Roman" w:cs="Times New Roman"/>
        </w:rPr>
        <w:t>is not</w:t>
      </w:r>
      <w:r w:rsidR="00754921" w:rsidRPr="00344BC0">
        <w:rPr>
          <w:rFonts w:ascii="Times New Roman" w:hAnsi="Times New Roman" w:cs="Times New Roman"/>
        </w:rPr>
        <w:t xml:space="preserve"> rejected for both the second </w:t>
      </w:r>
      <w:r w:rsidR="00F02B6A" w:rsidRPr="00344BC0">
        <w:rPr>
          <w:rFonts w:ascii="Times New Roman" w:hAnsi="Times New Roman" w:cs="Times New Roman"/>
        </w:rPr>
        <w:t xml:space="preserve">and third </w:t>
      </w:r>
      <w:r w:rsidR="00754921" w:rsidRPr="00344BC0">
        <w:rPr>
          <w:rFonts w:ascii="Times New Roman" w:hAnsi="Times New Roman" w:cs="Times New Roman"/>
        </w:rPr>
        <w:t xml:space="preserve">construct. </w:t>
      </w:r>
    </w:p>
    <w:p w14:paraId="37DC86DE" w14:textId="77777777" w:rsidR="00226AB6" w:rsidRPr="00344BC0" w:rsidRDefault="00226AB6" w:rsidP="00CD2C80">
      <w:pPr>
        <w:rPr>
          <w:rFonts w:ascii="Times New Roman" w:hAnsi="Times New Roman" w:cs="Times New Roman"/>
          <w:sz w:val="20"/>
          <w:szCs w:val="20"/>
        </w:rPr>
      </w:pPr>
    </w:p>
    <w:p w14:paraId="782BDA0C" w14:textId="15B68C8B" w:rsidR="00FA7ECC" w:rsidRPr="00344BC0" w:rsidRDefault="00226AB6"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w:t>
      </w:r>
      <w:r w:rsidR="00DD1298" w:rsidRPr="00344BC0">
        <w:rPr>
          <w:rFonts w:ascii="Times New Roman" w:hAnsi="Times New Roman" w:cs="Times New Roman"/>
          <w:bCs/>
          <w:sz w:val="20"/>
          <w:szCs w:val="20"/>
          <w:lang w:eastAsia="en-US"/>
        </w:rPr>
        <w:t>Table 11</w:t>
      </w:r>
      <w:r w:rsidR="00F068BD" w:rsidRPr="00344BC0">
        <w:rPr>
          <w:rFonts w:ascii="Times New Roman" w:hAnsi="Times New Roman" w:cs="Times New Roman"/>
          <w:bCs/>
          <w:sz w:val="20"/>
          <w:szCs w:val="20"/>
          <w:lang w:eastAsia="en-US"/>
        </w:rPr>
        <w:t xml:space="preserve">. </w:t>
      </w:r>
      <w:r w:rsidR="00DD1298" w:rsidRPr="00344BC0">
        <w:rPr>
          <w:rFonts w:ascii="Times New Roman" w:hAnsi="Times New Roman" w:cs="Times New Roman"/>
          <w:bCs/>
          <w:sz w:val="20"/>
          <w:szCs w:val="20"/>
          <w:lang w:eastAsia="en-US"/>
        </w:rPr>
        <w:t>T-test between Students and Employers at the IES Level</w:t>
      </w:r>
    </w:p>
    <w:tbl>
      <w:tblPr>
        <w:tblStyle w:val="tablef"/>
        <w:tblW w:w="8475" w:type="dxa"/>
        <w:tblLayout w:type="fixed"/>
        <w:tblLook w:val="04A0" w:firstRow="1" w:lastRow="0" w:firstColumn="1" w:lastColumn="0" w:noHBand="0" w:noVBand="1"/>
      </w:tblPr>
      <w:tblGrid>
        <w:gridCol w:w="555"/>
        <w:gridCol w:w="1170"/>
        <w:gridCol w:w="1710"/>
        <w:gridCol w:w="928"/>
        <w:gridCol w:w="1322"/>
        <w:gridCol w:w="900"/>
        <w:gridCol w:w="720"/>
        <w:gridCol w:w="1170"/>
      </w:tblGrid>
      <w:tr w:rsidR="00FA7ECC" w:rsidRPr="00344BC0" w14:paraId="7A7ADE1B"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555" w:type="dxa"/>
            <w:noWrap/>
            <w:hideMark/>
          </w:tcPr>
          <w:p w14:paraId="455900E2" w14:textId="77777777" w:rsidR="00FA7ECC" w:rsidRPr="00344BC0" w:rsidRDefault="00FA7ECC" w:rsidP="00CD2C80">
            <w:pPr>
              <w:jc w:val="both"/>
              <w:rPr>
                <w:rFonts w:cs="Times New Roman"/>
                <w:szCs w:val="20"/>
              </w:rPr>
            </w:pPr>
          </w:p>
        </w:tc>
        <w:tc>
          <w:tcPr>
            <w:tcW w:w="2880" w:type="dxa"/>
            <w:gridSpan w:val="2"/>
            <w:noWrap/>
            <w:hideMark/>
          </w:tcPr>
          <w:p w14:paraId="0283C821" w14:textId="7E78E1B7" w:rsidR="00FA7ECC" w:rsidRPr="00344BC0" w:rsidRDefault="00FA7ECC" w:rsidP="00CD2C80">
            <w:pPr>
              <w:jc w:val="both"/>
              <w:rPr>
                <w:rFonts w:cs="Times New Roman"/>
                <w:szCs w:val="20"/>
              </w:rPr>
            </w:pPr>
            <w:r w:rsidRPr="00344BC0">
              <w:rPr>
                <w:rFonts w:cs="Times New Roman"/>
                <w:szCs w:val="20"/>
              </w:rPr>
              <w:t>Students (n</w:t>
            </w:r>
            <w:r w:rsidR="00F02B6A" w:rsidRPr="00344BC0">
              <w:rPr>
                <w:rFonts w:cs="Times New Roman"/>
                <w:szCs w:val="20"/>
              </w:rPr>
              <w:t xml:space="preserve"> </w:t>
            </w:r>
            <w:r w:rsidRPr="00344BC0">
              <w:rPr>
                <w:rFonts w:cs="Times New Roman"/>
                <w:szCs w:val="20"/>
              </w:rPr>
              <w:t>=</w:t>
            </w:r>
            <w:r w:rsidR="00F02B6A" w:rsidRPr="00344BC0">
              <w:rPr>
                <w:rFonts w:cs="Times New Roman"/>
                <w:szCs w:val="20"/>
              </w:rPr>
              <w:t xml:space="preserve"> </w:t>
            </w:r>
            <w:r w:rsidRPr="00344BC0">
              <w:rPr>
                <w:rFonts w:cs="Times New Roman"/>
                <w:szCs w:val="20"/>
              </w:rPr>
              <w:t>223)</w:t>
            </w:r>
          </w:p>
        </w:tc>
        <w:tc>
          <w:tcPr>
            <w:tcW w:w="2250" w:type="dxa"/>
            <w:gridSpan w:val="2"/>
            <w:noWrap/>
            <w:hideMark/>
          </w:tcPr>
          <w:p w14:paraId="14A14E4B" w14:textId="61FB1AB8" w:rsidR="00FA7ECC" w:rsidRPr="00344BC0" w:rsidRDefault="00FA7ECC" w:rsidP="00CD2C80">
            <w:pPr>
              <w:jc w:val="both"/>
              <w:rPr>
                <w:rFonts w:cs="Times New Roman"/>
                <w:szCs w:val="20"/>
              </w:rPr>
            </w:pPr>
            <w:r w:rsidRPr="00344BC0">
              <w:rPr>
                <w:rFonts w:cs="Times New Roman"/>
                <w:szCs w:val="20"/>
              </w:rPr>
              <w:t>CPA Firms (n</w:t>
            </w:r>
            <w:r w:rsidR="00F02B6A" w:rsidRPr="00344BC0">
              <w:rPr>
                <w:rFonts w:cs="Times New Roman"/>
                <w:szCs w:val="20"/>
              </w:rPr>
              <w:t xml:space="preserve"> </w:t>
            </w:r>
            <w:r w:rsidRPr="00344BC0">
              <w:rPr>
                <w:rFonts w:cs="Times New Roman"/>
                <w:szCs w:val="20"/>
              </w:rPr>
              <w:t>=</w:t>
            </w:r>
            <w:r w:rsidR="00F02B6A" w:rsidRPr="00344BC0">
              <w:rPr>
                <w:rFonts w:cs="Times New Roman"/>
                <w:szCs w:val="20"/>
              </w:rPr>
              <w:t xml:space="preserve"> </w:t>
            </w:r>
            <w:r w:rsidRPr="00344BC0">
              <w:rPr>
                <w:rFonts w:cs="Times New Roman"/>
                <w:szCs w:val="20"/>
              </w:rPr>
              <w:t>67)</w:t>
            </w:r>
          </w:p>
        </w:tc>
        <w:tc>
          <w:tcPr>
            <w:tcW w:w="2790" w:type="dxa"/>
            <w:gridSpan w:val="3"/>
            <w:hideMark/>
          </w:tcPr>
          <w:p w14:paraId="0B453E7C" w14:textId="77777777" w:rsidR="00FA7ECC" w:rsidRPr="00344BC0" w:rsidRDefault="00FA7ECC" w:rsidP="00CD2C80">
            <w:pPr>
              <w:jc w:val="both"/>
              <w:rPr>
                <w:rFonts w:cs="Times New Roman"/>
                <w:szCs w:val="20"/>
              </w:rPr>
            </w:pPr>
            <w:r w:rsidRPr="00344BC0">
              <w:rPr>
                <w:rFonts w:cs="Times New Roman"/>
                <w:szCs w:val="20"/>
              </w:rPr>
              <w:t>T-test</w:t>
            </w:r>
          </w:p>
        </w:tc>
      </w:tr>
      <w:tr w:rsidR="007805EF" w:rsidRPr="00344BC0" w14:paraId="4A78BEA6" w14:textId="77777777" w:rsidTr="00EB1BCD">
        <w:trPr>
          <w:trHeight w:val="315"/>
        </w:trPr>
        <w:tc>
          <w:tcPr>
            <w:tcW w:w="555" w:type="dxa"/>
            <w:noWrap/>
            <w:hideMark/>
          </w:tcPr>
          <w:p w14:paraId="56A7A173" w14:textId="77777777" w:rsidR="00FA7ECC" w:rsidRPr="00344BC0" w:rsidRDefault="00FA7ECC" w:rsidP="00CD2C80">
            <w:pPr>
              <w:jc w:val="both"/>
              <w:rPr>
                <w:rFonts w:cs="Times New Roman"/>
                <w:szCs w:val="20"/>
              </w:rPr>
            </w:pPr>
          </w:p>
        </w:tc>
        <w:tc>
          <w:tcPr>
            <w:tcW w:w="1170" w:type="dxa"/>
            <w:noWrap/>
            <w:hideMark/>
          </w:tcPr>
          <w:p w14:paraId="77E9AB7D" w14:textId="77777777" w:rsidR="00FA7ECC" w:rsidRPr="00344BC0" w:rsidRDefault="00FA7ECC" w:rsidP="00CD2C80">
            <w:pPr>
              <w:jc w:val="both"/>
              <w:rPr>
                <w:rFonts w:cs="Times New Roman"/>
                <w:szCs w:val="20"/>
              </w:rPr>
            </w:pPr>
            <w:r w:rsidRPr="00344BC0">
              <w:rPr>
                <w:rFonts w:cs="Times New Roman"/>
                <w:szCs w:val="20"/>
              </w:rPr>
              <w:t>Mean</w:t>
            </w:r>
          </w:p>
        </w:tc>
        <w:tc>
          <w:tcPr>
            <w:tcW w:w="1710" w:type="dxa"/>
            <w:noWrap/>
            <w:hideMark/>
          </w:tcPr>
          <w:p w14:paraId="5A64DE22" w14:textId="77777777" w:rsidR="00FA7ECC" w:rsidRPr="00344BC0" w:rsidRDefault="00FA7ECC" w:rsidP="00CD2C80">
            <w:pPr>
              <w:jc w:val="both"/>
              <w:rPr>
                <w:rFonts w:cs="Times New Roman"/>
                <w:szCs w:val="20"/>
              </w:rPr>
            </w:pPr>
            <w:r w:rsidRPr="00344BC0">
              <w:rPr>
                <w:rFonts w:cs="Times New Roman"/>
                <w:szCs w:val="20"/>
              </w:rPr>
              <w:t>Std. Deviation</w:t>
            </w:r>
          </w:p>
        </w:tc>
        <w:tc>
          <w:tcPr>
            <w:tcW w:w="928" w:type="dxa"/>
            <w:noWrap/>
            <w:hideMark/>
          </w:tcPr>
          <w:p w14:paraId="6AAAA4C7" w14:textId="77777777" w:rsidR="00FA7ECC" w:rsidRPr="00344BC0" w:rsidRDefault="00FA7ECC" w:rsidP="00CD2C80">
            <w:pPr>
              <w:jc w:val="both"/>
              <w:rPr>
                <w:rFonts w:cs="Times New Roman"/>
                <w:szCs w:val="20"/>
              </w:rPr>
            </w:pPr>
            <w:r w:rsidRPr="00344BC0">
              <w:rPr>
                <w:rFonts w:cs="Times New Roman"/>
                <w:szCs w:val="20"/>
              </w:rPr>
              <w:t>Mean</w:t>
            </w:r>
          </w:p>
        </w:tc>
        <w:tc>
          <w:tcPr>
            <w:tcW w:w="1322" w:type="dxa"/>
            <w:noWrap/>
            <w:hideMark/>
          </w:tcPr>
          <w:p w14:paraId="2F804BBF" w14:textId="77777777" w:rsidR="00FA7ECC" w:rsidRPr="00344BC0" w:rsidRDefault="00FA7ECC" w:rsidP="00CD2C80">
            <w:pPr>
              <w:jc w:val="both"/>
              <w:rPr>
                <w:rFonts w:cs="Times New Roman"/>
                <w:szCs w:val="20"/>
              </w:rPr>
            </w:pPr>
            <w:r w:rsidRPr="00344BC0">
              <w:rPr>
                <w:rFonts w:cs="Times New Roman"/>
                <w:szCs w:val="20"/>
              </w:rPr>
              <w:t>Std. Deviation</w:t>
            </w:r>
          </w:p>
        </w:tc>
        <w:tc>
          <w:tcPr>
            <w:tcW w:w="900" w:type="dxa"/>
            <w:hideMark/>
          </w:tcPr>
          <w:p w14:paraId="67E6B5FA" w14:textId="77777777" w:rsidR="00FA7ECC" w:rsidRPr="00344BC0" w:rsidRDefault="00FA7ECC" w:rsidP="00CD2C80">
            <w:pPr>
              <w:jc w:val="both"/>
              <w:rPr>
                <w:rFonts w:cs="Times New Roman"/>
                <w:szCs w:val="20"/>
              </w:rPr>
            </w:pPr>
            <w:r w:rsidRPr="00344BC0">
              <w:rPr>
                <w:rFonts w:cs="Times New Roman"/>
                <w:szCs w:val="20"/>
              </w:rPr>
              <w:t>t</w:t>
            </w:r>
          </w:p>
        </w:tc>
        <w:tc>
          <w:tcPr>
            <w:tcW w:w="720" w:type="dxa"/>
            <w:hideMark/>
          </w:tcPr>
          <w:p w14:paraId="18E01EA0" w14:textId="77777777" w:rsidR="00FA7ECC" w:rsidRPr="00344BC0" w:rsidRDefault="00FA7ECC" w:rsidP="00CD2C80">
            <w:pPr>
              <w:jc w:val="both"/>
              <w:rPr>
                <w:rFonts w:cs="Times New Roman"/>
                <w:szCs w:val="20"/>
              </w:rPr>
            </w:pPr>
            <w:r w:rsidRPr="00344BC0">
              <w:rPr>
                <w:rFonts w:cs="Times New Roman"/>
                <w:szCs w:val="20"/>
              </w:rPr>
              <w:t>df</w:t>
            </w:r>
          </w:p>
        </w:tc>
        <w:tc>
          <w:tcPr>
            <w:tcW w:w="1170" w:type="dxa"/>
            <w:hideMark/>
          </w:tcPr>
          <w:p w14:paraId="69039BB1" w14:textId="77777777" w:rsidR="00FA7ECC" w:rsidRPr="00344BC0" w:rsidRDefault="00FA7ECC" w:rsidP="00CD2C80">
            <w:pPr>
              <w:jc w:val="both"/>
              <w:rPr>
                <w:rFonts w:cs="Times New Roman"/>
                <w:szCs w:val="20"/>
              </w:rPr>
            </w:pPr>
            <w:r w:rsidRPr="00344BC0">
              <w:rPr>
                <w:rFonts w:cs="Times New Roman"/>
                <w:szCs w:val="20"/>
              </w:rPr>
              <w:t>P-value</w:t>
            </w:r>
          </w:p>
        </w:tc>
      </w:tr>
      <w:tr w:rsidR="007805EF" w:rsidRPr="00344BC0" w14:paraId="5FB5D292" w14:textId="77777777" w:rsidTr="00EB1BCD">
        <w:trPr>
          <w:trHeight w:val="300"/>
        </w:trPr>
        <w:tc>
          <w:tcPr>
            <w:tcW w:w="555" w:type="dxa"/>
            <w:noWrap/>
            <w:hideMark/>
          </w:tcPr>
          <w:p w14:paraId="1536CEFC" w14:textId="5DC42854" w:rsidR="00FA7ECC" w:rsidRPr="00344BC0" w:rsidRDefault="00FA7ECC" w:rsidP="00CD2C80">
            <w:pPr>
              <w:jc w:val="both"/>
              <w:rPr>
                <w:rFonts w:cs="Times New Roman"/>
                <w:szCs w:val="20"/>
              </w:rPr>
            </w:pPr>
            <w:r w:rsidRPr="00344BC0">
              <w:rPr>
                <w:rFonts w:cs="Times New Roman"/>
                <w:szCs w:val="20"/>
              </w:rPr>
              <w:t>T</w:t>
            </w:r>
            <w:r w:rsidR="00FF0065" w:rsidRPr="00344BC0">
              <w:rPr>
                <w:rFonts w:cs="Times New Roman"/>
                <w:szCs w:val="20"/>
              </w:rPr>
              <w:t>C</w:t>
            </w:r>
          </w:p>
        </w:tc>
        <w:tc>
          <w:tcPr>
            <w:tcW w:w="1170" w:type="dxa"/>
            <w:noWrap/>
            <w:hideMark/>
          </w:tcPr>
          <w:p w14:paraId="72AF4381" w14:textId="77777777" w:rsidR="00FA7ECC" w:rsidRPr="00344BC0" w:rsidRDefault="00FA7ECC" w:rsidP="00CD2C80">
            <w:pPr>
              <w:jc w:val="both"/>
              <w:rPr>
                <w:rFonts w:cs="Times New Roman"/>
                <w:szCs w:val="20"/>
              </w:rPr>
            </w:pPr>
            <w:r w:rsidRPr="00344BC0">
              <w:rPr>
                <w:rFonts w:cs="Times New Roman"/>
                <w:szCs w:val="20"/>
              </w:rPr>
              <w:t>62.54</w:t>
            </w:r>
          </w:p>
        </w:tc>
        <w:tc>
          <w:tcPr>
            <w:tcW w:w="1710" w:type="dxa"/>
            <w:noWrap/>
            <w:hideMark/>
          </w:tcPr>
          <w:p w14:paraId="48BDA147" w14:textId="77777777" w:rsidR="00FA7ECC" w:rsidRPr="00344BC0" w:rsidRDefault="00FA7ECC" w:rsidP="00CD2C80">
            <w:pPr>
              <w:jc w:val="both"/>
              <w:rPr>
                <w:rFonts w:cs="Times New Roman"/>
                <w:szCs w:val="20"/>
              </w:rPr>
            </w:pPr>
            <w:r w:rsidRPr="00344BC0">
              <w:rPr>
                <w:rFonts w:cs="Times New Roman"/>
                <w:szCs w:val="20"/>
              </w:rPr>
              <w:t>13.58</w:t>
            </w:r>
          </w:p>
        </w:tc>
        <w:tc>
          <w:tcPr>
            <w:tcW w:w="928" w:type="dxa"/>
            <w:noWrap/>
            <w:hideMark/>
          </w:tcPr>
          <w:p w14:paraId="2DE0EC8C" w14:textId="77777777" w:rsidR="00FA7ECC" w:rsidRPr="00344BC0" w:rsidRDefault="00FA7ECC" w:rsidP="00CD2C80">
            <w:pPr>
              <w:jc w:val="both"/>
              <w:rPr>
                <w:rFonts w:cs="Times New Roman"/>
                <w:szCs w:val="20"/>
              </w:rPr>
            </w:pPr>
            <w:r w:rsidRPr="00344BC0">
              <w:rPr>
                <w:rFonts w:cs="Times New Roman"/>
                <w:szCs w:val="20"/>
              </w:rPr>
              <w:t>41.43</w:t>
            </w:r>
          </w:p>
        </w:tc>
        <w:tc>
          <w:tcPr>
            <w:tcW w:w="1322" w:type="dxa"/>
            <w:noWrap/>
            <w:hideMark/>
          </w:tcPr>
          <w:p w14:paraId="28DF82D7" w14:textId="77777777" w:rsidR="00FA7ECC" w:rsidRPr="00344BC0" w:rsidRDefault="00FA7ECC" w:rsidP="00CD2C80">
            <w:pPr>
              <w:jc w:val="both"/>
              <w:rPr>
                <w:rFonts w:cs="Times New Roman"/>
                <w:szCs w:val="20"/>
              </w:rPr>
            </w:pPr>
            <w:r w:rsidRPr="00344BC0">
              <w:rPr>
                <w:rFonts w:cs="Times New Roman"/>
                <w:szCs w:val="20"/>
              </w:rPr>
              <w:t>16.54</w:t>
            </w:r>
          </w:p>
        </w:tc>
        <w:tc>
          <w:tcPr>
            <w:tcW w:w="900" w:type="dxa"/>
            <w:noWrap/>
            <w:hideMark/>
          </w:tcPr>
          <w:p w14:paraId="21AB2CA0" w14:textId="77777777" w:rsidR="00FA7ECC" w:rsidRPr="00344BC0" w:rsidRDefault="00FA7ECC" w:rsidP="00CD2C80">
            <w:pPr>
              <w:jc w:val="both"/>
              <w:rPr>
                <w:rFonts w:cs="Times New Roman"/>
                <w:szCs w:val="20"/>
              </w:rPr>
            </w:pPr>
            <w:r w:rsidRPr="00344BC0">
              <w:rPr>
                <w:rFonts w:cs="Times New Roman"/>
                <w:szCs w:val="20"/>
              </w:rPr>
              <w:t>10.59</w:t>
            </w:r>
          </w:p>
        </w:tc>
        <w:tc>
          <w:tcPr>
            <w:tcW w:w="720" w:type="dxa"/>
            <w:noWrap/>
            <w:hideMark/>
          </w:tcPr>
          <w:p w14:paraId="3EDBCAA5" w14:textId="77777777" w:rsidR="00FA7ECC" w:rsidRPr="00344BC0" w:rsidRDefault="00FA7ECC" w:rsidP="00CD2C80">
            <w:pPr>
              <w:jc w:val="both"/>
              <w:rPr>
                <w:rFonts w:cs="Times New Roman"/>
                <w:szCs w:val="20"/>
              </w:rPr>
            </w:pPr>
            <w:r w:rsidRPr="00344BC0">
              <w:rPr>
                <w:rFonts w:cs="Times New Roman"/>
                <w:szCs w:val="20"/>
              </w:rPr>
              <w:t>288</w:t>
            </w:r>
          </w:p>
        </w:tc>
        <w:tc>
          <w:tcPr>
            <w:tcW w:w="1170" w:type="dxa"/>
            <w:noWrap/>
            <w:hideMark/>
          </w:tcPr>
          <w:p w14:paraId="10F9F196" w14:textId="77777777" w:rsidR="00FA7ECC" w:rsidRPr="00344BC0" w:rsidRDefault="00FA7ECC" w:rsidP="00CD2C80">
            <w:pPr>
              <w:jc w:val="both"/>
              <w:rPr>
                <w:rFonts w:cs="Times New Roman"/>
                <w:szCs w:val="20"/>
              </w:rPr>
            </w:pPr>
            <w:r w:rsidRPr="00344BC0">
              <w:rPr>
                <w:rFonts w:cs="Times New Roman"/>
                <w:szCs w:val="20"/>
              </w:rPr>
              <w:t>.000</w:t>
            </w:r>
          </w:p>
        </w:tc>
      </w:tr>
      <w:tr w:rsidR="007805EF" w:rsidRPr="00344BC0" w14:paraId="783C2842" w14:textId="77777777" w:rsidTr="00EB1BCD">
        <w:trPr>
          <w:trHeight w:val="300"/>
        </w:trPr>
        <w:tc>
          <w:tcPr>
            <w:tcW w:w="555" w:type="dxa"/>
            <w:noWrap/>
            <w:hideMark/>
          </w:tcPr>
          <w:p w14:paraId="5D5C0507" w14:textId="04CDF25A" w:rsidR="00FA7ECC" w:rsidRPr="00344BC0" w:rsidRDefault="00FF0065" w:rsidP="00CD2C80">
            <w:pPr>
              <w:jc w:val="both"/>
              <w:rPr>
                <w:rFonts w:cs="Times New Roman"/>
                <w:szCs w:val="20"/>
              </w:rPr>
            </w:pPr>
            <w:r w:rsidRPr="00344BC0">
              <w:rPr>
                <w:rFonts w:cs="Times New Roman"/>
                <w:szCs w:val="20"/>
              </w:rPr>
              <w:t>PC</w:t>
            </w:r>
          </w:p>
        </w:tc>
        <w:tc>
          <w:tcPr>
            <w:tcW w:w="1170" w:type="dxa"/>
            <w:noWrap/>
            <w:hideMark/>
          </w:tcPr>
          <w:p w14:paraId="2E39BD27" w14:textId="77777777" w:rsidR="00FA7ECC" w:rsidRPr="00344BC0" w:rsidRDefault="00FA7ECC" w:rsidP="00CD2C80">
            <w:pPr>
              <w:jc w:val="both"/>
              <w:rPr>
                <w:rFonts w:cs="Times New Roman"/>
                <w:szCs w:val="20"/>
              </w:rPr>
            </w:pPr>
            <w:r w:rsidRPr="00344BC0">
              <w:rPr>
                <w:rFonts w:cs="Times New Roman"/>
                <w:szCs w:val="20"/>
              </w:rPr>
              <w:t>70.33</w:t>
            </w:r>
          </w:p>
        </w:tc>
        <w:tc>
          <w:tcPr>
            <w:tcW w:w="1710" w:type="dxa"/>
            <w:noWrap/>
            <w:hideMark/>
          </w:tcPr>
          <w:p w14:paraId="781A5250" w14:textId="77777777" w:rsidR="00FA7ECC" w:rsidRPr="00344BC0" w:rsidRDefault="00FA7ECC" w:rsidP="00CD2C80">
            <w:pPr>
              <w:jc w:val="both"/>
              <w:rPr>
                <w:rFonts w:cs="Times New Roman"/>
                <w:szCs w:val="20"/>
              </w:rPr>
            </w:pPr>
            <w:r w:rsidRPr="00344BC0">
              <w:rPr>
                <w:rFonts w:cs="Times New Roman"/>
                <w:szCs w:val="20"/>
              </w:rPr>
              <w:t>14.66</w:t>
            </w:r>
          </w:p>
        </w:tc>
        <w:tc>
          <w:tcPr>
            <w:tcW w:w="928" w:type="dxa"/>
            <w:noWrap/>
            <w:hideMark/>
          </w:tcPr>
          <w:p w14:paraId="24D4BC67" w14:textId="77777777" w:rsidR="00FA7ECC" w:rsidRPr="00344BC0" w:rsidRDefault="00FA7ECC" w:rsidP="00CD2C80">
            <w:pPr>
              <w:jc w:val="both"/>
              <w:rPr>
                <w:rFonts w:cs="Times New Roman"/>
                <w:szCs w:val="20"/>
              </w:rPr>
            </w:pPr>
            <w:r w:rsidRPr="00344BC0">
              <w:rPr>
                <w:rFonts w:cs="Times New Roman"/>
                <w:szCs w:val="20"/>
              </w:rPr>
              <w:t>56.00</w:t>
            </w:r>
          </w:p>
        </w:tc>
        <w:tc>
          <w:tcPr>
            <w:tcW w:w="1322" w:type="dxa"/>
            <w:noWrap/>
            <w:hideMark/>
          </w:tcPr>
          <w:p w14:paraId="104C8048" w14:textId="77777777" w:rsidR="00FA7ECC" w:rsidRPr="00344BC0" w:rsidRDefault="00FA7ECC" w:rsidP="00CD2C80">
            <w:pPr>
              <w:jc w:val="both"/>
              <w:rPr>
                <w:rFonts w:cs="Times New Roman"/>
                <w:szCs w:val="20"/>
              </w:rPr>
            </w:pPr>
            <w:r w:rsidRPr="00344BC0">
              <w:rPr>
                <w:rFonts w:cs="Times New Roman"/>
                <w:szCs w:val="20"/>
              </w:rPr>
              <w:t>12.76</w:t>
            </w:r>
          </w:p>
        </w:tc>
        <w:tc>
          <w:tcPr>
            <w:tcW w:w="900" w:type="dxa"/>
            <w:noWrap/>
            <w:hideMark/>
          </w:tcPr>
          <w:p w14:paraId="61E1FADC" w14:textId="77777777" w:rsidR="00FA7ECC" w:rsidRPr="00344BC0" w:rsidRDefault="00FA7ECC" w:rsidP="00CD2C80">
            <w:pPr>
              <w:jc w:val="both"/>
              <w:rPr>
                <w:rFonts w:cs="Times New Roman"/>
                <w:szCs w:val="20"/>
              </w:rPr>
            </w:pPr>
            <w:r w:rsidRPr="00344BC0">
              <w:rPr>
                <w:rFonts w:cs="Times New Roman"/>
                <w:szCs w:val="20"/>
              </w:rPr>
              <w:t>7.22</w:t>
            </w:r>
          </w:p>
        </w:tc>
        <w:tc>
          <w:tcPr>
            <w:tcW w:w="720" w:type="dxa"/>
            <w:noWrap/>
            <w:hideMark/>
          </w:tcPr>
          <w:p w14:paraId="3561A64F" w14:textId="77777777" w:rsidR="00FA7ECC" w:rsidRPr="00344BC0" w:rsidRDefault="00FA7ECC" w:rsidP="00CD2C80">
            <w:pPr>
              <w:jc w:val="both"/>
              <w:rPr>
                <w:rFonts w:cs="Times New Roman"/>
                <w:szCs w:val="20"/>
              </w:rPr>
            </w:pPr>
            <w:r w:rsidRPr="00344BC0">
              <w:rPr>
                <w:rFonts w:cs="Times New Roman"/>
                <w:szCs w:val="20"/>
              </w:rPr>
              <w:t>288</w:t>
            </w:r>
          </w:p>
        </w:tc>
        <w:tc>
          <w:tcPr>
            <w:tcW w:w="1170" w:type="dxa"/>
            <w:noWrap/>
            <w:hideMark/>
          </w:tcPr>
          <w:p w14:paraId="7E35FD1C" w14:textId="77777777" w:rsidR="00FA7ECC" w:rsidRPr="00344BC0" w:rsidRDefault="00FA7ECC" w:rsidP="00CD2C80">
            <w:pPr>
              <w:jc w:val="both"/>
              <w:rPr>
                <w:rFonts w:cs="Times New Roman"/>
                <w:szCs w:val="20"/>
              </w:rPr>
            </w:pPr>
            <w:r w:rsidRPr="00344BC0">
              <w:rPr>
                <w:rFonts w:cs="Times New Roman"/>
                <w:szCs w:val="20"/>
              </w:rPr>
              <w:t>.000</w:t>
            </w:r>
          </w:p>
        </w:tc>
      </w:tr>
      <w:tr w:rsidR="007805EF" w:rsidRPr="00344BC0" w14:paraId="0BA8F88B" w14:textId="77777777" w:rsidTr="00EB1BCD">
        <w:trPr>
          <w:trHeight w:val="300"/>
        </w:trPr>
        <w:tc>
          <w:tcPr>
            <w:tcW w:w="555" w:type="dxa"/>
            <w:noWrap/>
            <w:hideMark/>
          </w:tcPr>
          <w:p w14:paraId="36E16D61" w14:textId="368116BE" w:rsidR="00FA7ECC" w:rsidRPr="00344BC0" w:rsidRDefault="00FF0065" w:rsidP="00CD2C80">
            <w:pPr>
              <w:jc w:val="both"/>
              <w:rPr>
                <w:rFonts w:cs="Times New Roman"/>
                <w:szCs w:val="20"/>
              </w:rPr>
            </w:pPr>
            <w:r w:rsidRPr="00344BC0">
              <w:rPr>
                <w:rFonts w:cs="Times New Roman"/>
                <w:szCs w:val="20"/>
              </w:rPr>
              <w:t>EC</w:t>
            </w:r>
          </w:p>
        </w:tc>
        <w:tc>
          <w:tcPr>
            <w:tcW w:w="1170" w:type="dxa"/>
            <w:noWrap/>
            <w:hideMark/>
          </w:tcPr>
          <w:p w14:paraId="012DF065" w14:textId="77777777" w:rsidR="00FA7ECC" w:rsidRPr="00344BC0" w:rsidRDefault="00FA7ECC" w:rsidP="00CD2C80">
            <w:pPr>
              <w:jc w:val="both"/>
              <w:rPr>
                <w:rFonts w:cs="Times New Roman"/>
                <w:szCs w:val="20"/>
              </w:rPr>
            </w:pPr>
            <w:r w:rsidRPr="00344BC0">
              <w:rPr>
                <w:rFonts w:cs="Times New Roman"/>
                <w:szCs w:val="20"/>
              </w:rPr>
              <w:t>65.51</w:t>
            </w:r>
          </w:p>
        </w:tc>
        <w:tc>
          <w:tcPr>
            <w:tcW w:w="1710" w:type="dxa"/>
            <w:noWrap/>
            <w:hideMark/>
          </w:tcPr>
          <w:p w14:paraId="5A6BF11C" w14:textId="77777777" w:rsidR="00FA7ECC" w:rsidRPr="00344BC0" w:rsidRDefault="00FA7ECC" w:rsidP="00CD2C80">
            <w:pPr>
              <w:jc w:val="both"/>
              <w:rPr>
                <w:rFonts w:cs="Times New Roman"/>
                <w:szCs w:val="20"/>
              </w:rPr>
            </w:pPr>
            <w:r w:rsidRPr="00344BC0">
              <w:rPr>
                <w:rFonts w:cs="Times New Roman"/>
                <w:szCs w:val="20"/>
              </w:rPr>
              <w:t>17.41</w:t>
            </w:r>
          </w:p>
        </w:tc>
        <w:tc>
          <w:tcPr>
            <w:tcW w:w="928" w:type="dxa"/>
            <w:noWrap/>
            <w:hideMark/>
          </w:tcPr>
          <w:p w14:paraId="7A0DB5A2" w14:textId="77777777" w:rsidR="00FA7ECC" w:rsidRPr="00344BC0" w:rsidRDefault="00FA7ECC" w:rsidP="00CD2C80">
            <w:pPr>
              <w:jc w:val="both"/>
              <w:rPr>
                <w:rFonts w:cs="Times New Roman"/>
                <w:szCs w:val="20"/>
              </w:rPr>
            </w:pPr>
            <w:r w:rsidRPr="00344BC0">
              <w:rPr>
                <w:rFonts w:cs="Times New Roman"/>
                <w:szCs w:val="20"/>
              </w:rPr>
              <w:t>61.37</w:t>
            </w:r>
          </w:p>
        </w:tc>
        <w:tc>
          <w:tcPr>
            <w:tcW w:w="1322" w:type="dxa"/>
            <w:noWrap/>
            <w:hideMark/>
          </w:tcPr>
          <w:p w14:paraId="7AFDF3D2" w14:textId="77777777" w:rsidR="00FA7ECC" w:rsidRPr="00344BC0" w:rsidRDefault="00FA7ECC" w:rsidP="00CD2C80">
            <w:pPr>
              <w:jc w:val="both"/>
              <w:rPr>
                <w:rFonts w:cs="Times New Roman"/>
                <w:szCs w:val="20"/>
              </w:rPr>
            </w:pPr>
            <w:r w:rsidRPr="00344BC0">
              <w:rPr>
                <w:rFonts w:cs="Times New Roman"/>
                <w:szCs w:val="20"/>
              </w:rPr>
              <w:t>16.01</w:t>
            </w:r>
          </w:p>
        </w:tc>
        <w:tc>
          <w:tcPr>
            <w:tcW w:w="900" w:type="dxa"/>
            <w:noWrap/>
            <w:hideMark/>
          </w:tcPr>
          <w:p w14:paraId="7B7FB5BF" w14:textId="77777777" w:rsidR="00FA7ECC" w:rsidRPr="00344BC0" w:rsidRDefault="00FA7ECC" w:rsidP="00CD2C80">
            <w:pPr>
              <w:jc w:val="both"/>
              <w:rPr>
                <w:rFonts w:cs="Times New Roman"/>
                <w:szCs w:val="20"/>
              </w:rPr>
            </w:pPr>
            <w:r w:rsidRPr="00344BC0">
              <w:rPr>
                <w:rFonts w:cs="Times New Roman"/>
                <w:szCs w:val="20"/>
              </w:rPr>
              <w:t>1.73</w:t>
            </w:r>
          </w:p>
        </w:tc>
        <w:tc>
          <w:tcPr>
            <w:tcW w:w="720" w:type="dxa"/>
            <w:noWrap/>
            <w:hideMark/>
          </w:tcPr>
          <w:p w14:paraId="6D6C6755" w14:textId="77777777" w:rsidR="00FA7ECC" w:rsidRPr="00344BC0" w:rsidRDefault="00FA7ECC" w:rsidP="00CD2C80">
            <w:pPr>
              <w:jc w:val="both"/>
              <w:rPr>
                <w:rFonts w:cs="Times New Roman"/>
                <w:szCs w:val="20"/>
              </w:rPr>
            </w:pPr>
            <w:r w:rsidRPr="00344BC0">
              <w:rPr>
                <w:rFonts w:cs="Times New Roman"/>
                <w:szCs w:val="20"/>
              </w:rPr>
              <w:t>288</w:t>
            </w:r>
          </w:p>
        </w:tc>
        <w:tc>
          <w:tcPr>
            <w:tcW w:w="1170" w:type="dxa"/>
            <w:noWrap/>
            <w:hideMark/>
          </w:tcPr>
          <w:p w14:paraId="72C506F6" w14:textId="77777777" w:rsidR="00FA7ECC" w:rsidRPr="00344BC0" w:rsidRDefault="00FA7ECC" w:rsidP="00CD2C80">
            <w:pPr>
              <w:jc w:val="both"/>
              <w:rPr>
                <w:rFonts w:cs="Times New Roman"/>
                <w:szCs w:val="20"/>
              </w:rPr>
            </w:pPr>
            <w:r w:rsidRPr="00344BC0">
              <w:rPr>
                <w:rFonts w:cs="Times New Roman"/>
                <w:szCs w:val="20"/>
              </w:rPr>
              <w:t>.084</w:t>
            </w:r>
          </w:p>
        </w:tc>
      </w:tr>
    </w:tbl>
    <w:p w14:paraId="207AEBA2" w14:textId="77777777" w:rsidR="00CA1229" w:rsidRPr="00344BC0" w:rsidRDefault="00CA1229" w:rsidP="00CD2C80">
      <w:pPr>
        <w:jc w:val="both"/>
        <w:rPr>
          <w:rFonts w:ascii="Times New Roman" w:hAnsi="Times New Roman" w:cs="Times New Roman"/>
          <w:sz w:val="20"/>
          <w:szCs w:val="20"/>
        </w:rPr>
      </w:pPr>
    </w:p>
    <w:p w14:paraId="26AE6CBC" w14:textId="1995F91B" w:rsidR="00CA1229" w:rsidRPr="00344BC0" w:rsidRDefault="00DD129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12</w:t>
      </w:r>
      <w:r w:rsidR="00F068BD" w:rsidRPr="00344BC0">
        <w:rPr>
          <w:rFonts w:ascii="Times New Roman" w:hAnsi="Times New Roman" w:cs="Times New Roman"/>
          <w:bCs/>
          <w:sz w:val="20"/>
          <w:szCs w:val="20"/>
          <w:lang w:eastAsia="en-US"/>
        </w:rPr>
        <w:t>.</w:t>
      </w:r>
      <w:r w:rsidRPr="00344BC0">
        <w:rPr>
          <w:rFonts w:ascii="Times New Roman" w:hAnsi="Times New Roman" w:cs="Times New Roman"/>
          <w:bCs/>
          <w:sz w:val="20"/>
          <w:szCs w:val="20"/>
          <w:lang w:eastAsia="en-US"/>
        </w:rPr>
        <w:t xml:space="preserve"> T-test between Students and Employers for IES2 at the Construct Level</w:t>
      </w:r>
    </w:p>
    <w:tbl>
      <w:tblPr>
        <w:tblStyle w:val="tablef"/>
        <w:tblW w:w="8115" w:type="dxa"/>
        <w:tblLayout w:type="fixed"/>
        <w:tblLook w:val="04A0" w:firstRow="1" w:lastRow="0" w:firstColumn="1" w:lastColumn="0" w:noHBand="0" w:noVBand="1"/>
      </w:tblPr>
      <w:tblGrid>
        <w:gridCol w:w="825"/>
        <w:gridCol w:w="927"/>
        <w:gridCol w:w="1233"/>
        <w:gridCol w:w="990"/>
        <w:gridCol w:w="1260"/>
        <w:gridCol w:w="990"/>
        <w:gridCol w:w="900"/>
        <w:gridCol w:w="990"/>
      </w:tblGrid>
      <w:tr w:rsidR="006C077B" w:rsidRPr="00344BC0" w14:paraId="2D65652E"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825" w:type="dxa"/>
            <w:tcBorders>
              <w:bottom w:val="nil"/>
            </w:tcBorders>
            <w:noWrap/>
            <w:hideMark/>
          </w:tcPr>
          <w:p w14:paraId="5D2D3C26" w14:textId="77777777" w:rsidR="00FA7ECC" w:rsidRPr="00344BC0" w:rsidRDefault="00FA7ECC" w:rsidP="00CD2C80">
            <w:pPr>
              <w:jc w:val="both"/>
              <w:rPr>
                <w:rFonts w:eastAsia="Times New Roman" w:cs="Times New Roman"/>
                <w:szCs w:val="20"/>
              </w:rPr>
            </w:pPr>
          </w:p>
        </w:tc>
        <w:tc>
          <w:tcPr>
            <w:tcW w:w="2160" w:type="dxa"/>
            <w:gridSpan w:val="2"/>
            <w:noWrap/>
            <w:hideMark/>
          </w:tcPr>
          <w:p w14:paraId="2B695BD7" w14:textId="101A34CD" w:rsidR="00FA7ECC" w:rsidRPr="00344BC0" w:rsidRDefault="00FA7ECC" w:rsidP="00CD2C80">
            <w:pPr>
              <w:jc w:val="both"/>
              <w:rPr>
                <w:rFonts w:eastAsia="Times New Roman" w:cs="Times New Roman"/>
                <w:szCs w:val="20"/>
              </w:rPr>
            </w:pPr>
            <w:r w:rsidRPr="00344BC0">
              <w:rPr>
                <w:rFonts w:eastAsia="Times New Roman" w:cs="Times New Roman"/>
                <w:szCs w:val="20"/>
              </w:rPr>
              <w:t>Students (n</w:t>
            </w:r>
            <w:r w:rsidR="00F02B6A" w:rsidRPr="00344BC0">
              <w:rPr>
                <w:rFonts w:eastAsia="Times New Roman" w:cs="Times New Roman"/>
                <w:szCs w:val="20"/>
              </w:rPr>
              <w:t xml:space="preserve"> </w:t>
            </w:r>
            <w:r w:rsidRPr="00344BC0">
              <w:rPr>
                <w:rFonts w:eastAsia="Times New Roman" w:cs="Times New Roman"/>
                <w:szCs w:val="20"/>
              </w:rPr>
              <w:t>=</w:t>
            </w:r>
            <w:r w:rsidR="00F02B6A" w:rsidRPr="00344BC0">
              <w:rPr>
                <w:rFonts w:eastAsia="Times New Roman" w:cs="Times New Roman"/>
                <w:szCs w:val="20"/>
              </w:rPr>
              <w:t xml:space="preserve"> </w:t>
            </w:r>
            <w:r w:rsidRPr="00344BC0">
              <w:rPr>
                <w:rFonts w:eastAsia="Times New Roman" w:cs="Times New Roman"/>
                <w:szCs w:val="20"/>
              </w:rPr>
              <w:t>223)</w:t>
            </w:r>
          </w:p>
        </w:tc>
        <w:tc>
          <w:tcPr>
            <w:tcW w:w="2250" w:type="dxa"/>
            <w:gridSpan w:val="2"/>
            <w:noWrap/>
            <w:hideMark/>
          </w:tcPr>
          <w:p w14:paraId="03F51F60" w14:textId="359925E6" w:rsidR="00FA7ECC" w:rsidRPr="00344BC0" w:rsidRDefault="00FA7ECC" w:rsidP="00CD2C80">
            <w:pPr>
              <w:jc w:val="both"/>
              <w:rPr>
                <w:rFonts w:eastAsia="Times New Roman" w:cs="Times New Roman"/>
                <w:szCs w:val="20"/>
              </w:rPr>
            </w:pPr>
            <w:r w:rsidRPr="00344BC0">
              <w:rPr>
                <w:rFonts w:eastAsia="Times New Roman" w:cs="Times New Roman"/>
                <w:szCs w:val="20"/>
              </w:rPr>
              <w:t>CPA Firms (n</w:t>
            </w:r>
            <w:r w:rsidR="00F02B6A" w:rsidRPr="00344BC0">
              <w:rPr>
                <w:rFonts w:eastAsia="Times New Roman" w:cs="Times New Roman"/>
                <w:szCs w:val="20"/>
              </w:rPr>
              <w:t xml:space="preserve"> </w:t>
            </w:r>
            <w:r w:rsidRPr="00344BC0">
              <w:rPr>
                <w:rFonts w:eastAsia="Times New Roman" w:cs="Times New Roman"/>
                <w:szCs w:val="20"/>
              </w:rPr>
              <w:t>=</w:t>
            </w:r>
            <w:r w:rsidR="00F02B6A" w:rsidRPr="00344BC0">
              <w:rPr>
                <w:rFonts w:eastAsia="Times New Roman" w:cs="Times New Roman"/>
                <w:szCs w:val="20"/>
              </w:rPr>
              <w:t xml:space="preserve"> </w:t>
            </w:r>
            <w:r w:rsidRPr="00344BC0">
              <w:rPr>
                <w:rFonts w:eastAsia="Times New Roman" w:cs="Times New Roman"/>
                <w:szCs w:val="20"/>
              </w:rPr>
              <w:t>67)</w:t>
            </w:r>
          </w:p>
        </w:tc>
        <w:tc>
          <w:tcPr>
            <w:tcW w:w="2880" w:type="dxa"/>
            <w:gridSpan w:val="3"/>
            <w:hideMark/>
          </w:tcPr>
          <w:p w14:paraId="6DC1584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6C077B" w:rsidRPr="00344BC0" w14:paraId="27628C21" w14:textId="77777777" w:rsidTr="00EB1BCD">
        <w:trPr>
          <w:trHeight w:val="315"/>
        </w:trPr>
        <w:tc>
          <w:tcPr>
            <w:tcW w:w="825" w:type="dxa"/>
            <w:tcBorders>
              <w:top w:val="nil"/>
              <w:bottom w:val="single" w:sz="8" w:space="0" w:color="000000" w:themeColor="text1"/>
            </w:tcBorders>
            <w:noWrap/>
            <w:hideMark/>
          </w:tcPr>
          <w:p w14:paraId="25E75C12" w14:textId="77777777" w:rsidR="00FA7ECC" w:rsidRPr="00344BC0" w:rsidRDefault="00FA7ECC" w:rsidP="00CD2C80">
            <w:pPr>
              <w:jc w:val="both"/>
              <w:rPr>
                <w:rFonts w:eastAsia="Times New Roman" w:cs="Times New Roman"/>
                <w:szCs w:val="20"/>
              </w:rPr>
            </w:pPr>
          </w:p>
        </w:tc>
        <w:tc>
          <w:tcPr>
            <w:tcW w:w="927" w:type="dxa"/>
            <w:tcBorders>
              <w:top w:val="single" w:sz="8" w:space="0" w:color="000000" w:themeColor="text1"/>
              <w:bottom w:val="single" w:sz="8" w:space="0" w:color="000000" w:themeColor="text1"/>
            </w:tcBorders>
            <w:noWrap/>
            <w:hideMark/>
          </w:tcPr>
          <w:p w14:paraId="37C3E78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233" w:type="dxa"/>
            <w:tcBorders>
              <w:top w:val="single" w:sz="8" w:space="0" w:color="000000" w:themeColor="text1"/>
              <w:bottom w:val="single" w:sz="8" w:space="0" w:color="000000" w:themeColor="text1"/>
            </w:tcBorders>
            <w:noWrap/>
            <w:hideMark/>
          </w:tcPr>
          <w:p w14:paraId="7195B00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90" w:type="dxa"/>
            <w:tcBorders>
              <w:top w:val="single" w:sz="8" w:space="0" w:color="000000" w:themeColor="text1"/>
              <w:bottom w:val="single" w:sz="8" w:space="0" w:color="000000" w:themeColor="text1"/>
            </w:tcBorders>
            <w:noWrap/>
            <w:hideMark/>
          </w:tcPr>
          <w:p w14:paraId="168E1CA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260" w:type="dxa"/>
            <w:tcBorders>
              <w:top w:val="single" w:sz="8" w:space="0" w:color="000000" w:themeColor="text1"/>
              <w:bottom w:val="single" w:sz="8" w:space="0" w:color="000000" w:themeColor="text1"/>
            </w:tcBorders>
            <w:noWrap/>
            <w:hideMark/>
          </w:tcPr>
          <w:p w14:paraId="64ED5FD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90" w:type="dxa"/>
            <w:tcBorders>
              <w:top w:val="single" w:sz="8" w:space="0" w:color="000000" w:themeColor="text1"/>
              <w:bottom w:val="single" w:sz="8" w:space="0" w:color="000000" w:themeColor="text1"/>
            </w:tcBorders>
            <w:hideMark/>
          </w:tcPr>
          <w:p w14:paraId="0183D2D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00" w:type="dxa"/>
            <w:tcBorders>
              <w:top w:val="nil"/>
              <w:bottom w:val="single" w:sz="8" w:space="0" w:color="000000" w:themeColor="text1"/>
            </w:tcBorders>
            <w:hideMark/>
          </w:tcPr>
          <w:p w14:paraId="393D54D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90" w:type="dxa"/>
            <w:tcBorders>
              <w:top w:val="nil"/>
              <w:bottom w:val="single" w:sz="8" w:space="0" w:color="000000" w:themeColor="text1"/>
            </w:tcBorders>
            <w:hideMark/>
          </w:tcPr>
          <w:p w14:paraId="00ED36F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6C077B" w:rsidRPr="00344BC0" w14:paraId="3C32312E" w14:textId="77777777" w:rsidTr="00EB1BCD">
        <w:trPr>
          <w:trHeight w:val="300"/>
        </w:trPr>
        <w:tc>
          <w:tcPr>
            <w:tcW w:w="825" w:type="dxa"/>
            <w:tcBorders>
              <w:top w:val="single" w:sz="8" w:space="0" w:color="000000" w:themeColor="text1"/>
            </w:tcBorders>
            <w:noWrap/>
            <w:hideMark/>
          </w:tcPr>
          <w:p w14:paraId="0AA6A522" w14:textId="497D766A"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w:t>
            </w:r>
          </w:p>
        </w:tc>
        <w:tc>
          <w:tcPr>
            <w:tcW w:w="927" w:type="dxa"/>
            <w:tcBorders>
              <w:top w:val="single" w:sz="8" w:space="0" w:color="000000" w:themeColor="text1"/>
            </w:tcBorders>
            <w:noWrap/>
            <w:hideMark/>
          </w:tcPr>
          <w:p w14:paraId="3619D1D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63.61</w:t>
            </w:r>
          </w:p>
        </w:tc>
        <w:tc>
          <w:tcPr>
            <w:tcW w:w="1233" w:type="dxa"/>
            <w:tcBorders>
              <w:top w:val="single" w:sz="8" w:space="0" w:color="000000" w:themeColor="text1"/>
            </w:tcBorders>
            <w:noWrap/>
            <w:hideMark/>
          </w:tcPr>
          <w:p w14:paraId="17942E6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15.99</w:t>
            </w:r>
          </w:p>
        </w:tc>
        <w:tc>
          <w:tcPr>
            <w:tcW w:w="990" w:type="dxa"/>
            <w:tcBorders>
              <w:top w:val="single" w:sz="8" w:space="0" w:color="000000" w:themeColor="text1"/>
            </w:tcBorders>
            <w:noWrap/>
            <w:hideMark/>
          </w:tcPr>
          <w:p w14:paraId="2AC559B2" w14:textId="77777777" w:rsidR="00FA7ECC" w:rsidRPr="00344BC0" w:rsidRDefault="00FA7ECC" w:rsidP="00CD2C80">
            <w:pPr>
              <w:jc w:val="both"/>
              <w:rPr>
                <w:rFonts w:cs="Times New Roman"/>
                <w:szCs w:val="20"/>
              </w:rPr>
            </w:pPr>
            <w:r w:rsidRPr="00344BC0">
              <w:rPr>
                <w:rFonts w:cs="Times New Roman"/>
                <w:szCs w:val="20"/>
              </w:rPr>
              <w:t>42.96</w:t>
            </w:r>
          </w:p>
        </w:tc>
        <w:tc>
          <w:tcPr>
            <w:tcW w:w="1260" w:type="dxa"/>
            <w:tcBorders>
              <w:top w:val="single" w:sz="8" w:space="0" w:color="000000" w:themeColor="text1"/>
            </w:tcBorders>
            <w:noWrap/>
            <w:hideMark/>
          </w:tcPr>
          <w:p w14:paraId="700EDC8D" w14:textId="77777777" w:rsidR="00FA7ECC" w:rsidRPr="00344BC0" w:rsidRDefault="00FA7ECC" w:rsidP="00CD2C80">
            <w:pPr>
              <w:jc w:val="both"/>
              <w:rPr>
                <w:rFonts w:cs="Times New Roman"/>
                <w:szCs w:val="20"/>
              </w:rPr>
            </w:pPr>
            <w:r w:rsidRPr="00344BC0">
              <w:rPr>
                <w:rFonts w:cs="Times New Roman"/>
                <w:szCs w:val="20"/>
              </w:rPr>
              <w:t>17.25</w:t>
            </w:r>
          </w:p>
        </w:tc>
        <w:tc>
          <w:tcPr>
            <w:tcW w:w="990" w:type="dxa"/>
            <w:tcBorders>
              <w:top w:val="single" w:sz="8" w:space="0" w:color="000000" w:themeColor="text1"/>
            </w:tcBorders>
            <w:noWrap/>
            <w:hideMark/>
          </w:tcPr>
          <w:p w14:paraId="052FF3B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9.10</w:t>
            </w:r>
          </w:p>
        </w:tc>
        <w:tc>
          <w:tcPr>
            <w:tcW w:w="900" w:type="dxa"/>
            <w:tcBorders>
              <w:top w:val="single" w:sz="8" w:space="0" w:color="000000" w:themeColor="text1"/>
            </w:tcBorders>
            <w:noWrap/>
            <w:hideMark/>
          </w:tcPr>
          <w:p w14:paraId="1BA5ECA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tcBorders>
              <w:top w:val="single" w:sz="8" w:space="0" w:color="000000" w:themeColor="text1"/>
            </w:tcBorders>
            <w:noWrap/>
            <w:hideMark/>
          </w:tcPr>
          <w:p w14:paraId="4773AFF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46130212" w14:textId="77777777" w:rsidTr="00EB1BCD">
        <w:trPr>
          <w:trHeight w:val="300"/>
        </w:trPr>
        <w:tc>
          <w:tcPr>
            <w:tcW w:w="825" w:type="dxa"/>
            <w:noWrap/>
            <w:hideMark/>
          </w:tcPr>
          <w:p w14:paraId="6C95901E" w14:textId="6D349639"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2</w:t>
            </w:r>
          </w:p>
        </w:tc>
        <w:tc>
          <w:tcPr>
            <w:tcW w:w="927" w:type="dxa"/>
            <w:noWrap/>
            <w:hideMark/>
          </w:tcPr>
          <w:p w14:paraId="40C6CA0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68.48</w:t>
            </w:r>
          </w:p>
        </w:tc>
        <w:tc>
          <w:tcPr>
            <w:tcW w:w="1233" w:type="dxa"/>
            <w:noWrap/>
            <w:hideMark/>
          </w:tcPr>
          <w:p w14:paraId="254072F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18.91</w:t>
            </w:r>
          </w:p>
        </w:tc>
        <w:tc>
          <w:tcPr>
            <w:tcW w:w="990" w:type="dxa"/>
            <w:noWrap/>
            <w:hideMark/>
          </w:tcPr>
          <w:p w14:paraId="34881998" w14:textId="77777777" w:rsidR="00FA7ECC" w:rsidRPr="00344BC0" w:rsidRDefault="00FA7ECC" w:rsidP="00CD2C80">
            <w:pPr>
              <w:jc w:val="both"/>
              <w:rPr>
                <w:rFonts w:cs="Times New Roman"/>
                <w:szCs w:val="20"/>
              </w:rPr>
            </w:pPr>
            <w:r w:rsidRPr="00344BC0">
              <w:rPr>
                <w:rFonts w:cs="Times New Roman"/>
                <w:szCs w:val="20"/>
              </w:rPr>
              <w:t>37.73</w:t>
            </w:r>
          </w:p>
        </w:tc>
        <w:tc>
          <w:tcPr>
            <w:tcW w:w="1260" w:type="dxa"/>
            <w:noWrap/>
            <w:hideMark/>
          </w:tcPr>
          <w:p w14:paraId="644AB335" w14:textId="77777777" w:rsidR="00FA7ECC" w:rsidRPr="00344BC0" w:rsidRDefault="00FA7ECC" w:rsidP="00CD2C80">
            <w:pPr>
              <w:jc w:val="both"/>
              <w:rPr>
                <w:rFonts w:cs="Times New Roman"/>
                <w:szCs w:val="20"/>
              </w:rPr>
            </w:pPr>
            <w:r w:rsidRPr="00344BC0">
              <w:rPr>
                <w:rFonts w:cs="Times New Roman"/>
                <w:szCs w:val="20"/>
              </w:rPr>
              <w:t>16.36</w:t>
            </w:r>
          </w:p>
        </w:tc>
        <w:tc>
          <w:tcPr>
            <w:tcW w:w="990" w:type="dxa"/>
            <w:noWrap/>
            <w:hideMark/>
          </w:tcPr>
          <w:p w14:paraId="20C9F40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12.02</w:t>
            </w:r>
          </w:p>
        </w:tc>
        <w:tc>
          <w:tcPr>
            <w:tcW w:w="900" w:type="dxa"/>
            <w:noWrap/>
            <w:hideMark/>
          </w:tcPr>
          <w:p w14:paraId="7EA3D9C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6EE79A2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3DF0005A" w14:textId="77777777" w:rsidTr="00EB1BCD">
        <w:trPr>
          <w:trHeight w:val="300"/>
        </w:trPr>
        <w:tc>
          <w:tcPr>
            <w:tcW w:w="825" w:type="dxa"/>
            <w:noWrap/>
            <w:hideMark/>
          </w:tcPr>
          <w:p w14:paraId="62435643" w14:textId="1574011F"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3</w:t>
            </w:r>
          </w:p>
        </w:tc>
        <w:tc>
          <w:tcPr>
            <w:tcW w:w="927" w:type="dxa"/>
            <w:noWrap/>
            <w:hideMark/>
          </w:tcPr>
          <w:p w14:paraId="4C512D7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67.09</w:t>
            </w:r>
          </w:p>
        </w:tc>
        <w:tc>
          <w:tcPr>
            <w:tcW w:w="1233" w:type="dxa"/>
            <w:noWrap/>
            <w:hideMark/>
          </w:tcPr>
          <w:p w14:paraId="614B1CD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20.87</w:t>
            </w:r>
          </w:p>
        </w:tc>
        <w:tc>
          <w:tcPr>
            <w:tcW w:w="990" w:type="dxa"/>
            <w:noWrap/>
            <w:hideMark/>
          </w:tcPr>
          <w:p w14:paraId="199ECE7C" w14:textId="77777777" w:rsidR="00FA7ECC" w:rsidRPr="00344BC0" w:rsidRDefault="00FA7ECC" w:rsidP="00CD2C80">
            <w:pPr>
              <w:jc w:val="both"/>
              <w:rPr>
                <w:rFonts w:cs="Times New Roman"/>
                <w:szCs w:val="20"/>
              </w:rPr>
            </w:pPr>
            <w:r w:rsidRPr="00344BC0">
              <w:rPr>
                <w:rFonts w:cs="Times New Roman"/>
                <w:szCs w:val="20"/>
              </w:rPr>
              <w:t>38.06</w:t>
            </w:r>
          </w:p>
        </w:tc>
        <w:tc>
          <w:tcPr>
            <w:tcW w:w="1260" w:type="dxa"/>
            <w:noWrap/>
            <w:hideMark/>
          </w:tcPr>
          <w:p w14:paraId="7C64251D" w14:textId="77777777" w:rsidR="00FA7ECC" w:rsidRPr="00344BC0" w:rsidRDefault="00FA7ECC" w:rsidP="00CD2C80">
            <w:pPr>
              <w:jc w:val="both"/>
              <w:rPr>
                <w:rFonts w:cs="Times New Roman"/>
                <w:szCs w:val="20"/>
              </w:rPr>
            </w:pPr>
            <w:r w:rsidRPr="00344BC0">
              <w:rPr>
                <w:rFonts w:cs="Times New Roman"/>
                <w:szCs w:val="20"/>
              </w:rPr>
              <w:t>19.07</w:t>
            </w:r>
          </w:p>
        </w:tc>
        <w:tc>
          <w:tcPr>
            <w:tcW w:w="990" w:type="dxa"/>
            <w:noWrap/>
            <w:hideMark/>
          </w:tcPr>
          <w:p w14:paraId="28F0C0F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10.18</w:t>
            </w:r>
          </w:p>
        </w:tc>
        <w:tc>
          <w:tcPr>
            <w:tcW w:w="900" w:type="dxa"/>
            <w:noWrap/>
            <w:hideMark/>
          </w:tcPr>
          <w:p w14:paraId="3727D89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0EADD5C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049A5D48" w14:textId="77777777" w:rsidTr="00EB1BCD">
        <w:trPr>
          <w:trHeight w:val="300"/>
        </w:trPr>
        <w:tc>
          <w:tcPr>
            <w:tcW w:w="825" w:type="dxa"/>
            <w:noWrap/>
            <w:hideMark/>
          </w:tcPr>
          <w:p w14:paraId="3B4A3F3B" w14:textId="1E5BB1D8"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4</w:t>
            </w:r>
          </w:p>
        </w:tc>
        <w:tc>
          <w:tcPr>
            <w:tcW w:w="927" w:type="dxa"/>
            <w:noWrap/>
            <w:hideMark/>
          </w:tcPr>
          <w:p w14:paraId="2A689FA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55.52</w:t>
            </w:r>
          </w:p>
        </w:tc>
        <w:tc>
          <w:tcPr>
            <w:tcW w:w="1233" w:type="dxa"/>
            <w:noWrap/>
            <w:hideMark/>
          </w:tcPr>
          <w:p w14:paraId="0AC1FF7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24.00</w:t>
            </w:r>
          </w:p>
        </w:tc>
        <w:tc>
          <w:tcPr>
            <w:tcW w:w="990" w:type="dxa"/>
            <w:noWrap/>
            <w:hideMark/>
          </w:tcPr>
          <w:p w14:paraId="4F718537" w14:textId="77777777" w:rsidR="00FA7ECC" w:rsidRPr="00344BC0" w:rsidRDefault="00FA7ECC" w:rsidP="00CD2C80">
            <w:pPr>
              <w:jc w:val="both"/>
              <w:rPr>
                <w:rFonts w:cs="Times New Roman"/>
                <w:szCs w:val="20"/>
              </w:rPr>
            </w:pPr>
            <w:r w:rsidRPr="00344BC0">
              <w:rPr>
                <w:rFonts w:cs="Times New Roman"/>
                <w:szCs w:val="20"/>
              </w:rPr>
              <w:t>45.15</w:t>
            </w:r>
          </w:p>
        </w:tc>
        <w:tc>
          <w:tcPr>
            <w:tcW w:w="1260" w:type="dxa"/>
            <w:noWrap/>
            <w:hideMark/>
          </w:tcPr>
          <w:p w14:paraId="51106FC9" w14:textId="77777777" w:rsidR="00FA7ECC" w:rsidRPr="00344BC0" w:rsidRDefault="00FA7ECC" w:rsidP="00CD2C80">
            <w:pPr>
              <w:jc w:val="both"/>
              <w:rPr>
                <w:rFonts w:cs="Times New Roman"/>
                <w:szCs w:val="20"/>
              </w:rPr>
            </w:pPr>
            <w:r w:rsidRPr="00344BC0">
              <w:rPr>
                <w:rFonts w:cs="Times New Roman"/>
                <w:szCs w:val="20"/>
              </w:rPr>
              <w:t>25.08</w:t>
            </w:r>
          </w:p>
        </w:tc>
        <w:tc>
          <w:tcPr>
            <w:tcW w:w="990" w:type="dxa"/>
            <w:noWrap/>
            <w:hideMark/>
          </w:tcPr>
          <w:p w14:paraId="7E9D65E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3.07</w:t>
            </w:r>
          </w:p>
        </w:tc>
        <w:tc>
          <w:tcPr>
            <w:tcW w:w="900" w:type="dxa"/>
            <w:noWrap/>
            <w:hideMark/>
          </w:tcPr>
          <w:p w14:paraId="775C5B9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2D327AB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.002</w:t>
            </w:r>
          </w:p>
        </w:tc>
      </w:tr>
      <w:tr w:rsidR="006C077B" w:rsidRPr="00344BC0" w14:paraId="6920D575" w14:textId="77777777" w:rsidTr="00EB1BCD">
        <w:trPr>
          <w:trHeight w:val="300"/>
        </w:trPr>
        <w:tc>
          <w:tcPr>
            <w:tcW w:w="825" w:type="dxa"/>
            <w:noWrap/>
            <w:hideMark/>
          </w:tcPr>
          <w:p w14:paraId="30F9395F" w14:textId="3EC26C0F"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5</w:t>
            </w:r>
          </w:p>
        </w:tc>
        <w:tc>
          <w:tcPr>
            <w:tcW w:w="927" w:type="dxa"/>
            <w:noWrap/>
            <w:hideMark/>
          </w:tcPr>
          <w:p w14:paraId="641ABD6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62.40</w:t>
            </w:r>
          </w:p>
        </w:tc>
        <w:tc>
          <w:tcPr>
            <w:tcW w:w="1233" w:type="dxa"/>
            <w:noWrap/>
            <w:hideMark/>
          </w:tcPr>
          <w:p w14:paraId="70E1656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28.47</w:t>
            </w:r>
          </w:p>
        </w:tc>
        <w:tc>
          <w:tcPr>
            <w:tcW w:w="990" w:type="dxa"/>
            <w:noWrap/>
            <w:hideMark/>
          </w:tcPr>
          <w:p w14:paraId="11FCB8E1" w14:textId="77777777" w:rsidR="00FA7ECC" w:rsidRPr="00344BC0" w:rsidRDefault="00FA7ECC" w:rsidP="00CD2C80">
            <w:pPr>
              <w:jc w:val="both"/>
              <w:rPr>
                <w:rFonts w:cs="Times New Roman"/>
                <w:szCs w:val="20"/>
              </w:rPr>
            </w:pPr>
            <w:r w:rsidRPr="00344BC0">
              <w:rPr>
                <w:rFonts w:cs="Times New Roman"/>
                <w:szCs w:val="20"/>
              </w:rPr>
              <w:t>39.97</w:t>
            </w:r>
          </w:p>
        </w:tc>
        <w:tc>
          <w:tcPr>
            <w:tcW w:w="1260" w:type="dxa"/>
            <w:noWrap/>
            <w:hideMark/>
          </w:tcPr>
          <w:p w14:paraId="274D3EB8" w14:textId="77777777" w:rsidR="00FA7ECC" w:rsidRPr="00344BC0" w:rsidRDefault="00FA7ECC" w:rsidP="00CD2C80">
            <w:pPr>
              <w:jc w:val="both"/>
              <w:rPr>
                <w:rFonts w:cs="Times New Roman"/>
                <w:szCs w:val="20"/>
              </w:rPr>
            </w:pPr>
            <w:r w:rsidRPr="00344BC0">
              <w:rPr>
                <w:rFonts w:cs="Times New Roman"/>
                <w:szCs w:val="20"/>
              </w:rPr>
              <w:t>25.22</w:t>
            </w:r>
          </w:p>
        </w:tc>
        <w:tc>
          <w:tcPr>
            <w:tcW w:w="990" w:type="dxa"/>
            <w:noWrap/>
            <w:hideMark/>
          </w:tcPr>
          <w:p w14:paraId="596BEE6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5.80</w:t>
            </w:r>
          </w:p>
        </w:tc>
        <w:tc>
          <w:tcPr>
            <w:tcW w:w="900" w:type="dxa"/>
            <w:noWrap/>
            <w:hideMark/>
          </w:tcPr>
          <w:p w14:paraId="1CA61C9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2BA4B78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5AFA8748" w14:textId="77777777" w:rsidTr="00EB1BCD">
        <w:trPr>
          <w:trHeight w:val="300"/>
        </w:trPr>
        <w:tc>
          <w:tcPr>
            <w:tcW w:w="825" w:type="dxa"/>
            <w:noWrap/>
            <w:hideMark/>
          </w:tcPr>
          <w:p w14:paraId="2BA9E48A" w14:textId="43B844F4" w:rsidR="00FA7ECC" w:rsidRPr="00344BC0" w:rsidRDefault="00FA7ECC" w:rsidP="00CD2C80">
            <w:pPr>
              <w:jc w:val="both"/>
              <w:rPr>
                <w:rFonts w:eastAsia="Times New Roman" w:cs="Times New Roman"/>
                <w:szCs w:val="20"/>
              </w:rPr>
            </w:pPr>
            <w:r w:rsidRPr="00344BC0">
              <w:rPr>
                <w:rFonts w:eastAsia="Times New Roman" w:cs="Times New Roman"/>
                <w:szCs w:val="20"/>
              </w:rPr>
              <w:lastRenderedPageBreak/>
              <w:t>T</w:t>
            </w:r>
            <w:r w:rsidR="00FF0065" w:rsidRPr="00344BC0">
              <w:rPr>
                <w:rFonts w:eastAsia="Times New Roman" w:cs="Times New Roman"/>
                <w:szCs w:val="20"/>
              </w:rPr>
              <w:t>C</w:t>
            </w:r>
            <w:r w:rsidRPr="00344BC0">
              <w:rPr>
                <w:rFonts w:eastAsia="Times New Roman" w:cs="Times New Roman"/>
                <w:szCs w:val="20"/>
              </w:rPr>
              <w:t>6</w:t>
            </w:r>
          </w:p>
        </w:tc>
        <w:tc>
          <w:tcPr>
            <w:tcW w:w="927" w:type="dxa"/>
            <w:noWrap/>
            <w:hideMark/>
          </w:tcPr>
          <w:p w14:paraId="2FB13F5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58.67</w:t>
            </w:r>
          </w:p>
        </w:tc>
        <w:tc>
          <w:tcPr>
            <w:tcW w:w="1233" w:type="dxa"/>
            <w:noWrap/>
            <w:hideMark/>
          </w:tcPr>
          <w:p w14:paraId="3DD8228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22.48</w:t>
            </w:r>
          </w:p>
        </w:tc>
        <w:tc>
          <w:tcPr>
            <w:tcW w:w="990" w:type="dxa"/>
            <w:noWrap/>
            <w:hideMark/>
          </w:tcPr>
          <w:p w14:paraId="27B19625" w14:textId="77777777" w:rsidR="00FA7ECC" w:rsidRPr="00344BC0" w:rsidRDefault="00FA7ECC" w:rsidP="00CD2C80">
            <w:pPr>
              <w:jc w:val="both"/>
              <w:rPr>
                <w:rFonts w:cs="Times New Roman"/>
                <w:szCs w:val="20"/>
              </w:rPr>
            </w:pPr>
            <w:r w:rsidRPr="00344BC0">
              <w:rPr>
                <w:rFonts w:cs="Times New Roman"/>
                <w:szCs w:val="20"/>
              </w:rPr>
              <w:t>37.99</w:t>
            </w:r>
          </w:p>
        </w:tc>
        <w:tc>
          <w:tcPr>
            <w:tcW w:w="1260" w:type="dxa"/>
            <w:noWrap/>
            <w:hideMark/>
          </w:tcPr>
          <w:p w14:paraId="62D9E201" w14:textId="77777777" w:rsidR="00FA7ECC" w:rsidRPr="00344BC0" w:rsidRDefault="00FA7ECC" w:rsidP="00CD2C80">
            <w:pPr>
              <w:jc w:val="both"/>
              <w:rPr>
                <w:rFonts w:cs="Times New Roman"/>
                <w:szCs w:val="20"/>
              </w:rPr>
            </w:pPr>
            <w:r w:rsidRPr="00344BC0">
              <w:rPr>
                <w:rFonts w:cs="Times New Roman"/>
                <w:szCs w:val="20"/>
              </w:rPr>
              <w:t>22.68</w:t>
            </w:r>
          </w:p>
        </w:tc>
        <w:tc>
          <w:tcPr>
            <w:tcW w:w="990" w:type="dxa"/>
            <w:noWrap/>
            <w:hideMark/>
          </w:tcPr>
          <w:p w14:paraId="5BC0350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6.59</w:t>
            </w:r>
          </w:p>
        </w:tc>
        <w:tc>
          <w:tcPr>
            <w:tcW w:w="900" w:type="dxa"/>
            <w:noWrap/>
            <w:hideMark/>
          </w:tcPr>
          <w:p w14:paraId="77BF204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7A45988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416D3BDC" w14:textId="77777777" w:rsidTr="00EB1BCD">
        <w:trPr>
          <w:trHeight w:val="300"/>
        </w:trPr>
        <w:tc>
          <w:tcPr>
            <w:tcW w:w="825" w:type="dxa"/>
            <w:noWrap/>
            <w:hideMark/>
          </w:tcPr>
          <w:p w14:paraId="5824AD32" w14:textId="0F3A25C0"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7</w:t>
            </w:r>
          </w:p>
        </w:tc>
        <w:tc>
          <w:tcPr>
            <w:tcW w:w="927" w:type="dxa"/>
            <w:noWrap/>
            <w:hideMark/>
          </w:tcPr>
          <w:p w14:paraId="1215416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61.79</w:t>
            </w:r>
          </w:p>
        </w:tc>
        <w:tc>
          <w:tcPr>
            <w:tcW w:w="1233" w:type="dxa"/>
            <w:noWrap/>
            <w:hideMark/>
          </w:tcPr>
          <w:p w14:paraId="547B48B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21.00</w:t>
            </w:r>
          </w:p>
        </w:tc>
        <w:tc>
          <w:tcPr>
            <w:tcW w:w="990" w:type="dxa"/>
            <w:noWrap/>
            <w:hideMark/>
          </w:tcPr>
          <w:p w14:paraId="18A159B8" w14:textId="77777777" w:rsidR="00FA7ECC" w:rsidRPr="00344BC0" w:rsidRDefault="00FA7ECC" w:rsidP="00CD2C80">
            <w:pPr>
              <w:jc w:val="both"/>
              <w:rPr>
                <w:rFonts w:cs="Times New Roman"/>
                <w:szCs w:val="20"/>
              </w:rPr>
            </w:pPr>
            <w:r w:rsidRPr="00344BC0">
              <w:rPr>
                <w:rFonts w:cs="Times New Roman"/>
                <w:szCs w:val="20"/>
              </w:rPr>
              <w:t>46.37</w:t>
            </w:r>
          </w:p>
        </w:tc>
        <w:tc>
          <w:tcPr>
            <w:tcW w:w="1260" w:type="dxa"/>
            <w:noWrap/>
            <w:hideMark/>
          </w:tcPr>
          <w:p w14:paraId="00FB9508" w14:textId="77777777" w:rsidR="00FA7ECC" w:rsidRPr="00344BC0" w:rsidRDefault="00FA7ECC" w:rsidP="00CD2C80">
            <w:pPr>
              <w:jc w:val="both"/>
              <w:rPr>
                <w:rFonts w:cs="Times New Roman"/>
                <w:szCs w:val="20"/>
              </w:rPr>
            </w:pPr>
            <w:r w:rsidRPr="00344BC0">
              <w:rPr>
                <w:rFonts w:cs="Times New Roman"/>
                <w:szCs w:val="20"/>
              </w:rPr>
              <w:t>21.26</w:t>
            </w:r>
          </w:p>
        </w:tc>
        <w:tc>
          <w:tcPr>
            <w:tcW w:w="990" w:type="dxa"/>
            <w:noWrap/>
            <w:hideMark/>
          </w:tcPr>
          <w:p w14:paraId="4E90F55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5.26</w:t>
            </w:r>
          </w:p>
        </w:tc>
        <w:tc>
          <w:tcPr>
            <w:tcW w:w="900" w:type="dxa"/>
            <w:noWrap/>
            <w:hideMark/>
          </w:tcPr>
          <w:p w14:paraId="2A204B7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33FB0EA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6A871DC6" w14:textId="77777777" w:rsidTr="00EB1BCD">
        <w:trPr>
          <w:trHeight w:val="300"/>
        </w:trPr>
        <w:tc>
          <w:tcPr>
            <w:tcW w:w="825" w:type="dxa"/>
            <w:noWrap/>
            <w:hideMark/>
          </w:tcPr>
          <w:p w14:paraId="169E4D0D" w14:textId="44C6F9D0"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8</w:t>
            </w:r>
          </w:p>
        </w:tc>
        <w:tc>
          <w:tcPr>
            <w:tcW w:w="927" w:type="dxa"/>
            <w:noWrap/>
            <w:hideMark/>
          </w:tcPr>
          <w:p w14:paraId="51FEB54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58.30</w:t>
            </w:r>
          </w:p>
        </w:tc>
        <w:tc>
          <w:tcPr>
            <w:tcW w:w="1233" w:type="dxa"/>
            <w:noWrap/>
            <w:hideMark/>
          </w:tcPr>
          <w:p w14:paraId="337E330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25.06</w:t>
            </w:r>
          </w:p>
        </w:tc>
        <w:tc>
          <w:tcPr>
            <w:tcW w:w="990" w:type="dxa"/>
            <w:noWrap/>
            <w:hideMark/>
          </w:tcPr>
          <w:p w14:paraId="0B7938AA" w14:textId="77777777" w:rsidR="00FA7ECC" w:rsidRPr="00344BC0" w:rsidRDefault="00FA7ECC" w:rsidP="00CD2C80">
            <w:pPr>
              <w:jc w:val="both"/>
              <w:rPr>
                <w:rFonts w:cs="Times New Roman"/>
                <w:szCs w:val="20"/>
              </w:rPr>
            </w:pPr>
            <w:r w:rsidRPr="00344BC0">
              <w:rPr>
                <w:rFonts w:cs="Times New Roman"/>
                <w:szCs w:val="20"/>
              </w:rPr>
              <w:t>45.87</w:t>
            </w:r>
          </w:p>
        </w:tc>
        <w:tc>
          <w:tcPr>
            <w:tcW w:w="1260" w:type="dxa"/>
            <w:noWrap/>
            <w:hideMark/>
          </w:tcPr>
          <w:p w14:paraId="447F9B6A" w14:textId="77777777" w:rsidR="00FA7ECC" w:rsidRPr="00344BC0" w:rsidRDefault="00FA7ECC" w:rsidP="00CD2C80">
            <w:pPr>
              <w:jc w:val="both"/>
              <w:rPr>
                <w:rFonts w:cs="Times New Roman"/>
                <w:szCs w:val="20"/>
              </w:rPr>
            </w:pPr>
            <w:r w:rsidRPr="00344BC0">
              <w:rPr>
                <w:rFonts w:cs="Times New Roman"/>
                <w:szCs w:val="20"/>
              </w:rPr>
              <w:t>22.93</w:t>
            </w:r>
          </w:p>
        </w:tc>
        <w:tc>
          <w:tcPr>
            <w:tcW w:w="990" w:type="dxa"/>
            <w:noWrap/>
            <w:hideMark/>
          </w:tcPr>
          <w:p w14:paraId="6E79FA3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3.63</w:t>
            </w:r>
          </w:p>
        </w:tc>
        <w:tc>
          <w:tcPr>
            <w:tcW w:w="900" w:type="dxa"/>
            <w:noWrap/>
            <w:hideMark/>
          </w:tcPr>
          <w:p w14:paraId="587FE49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3D7271D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22F09DB7" w14:textId="77777777" w:rsidTr="00EB1BCD">
        <w:trPr>
          <w:trHeight w:val="300"/>
        </w:trPr>
        <w:tc>
          <w:tcPr>
            <w:tcW w:w="825" w:type="dxa"/>
            <w:noWrap/>
            <w:hideMark/>
          </w:tcPr>
          <w:p w14:paraId="5C8E23BF" w14:textId="206A69D8"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9</w:t>
            </w:r>
          </w:p>
        </w:tc>
        <w:tc>
          <w:tcPr>
            <w:tcW w:w="927" w:type="dxa"/>
            <w:noWrap/>
            <w:hideMark/>
          </w:tcPr>
          <w:p w14:paraId="53FE490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62.13</w:t>
            </w:r>
          </w:p>
        </w:tc>
        <w:tc>
          <w:tcPr>
            <w:tcW w:w="1233" w:type="dxa"/>
            <w:noWrap/>
            <w:hideMark/>
          </w:tcPr>
          <w:p w14:paraId="5D4467E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18.39</w:t>
            </w:r>
          </w:p>
        </w:tc>
        <w:tc>
          <w:tcPr>
            <w:tcW w:w="990" w:type="dxa"/>
            <w:noWrap/>
            <w:hideMark/>
          </w:tcPr>
          <w:p w14:paraId="24542639" w14:textId="77777777" w:rsidR="00FA7ECC" w:rsidRPr="00344BC0" w:rsidRDefault="00FA7ECC" w:rsidP="00CD2C80">
            <w:pPr>
              <w:jc w:val="both"/>
              <w:rPr>
                <w:rFonts w:cs="Times New Roman"/>
                <w:szCs w:val="20"/>
              </w:rPr>
            </w:pPr>
            <w:r w:rsidRPr="00344BC0">
              <w:rPr>
                <w:rFonts w:cs="Times New Roman"/>
                <w:szCs w:val="20"/>
              </w:rPr>
              <w:t>37.72</w:t>
            </w:r>
          </w:p>
        </w:tc>
        <w:tc>
          <w:tcPr>
            <w:tcW w:w="1260" w:type="dxa"/>
            <w:noWrap/>
            <w:hideMark/>
          </w:tcPr>
          <w:p w14:paraId="4B4B2FD9" w14:textId="77777777" w:rsidR="00FA7ECC" w:rsidRPr="00344BC0" w:rsidRDefault="00FA7ECC" w:rsidP="00CD2C80">
            <w:pPr>
              <w:jc w:val="both"/>
              <w:rPr>
                <w:rFonts w:cs="Times New Roman"/>
                <w:szCs w:val="20"/>
              </w:rPr>
            </w:pPr>
            <w:r w:rsidRPr="00344BC0">
              <w:rPr>
                <w:rFonts w:cs="Times New Roman"/>
                <w:szCs w:val="20"/>
              </w:rPr>
              <w:t>18.82</w:t>
            </w:r>
          </w:p>
        </w:tc>
        <w:tc>
          <w:tcPr>
            <w:tcW w:w="990" w:type="dxa"/>
            <w:noWrap/>
            <w:hideMark/>
          </w:tcPr>
          <w:p w14:paraId="1E777B3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9.47</w:t>
            </w:r>
          </w:p>
        </w:tc>
        <w:tc>
          <w:tcPr>
            <w:tcW w:w="900" w:type="dxa"/>
            <w:noWrap/>
            <w:hideMark/>
          </w:tcPr>
          <w:p w14:paraId="68BDB4B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50CB510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53679322" w14:textId="77777777" w:rsidTr="00EB1BCD">
        <w:trPr>
          <w:trHeight w:val="300"/>
        </w:trPr>
        <w:tc>
          <w:tcPr>
            <w:tcW w:w="825" w:type="dxa"/>
            <w:noWrap/>
            <w:hideMark/>
          </w:tcPr>
          <w:p w14:paraId="03DF27FC" w14:textId="2D6B4FAC"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10</w:t>
            </w:r>
          </w:p>
        </w:tc>
        <w:tc>
          <w:tcPr>
            <w:tcW w:w="927" w:type="dxa"/>
            <w:noWrap/>
            <w:hideMark/>
          </w:tcPr>
          <w:p w14:paraId="230DB25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63.41</w:t>
            </w:r>
          </w:p>
        </w:tc>
        <w:tc>
          <w:tcPr>
            <w:tcW w:w="1233" w:type="dxa"/>
            <w:noWrap/>
            <w:hideMark/>
          </w:tcPr>
          <w:p w14:paraId="5F8035A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22.44</w:t>
            </w:r>
          </w:p>
        </w:tc>
        <w:tc>
          <w:tcPr>
            <w:tcW w:w="990" w:type="dxa"/>
            <w:noWrap/>
            <w:hideMark/>
          </w:tcPr>
          <w:p w14:paraId="54975DC0" w14:textId="77777777" w:rsidR="00FA7ECC" w:rsidRPr="00344BC0" w:rsidRDefault="00FA7ECC" w:rsidP="00CD2C80">
            <w:pPr>
              <w:jc w:val="both"/>
              <w:rPr>
                <w:rFonts w:cs="Times New Roman"/>
                <w:szCs w:val="20"/>
              </w:rPr>
            </w:pPr>
            <w:r w:rsidRPr="00344BC0">
              <w:rPr>
                <w:rFonts w:cs="Times New Roman"/>
                <w:szCs w:val="20"/>
              </w:rPr>
              <w:t>41.67</w:t>
            </w:r>
          </w:p>
        </w:tc>
        <w:tc>
          <w:tcPr>
            <w:tcW w:w="1260" w:type="dxa"/>
            <w:noWrap/>
            <w:hideMark/>
          </w:tcPr>
          <w:p w14:paraId="4DF461EB" w14:textId="77777777" w:rsidR="00FA7ECC" w:rsidRPr="00344BC0" w:rsidRDefault="00FA7ECC" w:rsidP="00CD2C80">
            <w:pPr>
              <w:jc w:val="both"/>
              <w:rPr>
                <w:rFonts w:cs="Times New Roman"/>
                <w:szCs w:val="20"/>
              </w:rPr>
            </w:pPr>
            <w:r w:rsidRPr="00344BC0">
              <w:rPr>
                <w:rFonts w:cs="Times New Roman"/>
                <w:szCs w:val="20"/>
              </w:rPr>
              <w:t>18.84</w:t>
            </w:r>
          </w:p>
        </w:tc>
        <w:tc>
          <w:tcPr>
            <w:tcW w:w="990" w:type="dxa"/>
            <w:noWrap/>
            <w:hideMark/>
          </w:tcPr>
          <w:p w14:paraId="335D660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7.20</w:t>
            </w:r>
          </w:p>
        </w:tc>
        <w:tc>
          <w:tcPr>
            <w:tcW w:w="900" w:type="dxa"/>
            <w:noWrap/>
            <w:hideMark/>
          </w:tcPr>
          <w:p w14:paraId="2120562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70965C8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6C077B" w:rsidRPr="00344BC0" w14:paraId="3905AA5C" w14:textId="77777777" w:rsidTr="00EB1BCD">
        <w:trPr>
          <w:trHeight w:val="300"/>
        </w:trPr>
        <w:tc>
          <w:tcPr>
            <w:tcW w:w="825" w:type="dxa"/>
            <w:noWrap/>
            <w:hideMark/>
          </w:tcPr>
          <w:p w14:paraId="47846A46" w14:textId="08DC48E9"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11</w:t>
            </w:r>
          </w:p>
        </w:tc>
        <w:tc>
          <w:tcPr>
            <w:tcW w:w="927" w:type="dxa"/>
            <w:noWrap/>
            <w:hideMark/>
          </w:tcPr>
          <w:p w14:paraId="3DEDE0F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67.00</w:t>
            </w:r>
          </w:p>
        </w:tc>
        <w:tc>
          <w:tcPr>
            <w:tcW w:w="1233" w:type="dxa"/>
            <w:noWrap/>
            <w:hideMark/>
          </w:tcPr>
          <w:p w14:paraId="69DD106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15.16</w:t>
            </w:r>
          </w:p>
        </w:tc>
        <w:tc>
          <w:tcPr>
            <w:tcW w:w="990" w:type="dxa"/>
            <w:noWrap/>
            <w:hideMark/>
          </w:tcPr>
          <w:p w14:paraId="60CBAFC9" w14:textId="77777777" w:rsidR="00FA7ECC" w:rsidRPr="00344BC0" w:rsidRDefault="00FA7ECC" w:rsidP="00CD2C80">
            <w:pPr>
              <w:jc w:val="both"/>
              <w:rPr>
                <w:rFonts w:cs="Times New Roman"/>
                <w:szCs w:val="20"/>
              </w:rPr>
            </w:pPr>
            <w:r w:rsidRPr="00344BC0">
              <w:rPr>
                <w:rFonts w:cs="Times New Roman"/>
                <w:szCs w:val="20"/>
              </w:rPr>
              <w:t>41.34</w:t>
            </w:r>
          </w:p>
        </w:tc>
        <w:tc>
          <w:tcPr>
            <w:tcW w:w="1260" w:type="dxa"/>
            <w:noWrap/>
            <w:hideMark/>
          </w:tcPr>
          <w:p w14:paraId="0123A6D6" w14:textId="77777777" w:rsidR="00FA7ECC" w:rsidRPr="00344BC0" w:rsidRDefault="00FA7ECC" w:rsidP="00CD2C80">
            <w:pPr>
              <w:jc w:val="both"/>
              <w:rPr>
                <w:rFonts w:cs="Times New Roman"/>
                <w:szCs w:val="20"/>
              </w:rPr>
            </w:pPr>
            <w:r w:rsidRPr="00344BC0">
              <w:rPr>
                <w:rFonts w:cs="Times New Roman"/>
                <w:szCs w:val="20"/>
              </w:rPr>
              <w:t>16.98</w:t>
            </w:r>
          </w:p>
        </w:tc>
        <w:tc>
          <w:tcPr>
            <w:tcW w:w="990" w:type="dxa"/>
            <w:noWrap/>
            <w:hideMark/>
          </w:tcPr>
          <w:p w14:paraId="4FC41A0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11.80</w:t>
            </w:r>
          </w:p>
        </w:tc>
        <w:tc>
          <w:tcPr>
            <w:tcW w:w="900" w:type="dxa"/>
            <w:noWrap/>
            <w:hideMark/>
          </w:tcPr>
          <w:p w14:paraId="3127B14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90" w:type="dxa"/>
            <w:noWrap/>
            <w:hideMark/>
          </w:tcPr>
          <w:p w14:paraId="5AC7AB5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bl>
    <w:p w14:paraId="79419890" w14:textId="561357EC" w:rsidR="00CA1229" w:rsidRPr="00344BC0" w:rsidRDefault="00FA7ECC" w:rsidP="00CD2C80">
      <w:pPr>
        <w:jc w:val="both"/>
        <w:rPr>
          <w:rFonts w:ascii="Times New Roman" w:hAnsi="Times New Roman" w:cs="Times New Roman"/>
          <w:sz w:val="20"/>
          <w:szCs w:val="20"/>
        </w:rPr>
      </w:pPr>
      <w:r w:rsidRPr="00344BC0">
        <w:rPr>
          <w:rFonts w:ascii="Times New Roman" w:hAnsi="Times New Roman" w:cs="Times New Roman"/>
          <w:sz w:val="20"/>
          <w:szCs w:val="20"/>
        </w:rPr>
        <w:t xml:space="preserve"> </w:t>
      </w:r>
    </w:p>
    <w:p w14:paraId="6486BFDA" w14:textId="6B08F42D" w:rsidR="00CA1229" w:rsidRPr="00344BC0" w:rsidRDefault="00DD129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13</w:t>
      </w:r>
      <w:r w:rsidR="00F068BD" w:rsidRPr="00344BC0">
        <w:rPr>
          <w:rFonts w:ascii="Times New Roman" w:hAnsi="Times New Roman" w:cs="Times New Roman"/>
          <w:bCs/>
          <w:sz w:val="20"/>
          <w:szCs w:val="20"/>
          <w:lang w:eastAsia="en-US"/>
        </w:rPr>
        <w:t>.</w:t>
      </w:r>
      <w:r w:rsidRPr="00344BC0">
        <w:rPr>
          <w:rFonts w:ascii="Times New Roman" w:hAnsi="Times New Roman" w:cs="Times New Roman"/>
          <w:bCs/>
          <w:sz w:val="20"/>
          <w:szCs w:val="20"/>
          <w:lang w:eastAsia="en-US"/>
        </w:rPr>
        <w:t xml:space="preserve">  T-test between Students and Employers for IES3 at the Construct Level</w:t>
      </w:r>
    </w:p>
    <w:tbl>
      <w:tblPr>
        <w:tblStyle w:val="tablef"/>
        <w:tblW w:w="8940" w:type="dxa"/>
        <w:tblLook w:val="04A0" w:firstRow="1" w:lastRow="0" w:firstColumn="1" w:lastColumn="0" w:noHBand="0" w:noVBand="1"/>
      </w:tblPr>
      <w:tblGrid>
        <w:gridCol w:w="960"/>
        <w:gridCol w:w="792"/>
        <w:gridCol w:w="1848"/>
        <w:gridCol w:w="738"/>
        <w:gridCol w:w="1722"/>
        <w:gridCol w:w="960"/>
        <w:gridCol w:w="960"/>
        <w:gridCol w:w="960"/>
      </w:tblGrid>
      <w:tr w:rsidR="00FA7ECC" w:rsidRPr="00344BC0" w14:paraId="3BCF7BF0"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noWrap/>
            <w:hideMark/>
          </w:tcPr>
          <w:p w14:paraId="3776A1E1" w14:textId="77777777" w:rsidR="00FA7ECC" w:rsidRPr="00344BC0" w:rsidRDefault="00FA7ECC" w:rsidP="00CD2C80">
            <w:pPr>
              <w:jc w:val="both"/>
              <w:rPr>
                <w:rFonts w:eastAsia="Times New Roman" w:cs="Times New Roman"/>
                <w:szCs w:val="20"/>
              </w:rPr>
            </w:pPr>
          </w:p>
        </w:tc>
        <w:tc>
          <w:tcPr>
            <w:tcW w:w="2640" w:type="dxa"/>
            <w:gridSpan w:val="2"/>
            <w:noWrap/>
            <w:hideMark/>
          </w:tcPr>
          <w:p w14:paraId="5D2CFF97" w14:textId="26C4B86C" w:rsidR="00FA7ECC" w:rsidRPr="00344BC0" w:rsidRDefault="00FA7ECC" w:rsidP="00CD2C80">
            <w:pPr>
              <w:jc w:val="both"/>
              <w:rPr>
                <w:rFonts w:eastAsia="Times New Roman" w:cs="Times New Roman"/>
                <w:szCs w:val="20"/>
              </w:rPr>
            </w:pPr>
            <w:r w:rsidRPr="00344BC0">
              <w:rPr>
                <w:rFonts w:eastAsia="Times New Roman" w:cs="Times New Roman"/>
                <w:szCs w:val="20"/>
              </w:rPr>
              <w:t>Students (n</w:t>
            </w:r>
            <w:r w:rsidR="00F02B6A" w:rsidRPr="00344BC0">
              <w:rPr>
                <w:rFonts w:eastAsia="Times New Roman" w:cs="Times New Roman"/>
                <w:szCs w:val="20"/>
              </w:rPr>
              <w:t xml:space="preserve"> </w:t>
            </w:r>
            <w:r w:rsidRPr="00344BC0">
              <w:rPr>
                <w:rFonts w:eastAsia="Times New Roman" w:cs="Times New Roman"/>
                <w:szCs w:val="20"/>
              </w:rPr>
              <w:t>=</w:t>
            </w:r>
            <w:r w:rsidR="00F02B6A" w:rsidRPr="00344BC0">
              <w:rPr>
                <w:rFonts w:eastAsia="Times New Roman" w:cs="Times New Roman"/>
                <w:szCs w:val="20"/>
              </w:rPr>
              <w:t xml:space="preserve"> </w:t>
            </w:r>
            <w:r w:rsidRPr="00344BC0">
              <w:rPr>
                <w:rFonts w:eastAsia="Times New Roman" w:cs="Times New Roman"/>
                <w:szCs w:val="20"/>
              </w:rPr>
              <w:t>223)</w:t>
            </w:r>
          </w:p>
        </w:tc>
        <w:tc>
          <w:tcPr>
            <w:tcW w:w="2460" w:type="dxa"/>
            <w:gridSpan w:val="2"/>
            <w:noWrap/>
            <w:hideMark/>
          </w:tcPr>
          <w:p w14:paraId="22562F4E" w14:textId="35F401F5" w:rsidR="00FA7ECC" w:rsidRPr="00344BC0" w:rsidRDefault="00FA7ECC" w:rsidP="00CD2C80">
            <w:pPr>
              <w:jc w:val="both"/>
              <w:rPr>
                <w:rFonts w:eastAsia="Times New Roman" w:cs="Times New Roman"/>
                <w:szCs w:val="20"/>
              </w:rPr>
            </w:pPr>
            <w:r w:rsidRPr="00344BC0">
              <w:rPr>
                <w:rFonts w:eastAsia="Times New Roman" w:cs="Times New Roman"/>
                <w:szCs w:val="20"/>
              </w:rPr>
              <w:t>CPA Firms (n</w:t>
            </w:r>
            <w:r w:rsidR="00F02B6A" w:rsidRPr="00344BC0">
              <w:rPr>
                <w:rFonts w:eastAsia="Times New Roman" w:cs="Times New Roman"/>
                <w:szCs w:val="20"/>
              </w:rPr>
              <w:t xml:space="preserve"> </w:t>
            </w:r>
            <w:r w:rsidRPr="00344BC0">
              <w:rPr>
                <w:rFonts w:eastAsia="Times New Roman" w:cs="Times New Roman"/>
                <w:szCs w:val="20"/>
              </w:rPr>
              <w:t>=</w:t>
            </w:r>
            <w:r w:rsidR="00F02B6A" w:rsidRPr="00344BC0">
              <w:rPr>
                <w:rFonts w:eastAsia="Times New Roman" w:cs="Times New Roman"/>
                <w:szCs w:val="20"/>
              </w:rPr>
              <w:t xml:space="preserve"> </w:t>
            </w:r>
            <w:r w:rsidRPr="00344BC0">
              <w:rPr>
                <w:rFonts w:eastAsia="Times New Roman" w:cs="Times New Roman"/>
                <w:szCs w:val="20"/>
              </w:rPr>
              <w:t>67)</w:t>
            </w:r>
          </w:p>
        </w:tc>
        <w:tc>
          <w:tcPr>
            <w:tcW w:w="2880" w:type="dxa"/>
            <w:gridSpan w:val="3"/>
            <w:hideMark/>
          </w:tcPr>
          <w:p w14:paraId="5F6188F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4B2C2597" w14:textId="77777777" w:rsidTr="00EB1BCD">
        <w:trPr>
          <w:trHeight w:val="315"/>
        </w:trPr>
        <w:tc>
          <w:tcPr>
            <w:tcW w:w="960" w:type="dxa"/>
            <w:tcBorders>
              <w:bottom w:val="single" w:sz="8" w:space="0" w:color="000000" w:themeColor="text1"/>
            </w:tcBorders>
            <w:noWrap/>
            <w:hideMark/>
          </w:tcPr>
          <w:p w14:paraId="21D27FBB" w14:textId="77777777" w:rsidR="00FA7ECC" w:rsidRPr="00344BC0" w:rsidRDefault="00FA7ECC" w:rsidP="00CD2C80">
            <w:pPr>
              <w:jc w:val="both"/>
              <w:rPr>
                <w:rFonts w:eastAsia="Times New Roman" w:cs="Times New Roman"/>
                <w:szCs w:val="20"/>
              </w:rPr>
            </w:pPr>
          </w:p>
        </w:tc>
        <w:tc>
          <w:tcPr>
            <w:tcW w:w="792" w:type="dxa"/>
            <w:tcBorders>
              <w:bottom w:val="single" w:sz="8" w:space="0" w:color="000000" w:themeColor="text1"/>
            </w:tcBorders>
            <w:noWrap/>
            <w:hideMark/>
          </w:tcPr>
          <w:p w14:paraId="237ADEB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848" w:type="dxa"/>
            <w:tcBorders>
              <w:bottom w:val="single" w:sz="8" w:space="0" w:color="000000" w:themeColor="text1"/>
            </w:tcBorders>
            <w:noWrap/>
            <w:hideMark/>
          </w:tcPr>
          <w:p w14:paraId="3BBF95C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738" w:type="dxa"/>
            <w:tcBorders>
              <w:bottom w:val="single" w:sz="8" w:space="0" w:color="000000" w:themeColor="text1"/>
            </w:tcBorders>
            <w:noWrap/>
            <w:hideMark/>
          </w:tcPr>
          <w:p w14:paraId="3FE2F2E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722" w:type="dxa"/>
            <w:tcBorders>
              <w:bottom w:val="single" w:sz="8" w:space="0" w:color="000000" w:themeColor="text1"/>
            </w:tcBorders>
            <w:noWrap/>
            <w:hideMark/>
          </w:tcPr>
          <w:p w14:paraId="008E47F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bottom w:val="single" w:sz="8" w:space="0" w:color="000000" w:themeColor="text1"/>
            </w:tcBorders>
            <w:hideMark/>
          </w:tcPr>
          <w:p w14:paraId="6D6A93D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60" w:type="dxa"/>
            <w:tcBorders>
              <w:bottom w:val="single" w:sz="8" w:space="0" w:color="000000" w:themeColor="text1"/>
            </w:tcBorders>
            <w:hideMark/>
          </w:tcPr>
          <w:p w14:paraId="2CB7385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bottom w:val="single" w:sz="8" w:space="0" w:color="000000" w:themeColor="text1"/>
            </w:tcBorders>
            <w:hideMark/>
          </w:tcPr>
          <w:p w14:paraId="0BF82EE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0AC87962" w14:textId="77777777" w:rsidTr="00EB1BCD">
        <w:trPr>
          <w:trHeight w:val="300"/>
        </w:trPr>
        <w:tc>
          <w:tcPr>
            <w:tcW w:w="960" w:type="dxa"/>
            <w:tcBorders>
              <w:top w:val="single" w:sz="8" w:space="0" w:color="000000" w:themeColor="text1"/>
            </w:tcBorders>
            <w:noWrap/>
            <w:hideMark/>
          </w:tcPr>
          <w:p w14:paraId="77AAEB3E" w14:textId="05E5DACE"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1</w:t>
            </w:r>
          </w:p>
        </w:tc>
        <w:tc>
          <w:tcPr>
            <w:tcW w:w="792" w:type="dxa"/>
            <w:tcBorders>
              <w:top w:val="single" w:sz="8" w:space="0" w:color="000000" w:themeColor="text1"/>
            </w:tcBorders>
            <w:noWrap/>
            <w:hideMark/>
          </w:tcPr>
          <w:p w14:paraId="730F9E1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67.17</w:t>
            </w:r>
          </w:p>
        </w:tc>
        <w:tc>
          <w:tcPr>
            <w:tcW w:w="1848" w:type="dxa"/>
            <w:tcBorders>
              <w:top w:val="single" w:sz="8" w:space="0" w:color="000000" w:themeColor="text1"/>
            </w:tcBorders>
            <w:noWrap/>
            <w:hideMark/>
          </w:tcPr>
          <w:p w14:paraId="39318A4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17.90</w:t>
            </w:r>
          </w:p>
        </w:tc>
        <w:tc>
          <w:tcPr>
            <w:tcW w:w="738" w:type="dxa"/>
            <w:tcBorders>
              <w:top w:val="single" w:sz="8" w:space="0" w:color="000000" w:themeColor="text1"/>
            </w:tcBorders>
            <w:noWrap/>
            <w:hideMark/>
          </w:tcPr>
          <w:p w14:paraId="3C9304F0" w14:textId="77777777" w:rsidR="00FA7ECC" w:rsidRPr="00344BC0" w:rsidRDefault="00FA7ECC" w:rsidP="00CD2C80">
            <w:pPr>
              <w:jc w:val="both"/>
              <w:rPr>
                <w:rFonts w:cs="Times New Roman"/>
                <w:szCs w:val="20"/>
              </w:rPr>
            </w:pPr>
            <w:r w:rsidRPr="00344BC0">
              <w:rPr>
                <w:rFonts w:cs="Times New Roman"/>
                <w:szCs w:val="20"/>
              </w:rPr>
              <w:t>47.31</w:t>
            </w:r>
          </w:p>
        </w:tc>
        <w:tc>
          <w:tcPr>
            <w:tcW w:w="1722" w:type="dxa"/>
            <w:tcBorders>
              <w:top w:val="single" w:sz="8" w:space="0" w:color="000000" w:themeColor="text1"/>
            </w:tcBorders>
            <w:noWrap/>
            <w:hideMark/>
          </w:tcPr>
          <w:p w14:paraId="6F312CAC" w14:textId="77777777" w:rsidR="00FA7ECC" w:rsidRPr="00344BC0" w:rsidRDefault="00FA7ECC" w:rsidP="00CD2C80">
            <w:pPr>
              <w:jc w:val="both"/>
              <w:rPr>
                <w:rFonts w:cs="Times New Roman"/>
                <w:szCs w:val="20"/>
              </w:rPr>
            </w:pPr>
            <w:r w:rsidRPr="00344BC0">
              <w:rPr>
                <w:rFonts w:cs="Times New Roman"/>
                <w:szCs w:val="20"/>
              </w:rPr>
              <w:t>13.8</w:t>
            </w:r>
          </w:p>
        </w:tc>
        <w:tc>
          <w:tcPr>
            <w:tcW w:w="960" w:type="dxa"/>
            <w:tcBorders>
              <w:top w:val="single" w:sz="8" w:space="0" w:color="000000" w:themeColor="text1"/>
            </w:tcBorders>
            <w:noWrap/>
            <w:hideMark/>
          </w:tcPr>
          <w:p w14:paraId="4C8BB93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8.36</w:t>
            </w:r>
          </w:p>
        </w:tc>
        <w:tc>
          <w:tcPr>
            <w:tcW w:w="960" w:type="dxa"/>
            <w:tcBorders>
              <w:top w:val="single" w:sz="8" w:space="0" w:color="000000" w:themeColor="text1"/>
            </w:tcBorders>
            <w:noWrap/>
            <w:hideMark/>
          </w:tcPr>
          <w:p w14:paraId="274E7BF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60" w:type="dxa"/>
            <w:tcBorders>
              <w:top w:val="single" w:sz="8" w:space="0" w:color="000000" w:themeColor="text1"/>
            </w:tcBorders>
            <w:noWrap/>
            <w:hideMark/>
          </w:tcPr>
          <w:p w14:paraId="08F71AB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6160155E" w14:textId="77777777" w:rsidTr="00EB1BCD">
        <w:trPr>
          <w:trHeight w:val="300"/>
        </w:trPr>
        <w:tc>
          <w:tcPr>
            <w:tcW w:w="960" w:type="dxa"/>
            <w:noWrap/>
            <w:hideMark/>
          </w:tcPr>
          <w:p w14:paraId="47E56018" w14:textId="5E07C13D"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2</w:t>
            </w:r>
          </w:p>
        </w:tc>
        <w:tc>
          <w:tcPr>
            <w:tcW w:w="792" w:type="dxa"/>
            <w:noWrap/>
            <w:hideMark/>
          </w:tcPr>
          <w:p w14:paraId="45A45B1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71.07</w:t>
            </w:r>
          </w:p>
        </w:tc>
        <w:tc>
          <w:tcPr>
            <w:tcW w:w="1848" w:type="dxa"/>
            <w:noWrap/>
            <w:hideMark/>
          </w:tcPr>
          <w:p w14:paraId="4D47BAE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16.85</w:t>
            </w:r>
          </w:p>
        </w:tc>
        <w:tc>
          <w:tcPr>
            <w:tcW w:w="738" w:type="dxa"/>
            <w:noWrap/>
            <w:hideMark/>
          </w:tcPr>
          <w:p w14:paraId="53D919B0" w14:textId="77777777" w:rsidR="00FA7ECC" w:rsidRPr="00344BC0" w:rsidRDefault="00FA7ECC" w:rsidP="00CD2C80">
            <w:pPr>
              <w:jc w:val="both"/>
              <w:rPr>
                <w:rFonts w:cs="Times New Roman"/>
                <w:szCs w:val="20"/>
              </w:rPr>
            </w:pPr>
            <w:r w:rsidRPr="00344BC0">
              <w:rPr>
                <w:rFonts w:cs="Times New Roman"/>
                <w:szCs w:val="20"/>
              </w:rPr>
              <w:t>57.61</w:t>
            </w:r>
          </w:p>
        </w:tc>
        <w:tc>
          <w:tcPr>
            <w:tcW w:w="1722" w:type="dxa"/>
            <w:noWrap/>
            <w:hideMark/>
          </w:tcPr>
          <w:p w14:paraId="4ABB4782" w14:textId="77777777" w:rsidR="00FA7ECC" w:rsidRPr="00344BC0" w:rsidRDefault="00FA7ECC" w:rsidP="00CD2C80">
            <w:pPr>
              <w:jc w:val="both"/>
              <w:rPr>
                <w:rFonts w:cs="Times New Roman"/>
                <w:szCs w:val="20"/>
              </w:rPr>
            </w:pPr>
            <w:r w:rsidRPr="00344BC0">
              <w:rPr>
                <w:rFonts w:cs="Times New Roman"/>
                <w:szCs w:val="20"/>
              </w:rPr>
              <w:t>15.88</w:t>
            </w:r>
          </w:p>
        </w:tc>
        <w:tc>
          <w:tcPr>
            <w:tcW w:w="960" w:type="dxa"/>
            <w:noWrap/>
            <w:hideMark/>
          </w:tcPr>
          <w:p w14:paraId="0DB3268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5.81</w:t>
            </w:r>
          </w:p>
        </w:tc>
        <w:tc>
          <w:tcPr>
            <w:tcW w:w="960" w:type="dxa"/>
            <w:noWrap/>
            <w:hideMark/>
          </w:tcPr>
          <w:p w14:paraId="2CD932B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60" w:type="dxa"/>
            <w:noWrap/>
            <w:hideMark/>
          </w:tcPr>
          <w:p w14:paraId="237BD9D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EFE9AFC" w14:textId="77777777" w:rsidTr="00EB1BCD">
        <w:trPr>
          <w:trHeight w:val="300"/>
        </w:trPr>
        <w:tc>
          <w:tcPr>
            <w:tcW w:w="960" w:type="dxa"/>
            <w:noWrap/>
            <w:hideMark/>
          </w:tcPr>
          <w:p w14:paraId="3E20AD50" w14:textId="6A8D2809"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3</w:t>
            </w:r>
          </w:p>
        </w:tc>
        <w:tc>
          <w:tcPr>
            <w:tcW w:w="792" w:type="dxa"/>
            <w:noWrap/>
            <w:hideMark/>
          </w:tcPr>
          <w:p w14:paraId="06A59AB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72.11</w:t>
            </w:r>
          </w:p>
        </w:tc>
        <w:tc>
          <w:tcPr>
            <w:tcW w:w="1848" w:type="dxa"/>
            <w:noWrap/>
            <w:hideMark/>
          </w:tcPr>
          <w:p w14:paraId="1A2C873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17.43</w:t>
            </w:r>
          </w:p>
        </w:tc>
        <w:tc>
          <w:tcPr>
            <w:tcW w:w="738" w:type="dxa"/>
            <w:noWrap/>
            <w:hideMark/>
          </w:tcPr>
          <w:p w14:paraId="394B2530" w14:textId="77777777" w:rsidR="00FA7ECC" w:rsidRPr="00344BC0" w:rsidRDefault="00FA7ECC" w:rsidP="00CD2C80">
            <w:pPr>
              <w:jc w:val="both"/>
              <w:rPr>
                <w:rFonts w:cs="Times New Roman"/>
                <w:szCs w:val="20"/>
              </w:rPr>
            </w:pPr>
            <w:r w:rsidRPr="00344BC0">
              <w:rPr>
                <w:rFonts w:cs="Times New Roman"/>
                <w:szCs w:val="20"/>
              </w:rPr>
              <w:t>62.07</w:t>
            </w:r>
          </w:p>
        </w:tc>
        <w:tc>
          <w:tcPr>
            <w:tcW w:w="1722" w:type="dxa"/>
            <w:noWrap/>
            <w:hideMark/>
          </w:tcPr>
          <w:p w14:paraId="12DE79BB" w14:textId="77777777" w:rsidR="00FA7ECC" w:rsidRPr="00344BC0" w:rsidRDefault="00FA7ECC" w:rsidP="00CD2C80">
            <w:pPr>
              <w:jc w:val="both"/>
              <w:rPr>
                <w:rFonts w:cs="Times New Roman"/>
                <w:szCs w:val="20"/>
              </w:rPr>
            </w:pPr>
            <w:r w:rsidRPr="00344BC0">
              <w:rPr>
                <w:rFonts w:cs="Times New Roman"/>
                <w:szCs w:val="20"/>
              </w:rPr>
              <w:t>14.67</w:t>
            </w:r>
          </w:p>
        </w:tc>
        <w:tc>
          <w:tcPr>
            <w:tcW w:w="960" w:type="dxa"/>
            <w:noWrap/>
            <w:hideMark/>
          </w:tcPr>
          <w:p w14:paraId="7BF0C5D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4.28</w:t>
            </w:r>
          </w:p>
        </w:tc>
        <w:tc>
          <w:tcPr>
            <w:tcW w:w="960" w:type="dxa"/>
            <w:noWrap/>
            <w:hideMark/>
          </w:tcPr>
          <w:p w14:paraId="5EE37B5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60" w:type="dxa"/>
            <w:noWrap/>
            <w:hideMark/>
          </w:tcPr>
          <w:p w14:paraId="57FF7A2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2C3B9887" w14:textId="77777777" w:rsidTr="00EB1BCD">
        <w:trPr>
          <w:trHeight w:val="300"/>
        </w:trPr>
        <w:tc>
          <w:tcPr>
            <w:tcW w:w="960" w:type="dxa"/>
            <w:noWrap/>
            <w:hideMark/>
          </w:tcPr>
          <w:p w14:paraId="088CADCF" w14:textId="4445CA2B"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4</w:t>
            </w:r>
          </w:p>
        </w:tc>
        <w:tc>
          <w:tcPr>
            <w:tcW w:w="792" w:type="dxa"/>
            <w:noWrap/>
            <w:hideMark/>
          </w:tcPr>
          <w:p w14:paraId="17F4A63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71.17</w:t>
            </w:r>
          </w:p>
        </w:tc>
        <w:tc>
          <w:tcPr>
            <w:tcW w:w="1848" w:type="dxa"/>
            <w:noWrap/>
            <w:hideMark/>
          </w:tcPr>
          <w:p w14:paraId="1F99081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17.97</w:t>
            </w:r>
          </w:p>
        </w:tc>
        <w:tc>
          <w:tcPr>
            <w:tcW w:w="738" w:type="dxa"/>
            <w:noWrap/>
            <w:hideMark/>
          </w:tcPr>
          <w:p w14:paraId="4CD7FCBF" w14:textId="77777777" w:rsidR="00FA7ECC" w:rsidRPr="00344BC0" w:rsidRDefault="00FA7ECC" w:rsidP="00CD2C80">
            <w:pPr>
              <w:jc w:val="both"/>
              <w:rPr>
                <w:rFonts w:cs="Times New Roman"/>
                <w:szCs w:val="20"/>
              </w:rPr>
            </w:pPr>
            <w:r w:rsidRPr="00344BC0">
              <w:rPr>
                <w:rFonts w:cs="Times New Roman"/>
                <w:szCs w:val="20"/>
              </w:rPr>
              <w:t>57.43</w:t>
            </w:r>
          </w:p>
        </w:tc>
        <w:tc>
          <w:tcPr>
            <w:tcW w:w="1722" w:type="dxa"/>
            <w:noWrap/>
            <w:hideMark/>
          </w:tcPr>
          <w:p w14:paraId="1508138A" w14:textId="77777777" w:rsidR="00FA7ECC" w:rsidRPr="00344BC0" w:rsidRDefault="00FA7ECC" w:rsidP="00CD2C80">
            <w:pPr>
              <w:jc w:val="both"/>
              <w:rPr>
                <w:rFonts w:cs="Times New Roman"/>
                <w:szCs w:val="20"/>
              </w:rPr>
            </w:pPr>
            <w:r w:rsidRPr="00344BC0">
              <w:rPr>
                <w:rFonts w:cs="Times New Roman"/>
                <w:szCs w:val="20"/>
              </w:rPr>
              <w:t>14.82</w:t>
            </w:r>
          </w:p>
        </w:tc>
        <w:tc>
          <w:tcPr>
            <w:tcW w:w="960" w:type="dxa"/>
            <w:noWrap/>
            <w:hideMark/>
          </w:tcPr>
          <w:p w14:paraId="71E25B0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5.70</w:t>
            </w:r>
          </w:p>
        </w:tc>
        <w:tc>
          <w:tcPr>
            <w:tcW w:w="960" w:type="dxa"/>
            <w:noWrap/>
            <w:hideMark/>
          </w:tcPr>
          <w:p w14:paraId="13CB7A8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60" w:type="dxa"/>
            <w:noWrap/>
            <w:hideMark/>
          </w:tcPr>
          <w:p w14:paraId="00287C7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bl>
    <w:p w14:paraId="68D0C503" w14:textId="49E7CF8D" w:rsidR="00DD1298" w:rsidRPr="00344BC0" w:rsidRDefault="00F068BD" w:rsidP="00CD2C80">
      <w:pPr>
        <w:rPr>
          <w:rFonts w:ascii="Times New Roman" w:hAnsi="Times New Roman" w:cs="Times New Roman"/>
          <w:bCs/>
          <w:sz w:val="20"/>
          <w:szCs w:val="20"/>
        </w:rPr>
      </w:pPr>
      <w:r w:rsidRPr="00344BC0">
        <w:rPr>
          <w:rFonts w:ascii="Times New Roman" w:hAnsi="Times New Roman" w:cs="Times New Roman"/>
          <w:bCs/>
          <w:sz w:val="20"/>
          <w:szCs w:val="20"/>
        </w:rPr>
        <w:t xml:space="preserve">  </w:t>
      </w:r>
    </w:p>
    <w:p w14:paraId="4794D582" w14:textId="596A2171" w:rsidR="00CA1229" w:rsidRPr="00344BC0" w:rsidRDefault="00DD129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14</w:t>
      </w:r>
      <w:r w:rsidR="00F068BD" w:rsidRPr="00344BC0">
        <w:rPr>
          <w:rFonts w:ascii="Times New Roman" w:hAnsi="Times New Roman" w:cs="Times New Roman"/>
          <w:bCs/>
          <w:sz w:val="20"/>
          <w:szCs w:val="20"/>
          <w:lang w:eastAsia="en-US"/>
        </w:rPr>
        <w:t>.</w:t>
      </w:r>
      <w:r w:rsidRPr="00344BC0">
        <w:rPr>
          <w:rFonts w:ascii="Times New Roman" w:hAnsi="Times New Roman" w:cs="Times New Roman"/>
          <w:bCs/>
          <w:sz w:val="20"/>
          <w:szCs w:val="20"/>
          <w:lang w:eastAsia="en-US"/>
        </w:rPr>
        <w:t xml:space="preserve"> T-test between Students and Employers for IES4 at the Construct Level</w:t>
      </w:r>
    </w:p>
    <w:tbl>
      <w:tblPr>
        <w:tblStyle w:val="tablef"/>
        <w:tblW w:w="8940" w:type="dxa"/>
        <w:tblLook w:val="04A0" w:firstRow="1" w:lastRow="0" w:firstColumn="1" w:lastColumn="0" w:noHBand="0" w:noVBand="1"/>
      </w:tblPr>
      <w:tblGrid>
        <w:gridCol w:w="960"/>
        <w:gridCol w:w="792"/>
        <w:gridCol w:w="1848"/>
        <w:gridCol w:w="738"/>
        <w:gridCol w:w="1722"/>
        <w:gridCol w:w="960"/>
        <w:gridCol w:w="960"/>
        <w:gridCol w:w="960"/>
      </w:tblGrid>
      <w:tr w:rsidR="00FA7ECC" w:rsidRPr="00344BC0" w14:paraId="29E23925"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tcBorders>
              <w:bottom w:val="nil"/>
            </w:tcBorders>
            <w:noWrap/>
            <w:hideMark/>
          </w:tcPr>
          <w:p w14:paraId="7F5B1344" w14:textId="77777777" w:rsidR="00FA7ECC" w:rsidRPr="00344BC0" w:rsidRDefault="00FA7ECC" w:rsidP="00CD2C80">
            <w:pPr>
              <w:jc w:val="both"/>
              <w:rPr>
                <w:rFonts w:eastAsia="Times New Roman" w:cs="Times New Roman"/>
                <w:szCs w:val="20"/>
              </w:rPr>
            </w:pPr>
          </w:p>
        </w:tc>
        <w:tc>
          <w:tcPr>
            <w:tcW w:w="2640" w:type="dxa"/>
            <w:gridSpan w:val="2"/>
            <w:tcBorders>
              <w:bottom w:val="nil"/>
            </w:tcBorders>
            <w:noWrap/>
            <w:hideMark/>
          </w:tcPr>
          <w:p w14:paraId="63FF18BA" w14:textId="4D09F6AE" w:rsidR="00FA7ECC" w:rsidRPr="00344BC0" w:rsidRDefault="00FA7ECC" w:rsidP="00CD2C80">
            <w:pPr>
              <w:jc w:val="both"/>
              <w:rPr>
                <w:rFonts w:eastAsia="Times New Roman" w:cs="Times New Roman"/>
                <w:szCs w:val="20"/>
              </w:rPr>
            </w:pPr>
            <w:r w:rsidRPr="00344BC0">
              <w:rPr>
                <w:rFonts w:eastAsia="Times New Roman" w:cs="Times New Roman"/>
                <w:szCs w:val="20"/>
              </w:rPr>
              <w:t>Students (n</w:t>
            </w:r>
            <w:r w:rsidR="00F02B6A" w:rsidRPr="00344BC0">
              <w:rPr>
                <w:rFonts w:eastAsia="Times New Roman" w:cs="Times New Roman"/>
                <w:szCs w:val="20"/>
              </w:rPr>
              <w:t xml:space="preserve"> </w:t>
            </w:r>
            <w:r w:rsidRPr="00344BC0">
              <w:rPr>
                <w:rFonts w:eastAsia="Times New Roman" w:cs="Times New Roman"/>
                <w:szCs w:val="20"/>
              </w:rPr>
              <w:t>=</w:t>
            </w:r>
            <w:r w:rsidR="00F02B6A" w:rsidRPr="00344BC0">
              <w:rPr>
                <w:rFonts w:eastAsia="Times New Roman" w:cs="Times New Roman"/>
                <w:szCs w:val="20"/>
              </w:rPr>
              <w:t xml:space="preserve"> </w:t>
            </w:r>
            <w:r w:rsidRPr="00344BC0">
              <w:rPr>
                <w:rFonts w:eastAsia="Times New Roman" w:cs="Times New Roman"/>
                <w:szCs w:val="20"/>
              </w:rPr>
              <w:t>223)</w:t>
            </w:r>
          </w:p>
        </w:tc>
        <w:tc>
          <w:tcPr>
            <w:tcW w:w="2460" w:type="dxa"/>
            <w:gridSpan w:val="2"/>
            <w:tcBorders>
              <w:bottom w:val="nil"/>
            </w:tcBorders>
            <w:noWrap/>
            <w:hideMark/>
          </w:tcPr>
          <w:p w14:paraId="4C648FAE" w14:textId="2218B4A7" w:rsidR="00FA7ECC" w:rsidRPr="00344BC0" w:rsidRDefault="00FA7ECC" w:rsidP="00CD2C80">
            <w:pPr>
              <w:jc w:val="both"/>
              <w:rPr>
                <w:rFonts w:eastAsia="Times New Roman" w:cs="Times New Roman"/>
                <w:szCs w:val="20"/>
              </w:rPr>
            </w:pPr>
            <w:r w:rsidRPr="00344BC0">
              <w:rPr>
                <w:rFonts w:eastAsia="Times New Roman" w:cs="Times New Roman"/>
                <w:szCs w:val="20"/>
              </w:rPr>
              <w:t>CPA Firms (n</w:t>
            </w:r>
            <w:r w:rsidR="00F02B6A" w:rsidRPr="00344BC0">
              <w:rPr>
                <w:rFonts w:eastAsia="Times New Roman" w:cs="Times New Roman"/>
                <w:szCs w:val="20"/>
              </w:rPr>
              <w:t xml:space="preserve"> </w:t>
            </w:r>
            <w:r w:rsidRPr="00344BC0">
              <w:rPr>
                <w:rFonts w:eastAsia="Times New Roman" w:cs="Times New Roman"/>
                <w:szCs w:val="20"/>
              </w:rPr>
              <w:t>=</w:t>
            </w:r>
            <w:r w:rsidR="00F02B6A" w:rsidRPr="00344BC0">
              <w:rPr>
                <w:rFonts w:eastAsia="Times New Roman" w:cs="Times New Roman"/>
                <w:szCs w:val="20"/>
              </w:rPr>
              <w:t xml:space="preserve"> </w:t>
            </w:r>
            <w:r w:rsidRPr="00344BC0">
              <w:rPr>
                <w:rFonts w:eastAsia="Times New Roman" w:cs="Times New Roman"/>
                <w:szCs w:val="20"/>
              </w:rPr>
              <w:t>67)</w:t>
            </w:r>
          </w:p>
        </w:tc>
        <w:tc>
          <w:tcPr>
            <w:tcW w:w="2880" w:type="dxa"/>
            <w:gridSpan w:val="3"/>
            <w:tcBorders>
              <w:bottom w:val="nil"/>
            </w:tcBorders>
            <w:hideMark/>
          </w:tcPr>
          <w:p w14:paraId="48E8E69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75FEC6B3" w14:textId="77777777" w:rsidTr="00EB1BCD">
        <w:trPr>
          <w:trHeight w:val="315"/>
        </w:trPr>
        <w:tc>
          <w:tcPr>
            <w:tcW w:w="960" w:type="dxa"/>
            <w:tcBorders>
              <w:top w:val="nil"/>
              <w:bottom w:val="single" w:sz="8" w:space="0" w:color="000000" w:themeColor="text1"/>
            </w:tcBorders>
            <w:noWrap/>
            <w:hideMark/>
          </w:tcPr>
          <w:p w14:paraId="66B70C91" w14:textId="77777777" w:rsidR="00FA7ECC" w:rsidRPr="00344BC0" w:rsidRDefault="00FA7ECC" w:rsidP="00CD2C80">
            <w:pPr>
              <w:jc w:val="both"/>
              <w:rPr>
                <w:rFonts w:eastAsia="Times New Roman" w:cs="Times New Roman"/>
                <w:szCs w:val="20"/>
              </w:rPr>
            </w:pPr>
          </w:p>
        </w:tc>
        <w:tc>
          <w:tcPr>
            <w:tcW w:w="792" w:type="dxa"/>
            <w:tcBorders>
              <w:top w:val="nil"/>
              <w:bottom w:val="single" w:sz="8" w:space="0" w:color="000000" w:themeColor="text1"/>
            </w:tcBorders>
            <w:noWrap/>
            <w:hideMark/>
          </w:tcPr>
          <w:p w14:paraId="176A057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848" w:type="dxa"/>
            <w:tcBorders>
              <w:top w:val="nil"/>
              <w:bottom w:val="single" w:sz="8" w:space="0" w:color="000000" w:themeColor="text1"/>
            </w:tcBorders>
            <w:noWrap/>
            <w:hideMark/>
          </w:tcPr>
          <w:p w14:paraId="5961A56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738" w:type="dxa"/>
            <w:tcBorders>
              <w:top w:val="nil"/>
              <w:bottom w:val="single" w:sz="8" w:space="0" w:color="000000" w:themeColor="text1"/>
            </w:tcBorders>
            <w:noWrap/>
            <w:hideMark/>
          </w:tcPr>
          <w:p w14:paraId="1213A9E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722" w:type="dxa"/>
            <w:tcBorders>
              <w:top w:val="nil"/>
              <w:bottom w:val="single" w:sz="8" w:space="0" w:color="000000" w:themeColor="text1"/>
            </w:tcBorders>
            <w:noWrap/>
            <w:hideMark/>
          </w:tcPr>
          <w:p w14:paraId="1769C6F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top w:val="nil"/>
              <w:bottom w:val="single" w:sz="8" w:space="0" w:color="000000" w:themeColor="text1"/>
            </w:tcBorders>
            <w:hideMark/>
          </w:tcPr>
          <w:p w14:paraId="500255C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60" w:type="dxa"/>
            <w:tcBorders>
              <w:top w:val="nil"/>
              <w:bottom w:val="single" w:sz="8" w:space="0" w:color="000000" w:themeColor="text1"/>
            </w:tcBorders>
            <w:hideMark/>
          </w:tcPr>
          <w:p w14:paraId="04A1BD0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top w:val="nil"/>
              <w:bottom w:val="single" w:sz="8" w:space="0" w:color="000000" w:themeColor="text1"/>
            </w:tcBorders>
            <w:hideMark/>
          </w:tcPr>
          <w:p w14:paraId="4BDCF06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43836FD0" w14:textId="77777777" w:rsidTr="00EB1BCD">
        <w:trPr>
          <w:trHeight w:val="300"/>
        </w:trPr>
        <w:tc>
          <w:tcPr>
            <w:tcW w:w="960" w:type="dxa"/>
            <w:tcBorders>
              <w:top w:val="single" w:sz="8" w:space="0" w:color="000000" w:themeColor="text1"/>
            </w:tcBorders>
            <w:noWrap/>
            <w:hideMark/>
          </w:tcPr>
          <w:p w14:paraId="4A19BED5" w14:textId="4469B8D9"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1</w:t>
            </w:r>
          </w:p>
        </w:tc>
        <w:tc>
          <w:tcPr>
            <w:tcW w:w="792" w:type="dxa"/>
            <w:tcBorders>
              <w:top w:val="single" w:sz="8" w:space="0" w:color="000000" w:themeColor="text1"/>
            </w:tcBorders>
            <w:noWrap/>
            <w:hideMark/>
          </w:tcPr>
          <w:p w14:paraId="58BACA5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65.55</w:t>
            </w:r>
          </w:p>
        </w:tc>
        <w:tc>
          <w:tcPr>
            <w:tcW w:w="1848" w:type="dxa"/>
            <w:tcBorders>
              <w:top w:val="single" w:sz="8" w:space="0" w:color="000000" w:themeColor="text1"/>
            </w:tcBorders>
            <w:noWrap/>
            <w:hideMark/>
          </w:tcPr>
          <w:p w14:paraId="10F0769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21.80</w:t>
            </w:r>
          </w:p>
        </w:tc>
        <w:tc>
          <w:tcPr>
            <w:tcW w:w="738" w:type="dxa"/>
            <w:tcBorders>
              <w:top w:val="single" w:sz="8" w:space="0" w:color="000000" w:themeColor="text1"/>
            </w:tcBorders>
            <w:noWrap/>
            <w:hideMark/>
          </w:tcPr>
          <w:p w14:paraId="74017D27" w14:textId="77777777" w:rsidR="00FA7ECC" w:rsidRPr="00344BC0" w:rsidRDefault="00FA7ECC" w:rsidP="00CD2C80">
            <w:pPr>
              <w:jc w:val="both"/>
              <w:rPr>
                <w:rFonts w:cs="Times New Roman"/>
                <w:szCs w:val="20"/>
              </w:rPr>
            </w:pPr>
            <w:r w:rsidRPr="00344BC0">
              <w:rPr>
                <w:rFonts w:cs="Times New Roman"/>
                <w:szCs w:val="20"/>
              </w:rPr>
              <w:t>57.49</w:t>
            </w:r>
          </w:p>
        </w:tc>
        <w:tc>
          <w:tcPr>
            <w:tcW w:w="1722" w:type="dxa"/>
            <w:tcBorders>
              <w:top w:val="single" w:sz="8" w:space="0" w:color="000000" w:themeColor="text1"/>
            </w:tcBorders>
            <w:noWrap/>
            <w:hideMark/>
          </w:tcPr>
          <w:p w14:paraId="782B3142" w14:textId="77777777" w:rsidR="00FA7ECC" w:rsidRPr="00344BC0" w:rsidRDefault="00FA7ECC" w:rsidP="00CD2C80">
            <w:pPr>
              <w:jc w:val="both"/>
              <w:rPr>
                <w:rFonts w:cs="Times New Roman"/>
                <w:szCs w:val="20"/>
              </w:rPr>
            </w:pPr>
            <w:r w:rsidRPr="00344BC0">
              <w:rPr>
                <w:rFonts w:cs="Times New Roman"/>
                <w:szCs w:val="20"/>
              </w:rPr>
              <w:t>16.2</w:t>
            </w:r>
          </w:p>
        </w:tc>
        <w:tc>
          <w:tcPr>
            <w:tcW w:w="960" w:type="dxa"/>
            <w:tcBorders>
              <w:top w:val="single" w:sz="8" w:space="0" w:color="000000" w:themeColor="text1"/>
            </w:tcBorders>
            <w:noWrap/>
            <w:hideMark/>
          </w:tcPr>
          <w:p w14:paraId="2C0DA6F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2.80</w:t>
            </w:r>
          </w:p>
        </w:tc>
        <w:tc>
          <w:tcPr>
            <w:tcW w:w="960" w:type="dxa"/>
            <w:tcBorders>
              <w:top w:val="single" w:sz="8" w:space="0" w:color="000000" w:themeColor="text1"/>
            </w:tcBorders>
            <w:noWrap/>
            <w:hideMark/>
          </w:tcPr>
          <w:p w14:paraId="22CC150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60" w:type="dxa"/>
            <w:tcBorders>
              <w:top w:val="single" w:sz="8" w:space="0" w:color="000000" w:themeColor="text1"/>
            </w:tcBorders>
            <w:noWrap/>
            <w:hideMark/>
          </w:tcPr>
          <w:p w14:paraId="0A503EB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.005</w:t>
            </w:r>
          </w:p>
        </w:tc>
      </w:tr>
      <w:tr w:rsidR="00FA7ECC" w:rsidRPr="00344BC0" w14:paraId="38C39E10" w14:textId="77777777" w:rsidTr="00EB1BCD">
        <w:trPr>
          <w:trHeight w:val="300"/>
        </w:trPr>
        <w:tc>
          <w:tcPr>
            <w:tcW w:w="960" w:type="dxa"/>
            <w:noWrap/>
            <w:hideMark/>
          </w:tcPr>
          <w:p w14:paraId="24655D46" w14:textId="26E545E2"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2</w:t>
            </w:r>
          </w:p>
        </w:tc>
        <w:tc>
          <w:tcPr>
            <w:tcW w:w="792" w:type="dxa"/>
            <w:noWrap/>
            <w:hideMark/>
          </w:tcPr>
          <w:p w14:paraId="5FB810A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66.84</w:t>
            </w:r>
          </w:p>
        </w:tc>
        <w:tc>
          <w:tcPr>
            <w:tcW w:w="1848" w:type="dxa"/>
            <w:noWrap/>
            <w:hideMark/>
          </w:tcPr>
          <w:p w14:paraId="3364E3A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20.09</w:t>
            </w:r>
          </w:p>
        </w:tc>
        <w:tc>
          <w:tcPr>
            <w:tcW w:w="738" w:type="dxa"/>
            <w:noWrap/>
            <w:hideMark/>
          </w:tcPr>
          <w:p w14:paraId="407DCACB" w14:textId="77777777" w:rsidR="00FA7ECC" w:rsidRPr="00344BC0" w:rsidRDefault="00FA7ECC" w:rsidP="00CD2C80">
            <w:pPr>
              <w:jc w:val="both"/>
              <w:rPr>
                <w:rFonts w:cs="Times New Roman"/>
                <w:szCs w:val="20"/>
              </w:rPr>
            </w:pPr>
            <w:r w:rsidRPr="00344BC0">
              <w:rPr>
                <w:rFonts w:cs="Times New Roman"/>
                <w:szCs w:val="20"/>
              </w:rPr>
              <w:t>64.22</w:t>
            </w:r>
          </w:p>
        </w:tc>
        <w:tc>
          <w:tcPr>
            <w:tcW w:w="1722" w:type="dxa"/>
            <w:noWrap/>
            <w:hideMark/>
          </w:tcPr>
          <w:p w14:paraId="34D99AC6" w14:textId="77777777" w:rsidR="00FA7ECC" w:rsidRPr="00344BC0" w:rsidRDefault="00FA7ECC" w:rsidP="00CD2C80">
            <w:pPr>
              <w:jc w:val="both"/>
              <w:rPr>
                <w:rFonts w:cs="Times New Roman"/>
                <w:szCs w:val="20"/>
              </w:rPr>
            </w:pPr>
            <w:r w:rsidRPr="00344BC0">
              <w:rPr>
                <w:rFonts w:cs="Times New Roman"/>
                <w:szCs w:val="20"/>
              </w:rPr>
              <w:t>17.56</w:t>
            </w:r>
          </w:p>
        </w:tc>
        <w:tc>
          <w:tcPr>
            <w:tcW w:w="960" w:type="dxa"/>
            <w:noWrap/>
            <w:hideMark/>
          </w:tcPr>
          <w:p w14:paraId="1B136D4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0.96</w:t>
            </w:r>
          </w:p>
        </w:tc>
        <w:tc>
          <w:tcPr>
            <w:tcW w:w="960" w:type="dxa"/>
            <w:noWrap/>
            <w:hideMark/>
          </w:tcPr>
          <w:p w14:paraId="5354245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60" w:type="dxa"/>
            <w:noWrap/>
            <w:hideMark/>
          </w:tcPr>
          <w:p w14:paraId="5E031ED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.337</w:t>
            </w:r>
          </w:p>
        </w:tc>
      </w:tr>
      <w:tr w:rsidR="00FA7ECC" w:rsidRPr="00344BC0" w14:paraId="3539301B" w14:textId="77777777" w:rsidTr="00EB1BCD">
        <w:trPr>
          <w:trHeight w:val="300"/>
        </w:trPr>
        <w:tc>
          <w:tcPr>
            <w:tcW w:w="960" w:type="dxa"/>
            <w:noWrap/>
            <w:hideMark/>
          </w:tcPr>
          <w:p w14:paraId="439391DF" w14:textId="44B6BBE7"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3</w:t>
            </w:r>
          </w:p>
        </w:tc>
        <w:tc>
          <w:tcPr>
            <w:tcW w:w="792" w:type="dxa"/>
            <w:noWrap/>
            <w:hideMark/>
          </w:tcPr>
          <w:p w14:paraId="0F4FEB7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64.39</w:t>
            </w:r>
          </w:p>
        </w:tc>
        <w:tc>
          <w:tcPr>
            <w:tcW w:w="1848" w:type="dxa"/>
            <w:noWrap/>
            <w:hideMark/>
          </w:tcPr>
          <w:p w14:paraId="0809B4D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19.91</w:t>
            </w:r>
          </w:p>
        </w:tc>
        <w:tc>
          <w:tcPr>
            <w:tcW w:w="738" w:type="dxa"/>
            <w:noWrap/>
            <w:hideMark/>
          </w:tcPr>
          <w:p w14:paraId="776C3A54" w14:textId="77777777" w:rsidR="00FA7ECC" w:rsidRPr="00344BC0" w:rsidRDefault="00FA7ECC" w:rsidP="00CD2C80">
            <w:pPr>
              <w:jc w:val="both"/>
              <w:rPr>
                <w:rFonts w:cs="Times New Roman"/>
                <w:szCs w:val="20"/>
              </w:rPr>
            </w:pPr>
            <w:r w:rsidRPr="00344BC0">
              <w:rPr>
                <w:rFonts w:cs="Times New Roman"/>
                <w:szCs w:val="20"/>
              </w:rPr>
              <w:t>62.91</w:t>
            </w:r>
          </w:p>
        </w:tc>
        <w:tc>
          <w:tcPr>
            <w:tcW w:w="1722" w:type="dxa"/>
            <w:noWrap/>
            <w:hideMark/>
          </w:tcPr>
          <w:p w14:paraId="0E06A3A0" w14:textId="77777777" w:rsidR="00FA7ECC" w:rsidRPr="00344BC0" w:rsidRDefault="00FA7ECC" w:rsidP="00CD2C80">
            <w:pPr>
              <w:jc w:val="both"/>
              <w:rPr>
                <w:rFonts w:cs="Times New Roman"/>
                <w:szCs w:val="20"/>
              </w:rPr>
            </w:pPr>
            <w:r w:rsidRPr="00344BC0">
              <w:rPr>
                <w:rFonts w:cs="Times New Roman"/>
                <w:szCs w:val="20"/>
              </w:rPr>
              <w:t>19.36</w:t>
            </w:r>
          </w:p>
        </w:tc>
        <w:tc>
          <w:tcPr>
            <w:tcW w:w="960" w:type="dxa"/>
            <w:noWrap/>
            <w:hideMark/>
          </w:tcPr>
          <w:p w14:paraId="2FBFF56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0.54</w:t>
            </w:r>
          </w:p>
        </w:tc>
        <w:tc>
          <w:tcPr>
            <w:tcW w:w="960" w:type="dxa"/>
            <w:noWrap/>
            <w:hideMark/>
          </w:tcPr>
          <w:p w14:paraId="72359CA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288</w:t>
            </w:r>
          </w:p>
        </w:tc>
        <w:tc>
          <w:tcPr>
            <w:tcW w:w="960" w:type="dxa"/>
            <w:noWrap/>
            <w:hideMark/>
          </w:tcPr>
          <w:p w14:paraId="0DC7634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.591</w:t>
            </w:r>
          </w:p>
        </w:tc>
      </w:tr>
    </w:tbl>
    <w:p w14:paraId="4BA4AF5D" w14:textId="77777777" w:rsidR="00EE39F8" w:rsidRPr="00344BC0" w:rsidRDefault="00EE39F8" w:rsidP="00D23C9B">
      <w:pPr>
        <w:jc w:val="both"/>
        <w:rPr>
          <w:rFonts w:ascii="Times New Roman" w:hAnsi="Times New Roman" w:cs="Times New Roman"/>
          <w:b/>
          <w:sz w:val="20"/>
          <w:szCs w:val="20"/>
        </w:rPr>
      </w:pPr>
    </w:p>
    <w:p w14:paraId="6E7C7099" w14:textId="6464312E" w:rsidR="0082307A" w:rsidRPr="00344BC0" w:rsidRDefault="00DD1298" w:rsidP="00E2755C">
      <w:pPr>
        <w:widowControl w:val="0"/>
        <w:spacing w:after="80" w:line="240" w:lineRule="exact"/>
        <w:jc w:val="both"/>
        <w:rPr>
          <w:rFonts w:ascii="Times New Roman" w:hAnsi="Times New Roman" w:cs="Times New Roman"/>
        </w:rPr>
      </w:pPr>
      <w:r w:rsidRPr="00344BC0">
        <w:rPr>
          <w:rFonts w:ascii="Times New Roman" w:hAnsi="Times New Roman" w:cs="Times New Roman"/>
          <w:b/>
        </w:rPr>
        <w:t>Comparing between accounting professors and p</w:t>
      </w:r>
      <w:r w:rsidR="0082307A" w:rsidRPr="00344BC0">
        <w:rPr>
          <w:rFonts w:ascii="Times New Roman" w:hAnsi="Times New Roman" w:cs="Times New Roman"/>
          <w:b/>
        </w:rPr>
        <w:t xml:space="preserve">rofessionals (CPA firms). </w:t>
      </w:r>
      <w:r w:rsidR="0082307A" w:rsidRPr="00344BC0">
        <w:rPr>
          <w:rFonts w:ascii="Times New Roman" w:hAnsi="Times New Roman" w:cs="Times New Roman"/>
        </w:rPr>
        <w:t xml:space="preserve">Next, we compare </w:t>
      </w:r>
      <w:r w:rsidR="00DB048B" w:rsidRPr="00344BC0">
        <w:rPr>
          <w:rFonts w:ascii="Times New Roman" w:hAnsi="Times New Roman" w:cs="Times New Roman"/>
        </w:rPr>
        <w:t xml:space="preserve">the evaluations of the accounting professors to </w:t>
      </w:r>
      <w:r w:rsidR="0082307A" w:rsidRPr="00344BC0">
        <w:rPr>
          <w:rFonts w:ascii="Times New Roman" w:hAnsi="Times New Roman" w:cs="Times New Roman"/>
        </w:rPr>
        <w:t xml:space="preserve">those of </w:t>
      </w:r>
      <w:r w:rsidR="00DB048B" w:rsidRPr="00344BC0">
        <w:rPr>
          <w:rFonts w:ascii="Times New Roman" w:hAnsi="Times New Roman" w:cs="Times New Roman"/>
        </w:rPr>
        <w:t>professionals</w:t>
      </w:r>
      <w:r w:rsidR="0082307A" w:rsidRPr="00344BC0">
        <w:rPr>
          <w:rFonts w:ascii="Times New Roman" w:hAnsi="Times New Roman" w:cs="Times New Roman"/>
        </w:rPr>
        <w:t xml:space="preserve"> in a similar fashion. Tables 15</w:t>
      </w:r>
      <w:r w:rsidR="00F02B6A" w:rsidRPr="00344BC0">
        <w:rPr>
          <w:rFonts w:ascii="Times New Roman" w:hAnsi="Times New Roman" w:cs="Times New Roman"/>
        </w:rPr>
        <w:t>–</w:t>
      </w:r>
      <w:r w:rsidR="0082307A" w:rsidRPr="00344BC0">
        <w:rPr>
          <w:rFonts w:ascii="Times New Roman" w:hAnsi="Times New Roman" w:cs="Times New Roman"/>
        </w:rPr>
        <w:t>18 show the res</w:t>
      </w:r>
      <w:r w:rsidR="00F02B6A" w:rsidRPr="00344BC0">
        <w:rPr>
          <w:rFonts w:ascii="Times New Roman" w:hAnsi="Times New Roman" w:cs="Times New Roman"/>
        </w:rPr>
        <w:t>ults, which</w:t>
      </w:r>
      <w:r w:rsidR="0082307A" w:rsidRPr="00344BC0">
        <w:rPr>
          <w:rFonts w:ascii="Times New Roman" w:hAnsi="Times New Roman" w:cs="Times New Roman"/>
        </w:rPr>
        <w:t xml:space="preserve"> we summarize below:</w:t>
      </w:r>
    </w:p>
    <w:p w14:paraId="022D4EBA" w14:textId="07A06558" w:rsidR="0082307A" w:rsidRPr="00344BC0" w:rsidRDefault="0082307A"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Table 15 demonstrates that on the high level, i.e.</w:t>
      </w:r>
      <w:r w:rsidR="00F02B6A" w:rsidRPr="00344BC0">
        <w:rPr>
          <w:rFonts w:ascii="Times New Roman" w:hAnsi="Times New Roman" w:cs="Times New Roman"/>
        </w:rPr>
        <w:t>,</w:t>
      </w:r>
      <w:r w:rsidRPr="00344BC0">
        <w:rPr>
          <w:rFonts w:ascii="Times New Roman" w:hAnsi="Times New Roman" w:cs="Times New Roman"/>
        </w:rPr>
        <w:t xml:space="preserve"> on the level of the standards, the null hypothesis that the professors and the firms have the same answers (i.e.</w:t>
      </w:r>
      <w:r w:rsidR="00F02B6A" w:rsidRPr="00344BC0">
        <w:rPr>
          <w:rFonts w:ascii="Times New Roman" w:hAnsi="Times New Roman" w:cs="Times New Roman"/>
        </w:rPr>
        <w:t>,</w:t>
      </w:r>
      <w:r w:rsidRPr="00344BC0">
        <w:rPr>
          <w:rFonts w:ascii="Times New Roman" w:hAnsi="Times New Roman" w:cs="Times New Roman"/>
        </w:rPr>
        <w:t xml:space="preserve"> evaluating the fresh graduates similarly) is rejected for IES2, while </w:t>
      </w:r>
      <w:r w:rsidR="002D3293" w:rsidRPr="00344BC0">
        <w:rPr>
          <w:rFonts w:ascii="Times New Roman" w:hAnsi="Times New Roman" w:cs="Times New Roman"/>
        </w:rPr>
        <w:t xml:space="preserve">it is not rejected for IES3 and IE4 </w:t>
      </w:r>
      <w:r w:rsidRPr="00344BC0">
        <w:rPr>
          <w:rFonts w:ascii="Times New Roman" w:hAnsi="Times New Roman" w:cs="Times New Roman"/>
        </w:rPr>
        <w:t xml:space="preserve">at </w:t>
      </w:r>
      <w:r w:rsidR="00F02B6A" w:rsidRPr="00344BC0">
        <w:rPr>
          <w:rFonts w:ascii="Times New Roman" w:hAnsi="Times New Roman" w:cs="Times New Roman"/>
        </w:rPr>
        <w:t xml:space="preserve">the </w:t>
      </w:r>
      <w:r w:rsidRPr="00344BC0">
        <w:rPr>
          <w:rFonts w:ascii="Times New Roman" w:hAnsi="Times New Roman" w:cs="Times New Roman"/>
        </w:rPr>
        <w:t xml:space="preserve">5% confidence level. </w:t>
      </w:r>
    </w:p>
    <w:p w14:paraId="2D97CD9E" w14:textId="1AA00A5A" w:rsidR="00DB048B" w:rsidRPr="00344BC0" w:rsidRDefault="0082307A"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As aforementioned, the IES 2 has 11 constructs</w:t>
      </w:r>
      <w:r w:rsidR="00F02B6A" w:rsidRPr="00344BC0">
        <w:rPr>
          <w:rFonts w:ascii="Times New Roman" w:hAnsi="Times New Roman" w:cs="Times New Roman"/>
        </w:rPr>
        <w:t>,</w:t>
      </w:r>
      <w:r w:rsidRPr="00344BC0">
        <w:rPr>
          <w:rFonts w:ascii="Times New Roman" w:hAnsi="Times New Roman" w:cs="Times New Roman"/>
        </w:rPr>
        <w:t xml:space="preserve"> each </w:t>
      </w:r>
      <w:r w:rsidR="00F02B6A" w:rsidRPr="00344BC0">
        <w:rPr>
          <w:rFonts w:ascii="Times New Roman" w:hAnsi="Times New Roman" w:cs="Times New Roman"/>
        </w:rPr>
        <w:t>of which</w:t>
      </w:r>
      <w:r w:rsidRPr="00344BC0">
        <w:rPr>
          <w:rFonts w:ascii="Times New Roman" w:hAnsi="Times New Roman" w:cs="Times New Roman"/>
        </w:rPr>
        <w:t xml:space="preserve"> is composed of different competenc</w:t>
      </w:r>
      <w:r w:rsidR="000F4F90" w:rsidRPr="00344BC0">
        <w:rPr>
          <w:rFonts w:ascii="Times New Roman" w:hAnsi="Times New Roman" w:cs="Times New Roman"/>
        </w:rPr>
        <w:t>i</w:t>
      </w:r>
      <w:r w:rsidRPr="00344BC0">
        <w:rPr>
          <w:rFonts w:ascii="Times New Roman" w:hAnsi="Times New Roman" w:cs="Times New Roman"/>
        </w:rPr>
        <w:t xml:space="preserve">es. The accounting professors only evaluated the students on </w:t>
      </w:r>
      <w:r w:rsidR="00F02B6A" w:rsidRPr="00344BC0">
        <w:rPr>
          <w:rFonts w:ascii="Times New Roman" w:hAnsi="Times New Roman" w:cs="Times New Roman"/>
        </w:rPr>
        <w:t>six</w:t>
      </w:r>
      <w:r w:rsidRPr="00344BC0">
        <w:rPr>
          <w:rFonts w:ascii="Times New Roman" w:hAnsi="Times New Roman" w:cs="Times New Roman"/>
        </w:rPr>
        <w:t xml:space="preserve"> constructs that are related to accounting</w:t>
      </w:r>
      <w:r w:rsidR="00F02B6A" w:rsidRPr="00344BC0">
        <w:rPr>
          <w:rFonts w:ascii="Times New Roman" w:hAnsi="Times New Roman" w:cs="Times New Roman"/>
        </w:rPr>
        <w:t>;</w:t>
      </w:r>
      <w:r w:rsidRPr="00344BC0">
        <w:rPr>
          <w:rFonts w:ascii="Times New Roman" w:hAnsi="Times New Roman" w:cs="Times New Roman"/>
        </w:rPr>
        <w:t xml:space="preserve"> this is why we only find six constructs in the comparison between professors and CPA firms. Table 16 illustrates that the null hypothesis is rejected for all constructs between the professors and the firms. </w:t>
      </w:r>
    </w:p>
    <w:p w14:paraId="7479AA75" w14:textId="60E05F19" w:rsidR="00DB048B" w:rsidRPr="00344BC0" w:rsidRDefault="0082307A"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 xml:space="preserve">Table 17 expresses that the null hypothesis at </w:t>
      </w:r>
      <w:r w:rsidR="00F02B6A" w:rsidRPr="00344BC0">
        <w:rPr>
          <w:rFonts w:ascii="Times New Roman" w:hAnsi="Times New Roman" w:cs="Times New Roman"/>
        </w:rPr>
        <w:t xml:space="preserve">the </w:t>
      </w:r>
      <w:r w:rsidRPr="00344BC0">
        <w:rPr>
          <w:rFonts w:ascii="Times New Roman" w:hAnsi="Times New Roman" w:cs="Times New Roman"/>
        </w:rPr>
        <w:t xml:space="preserve">5% </w:t>
      </w:r>
      <w:r w:rsidR="00F02B6A" w:rsidRPr="00344BC0">
        <w:rPr>
          <w:rFonts w:ascii="Times New Roman" w:hAnsi="Times New Roman" w:cs="Times New Roman"/>
        </w:rPr>
        <w:t xml:space="preserve">confidence </w:t>
      </w:r>
      <w:r w:rsidRPr="00344BC0">
        <w:rPr>
          <w:rFonts w:ascii="Times New Roman" w:hAnsi="Times New Roman" w:cs="Times New Roman"/>
        </w:rPr>
        <w:t xml:space="preserve">level is only rejected in the first construct </w:t>
      </w:r>
      <w:r w:rsidR="00F02B6A" w:rsidRPr="00344BC0">
        <w:rPr>
          <w:rFonts w:ascii="Times New Roman" w:hAnsi="Times New Roman" w:cs="Times New Roman"/>
        </w:rPr>
        <w:t>and is</w:t>
      </w:r>
      <w:r w:rsidRPr="00344BC0">
        <w:rPr>
          <w:rFonts w:ascii="Times New Roman" w:hAnsi="Times New Roman" w:cs="Times New Roman"/>
        </w:rPr>
        <w:t xml:space="preserve"> not rejected for the other three constructs between the professors and the firms. </w:t>
      </w:r>
    </w:p>
    <w:p w14:paraId="64C90AF6" w14:textId="1AAD33FA" w:rsidR="0082307A" w:rsidRPr="00344BC0" w:rsidRDefault="0082307A"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 xml:space="preserve">Table 18 shows </w:t>
      </w:r>
      <w:r w:rsidR="00375DCC" w:rsidRPr="00344BC0">
        <w:rPr>
          <w:rFonts w:ascii="Times New Roman" w:hAnsi="Times New Roman" w:cs="Times New Roman"/>
        </w:rPr>
        <w:t>that</w:t>
      </w:r>
      <w:r w:rsidRPr="00344BC0">
        <w:rPr>
          <w:rFonts w:ascii="Times New Roman" w:hAnsi="Times New Roman" w:cs="Times New Roman"/>
        </w:rPr>
        <w:t xml:space="preserve"> the </w:t>
      </w:r>
      <w:r w:rsidR="00DC0AAB" w:rsidRPr="00344BC0">
        <w:rPr>
          <w:rFonts w:ascii="Times New Roman" w:hAnsi="Times New Roman" w:cs="Times New Roman"/>
        </w:rPr>
        <w:t xml:space="preserve">null hypothesis </w:t>
      </w:r>
      <w:r w:rsidR="00F02B6A" w:rsidRPr="00344BC0">
        <w:rPr>
          <w:rFonts w:ascii="Times New Roman" w:hAnsi="Times New Roman" w:cs="Times New Roman"/>
        </w:rPr>
        <w:t>is not</w:t>
      </w:r>
      <w:r w:rsidR="00DC0AAB" w:rsidRPr="00344BC0">
        <w:rPr>
          <w:rFonts w:ascii="Times New Roman" w:hAnsi="Times New Roman" w:cs="Times New Roman"/>
        </w:rPr>
        <w:t xml:space="preserve"> rejected.</w:t>
      </w:r>
    </w:p>
    <w:p w14:paraId="758AE398" w14:textId="77777777" w:rsidR="00EE39F8" w:rsidRPr="00344BC0" w:rsidRDefault="00EE39F8" w:rsidP="00CD2C80">
      <w:pPr>
        <w:jc w:val="both"/>
        <w:rPr>
          <w:rFonts w:ascii="Times New Roman" w:hAnsi="Times New Roman" w:cs="Times New Roman"/>
          <w:sz w:val="20"/>
          <w:szCs w:val="20"/>
        </w:rPr>
      </w:pPr>
    </w:p>
    <w:p w14:paraId="5116508D" w14:textId="6E2A1959" w:rsidR="00EE39F8"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w:t>
      </w:r>
      <w:r w:rsidR="00F068BD" w:rsidRPr="00344BC0">
        <w:rPr>
          <w:rFonts w:ascii="Times New Roman" w:hAnsi="Times New Roman" w:cs="Times New Roman"/>
          <w:bCs/>
          <w:sz w:val="20"/>
          <w:szCs w:val="20"/>
          <w:lang w:eastAsia="en-US"/>
        </w:rPr>
        <w:t xml:space="preserve">Table 15. </w:t>
      </w:r>
      <w:r w:rsidRPr="00344BC0">
        <w:rPr>
          <w:rFonts w:ascii="Times New Roman" w:hAnsi="Times New Roman" w:cs="Times New Roman"/>
          <w:bCs/>
          <w:sz w:val="20"/>
          <w:szCs w:val="20"/>
          <w:lang w:eastAsia="en-US"/>
        </w:rPr>
        <w:t xml:space="preserve"> T-test between Professors and Employers on the IES Level</w:t>
      </w:r>
    </w:p>
    <w:tbl>
      <w:tblPr>
        <w:tblStyle w:val="tablef"/>
        <w:tblW w:w="8895" w:type="dxa"/>
        <w:tblLook w:val="04A0" w:firstRow="1" w:lastRow="0" w:firstColumn="1" w:lastColumn="0" w:noHBand="0" w:noVBand="1"/>
      </w:tblPr>
      <w:tblGrid>
        <w:gridCol w:w="960"/>
        <w:gridCol w:w="1215"/>
        <w:gridCol w:w="1890"/>
        <w:gridCol w:w="870"/>
        <w:gridCol w:w="1380"/>
        <w:gridCol w:w="960"/>
        <w:gridCol w:w="660"/>
        <w:gridCol w:w="960"/>
      </w:tblGrid>
      <w:tr w:rsidR="00FA7ECC" w:rsidRPr="00344BC0" w14:paraId="17DFE610"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hideMark/>
          </w:tcPr>
          <w:p w14:paraId="2AA63AAE" w14:textId="77777777" w:rsidR="00FA7ECC" w:rsidRPr="00344BC0" w:rsidRDefault="00FA7ECC" w:rsidP="00CD2C80">
            <w:pPr>
              <w:jc w:val="both"/>
              <w:rPr>
                <w:rFonts w:eastAsia="Times New Roman" w:cs="Times New Roman"/>
                <w:bCs/>
                <w:szCs w:val="20"/>
              </w:rPr>
            </w:pPr>
          </w:p>
        </w:tc>
        <w:tc>
          <w:tcPr>
            <w:tcW w:w="3105" w:type="dxa"/>
            <w:gridSpan w:val="2"/>
            <w:noWrap/>
            <w:hideMark/>
          </w:tcPr>
          <w:p w14:paraId="4625E427" w14:textId="65E52088" w:rsidR="00FA7ECC" w:rsidRPr="00344BC0" w:rsidRDefault="00FF0065" w:rsidP="00CD2C80">
            <w:pPr>
              <w:jc w:val="both"/>
              <w:rPr>
                <w:rFonts w:eastAsia="Times New Roman" w:cs="Times New Roman"/>
                <w:bCs/>
                <w:szCs w:val="20"/>
              </w:rPr>
            </w:pPr>
            <w:r w:rsidRPr="00344BC0">
              <w:rPr>
                <w:rFonts w:eastAsia="Times New Roman" w:cs="Times New Roman"/>
                <w:bCs/>
                <w:szCs w:val="20"/>
              </w:rPr>
              <w:t>A</w:t>
            </w:r>
            <w:r w:rsidR="00FA7ECC" w:rsidRPr="00344BC0">
              <w:rPr>
                <w:rFonts w:eastAsia="Times New Roman" w:cs="Times New Roman"/>
                <w:bCs/>
                <w:szCs w:val="20"/>
              </w:rPr>
              <w:t>ccounting professors (n</w:t>
            </w:r>
            <w:r w:rsidR="00F02B6A" w:rsidRPr="00344BC0">
              <w:rPr>
                <w:rFonts w:eastAsia="Times New Roman" w:cs="Times New Roman"/>
                <w:bCs/>
                <w:szCs w:val="20"/>
              </w:rPr>
              <w:t xml:space="preserve"> </w:t>
            </w:r>
            <w:r w:rsidR="00FA7ECC" w:rsidRPr="00344BC0">
              <w:rPr>
                <w:rFonts w:eastAsia="Times New Roman" w:cs="Times New Roman"/>
                <w:bCs/>
                <w:szCs w:val="20"/>
              </w:rPr>
              <w:t>=</w:t>
            </w:r>
            <w:r w:rsidR="00F02B6A" w:rsidRPr="00344BC0">
              <w:rPr>
                <w:rFonts w:eastAsia="Times New Roman" w:cs="Times New Roman"/>
                <w:bCs/>
                <w:szCs w:val="20"/>
              </w:rPr>
              <w:t xml:space="preserve"> </w:t>
            </w:r>
            <w:r w:rsidR="00FA7ECC" w:rsidRPr="00344BC0">
              <w:rPr>
                <w:rFonts w:eastAsia="Times New Roman" w:cs="Times New Roman"/>
                <w:bCs/>
                <w:szCs w:val="20"/>
              </w:rPr>
              <w:t>50)</w:t>
            </w:r>
          </w:p>
        </w:tc>
        <w:tc>
          <w:tcPr>
            <w:tcW w:w="2250" w:type="dxa"/>
            <w:gridSpan w:val="2"/>
            <w:noWrap/>
            <w:hideMark/>
          </w:tcPr>
          <w:p w14:paraId="36AE75D3" w14:textId="6EB5CE74"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F02B6A" w:rsidRPr="00344BC0">
              <w:rPr>
                <w:rFonts w:eastAsia="Times New Roman" w:cs="Times New Roman"/>
                <w:bCs/>
                <w:szCs w:val="20"/>
              </w:rPr>
              <w:t xml:space="preserve"> </w:t>
            </w:r>
            <w:r w:rsidRPr="00344BC0">
              <w:rPr>
                <w:rFonts w:eastAsia="Times New Roman" w:cs="Times New Roman"/>
                <w:bCs/>
                <w:szCs w:val="20"/>
              </w:rPr>
              <w:t>=</w:t>
            </w:r>
            <w:r w:rsidR="00F02B6A" w:rsidRPr="00344BC0">
              <w:rPr>
                <w:rFonts w:eastAsia="Times New Roman" w:cs="Times New Roman"/>
                <w:bCs/>
                <w:szCs w:val="20"/>
              </w:rPr>
              <w:t xml:space="preserve"> </w:t>
            </w:r>
            <w:r w:rsidRPr="00344BC0">
              <w:rPr>
                <w:rFonts w:eastAsia="Times New Roman" w:cs="Times New Roman"/>
                <w:bCs/>
                <w:szCs w:val="20"/>
              </w:rPr>
              <w:t>67)</w:t>
            </w:r>
          </w:p>
        </w:tc>
        <w:tc>
          <w:tcPr>
            <w:tcW w:w="2580" w:type="dxa"/>
            <w:gridSpan w:val="3"/>
            <w:hideMark/>
          </w:tcPr>
          <w:p w14:paraId="5DEAE85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10B79B30" w14:textId="77777777" w:rsidTr="00EB1BCD">
        <w:trPr>
          <w:trHeight w:val="242"/>
        </w:trPr>
        <w:tc>
          <w:tcPr>
            <w:tcW w:w="960" w:type="dxa"/>
            <w:tcBorders>
              <w:top w:val="single" w:sz="8" w:space="0" w:color="000000" w:themeColor="text1"/>
              <w:bottom w:val="single" w:sz="8" w:space="0" w:color="000000" w:themeColor="text1"/>
            </w:tcBorders>
            <w:noWrap/>
            <w:hideMark/>
          </w:tcPr>
          <w:p w14:paraId="0389BDD8"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1215" w:type="dxa"/>
            <w:tcBorders>
              <w:top w:val="single" w:sz="8" w:space="0" w:color="000000" w:themeColor="text1"/>
              <w:bottom w:val="single" w:sz="8" w:space="0" w:color="000000" w:themeColor="text1"/>
            </w:tcBorders>
            <w:hideMark/>
          </w:tcPr>
          <w:p w14:paraId="5644CCA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890" w:type="dxa"/>
            <w:tcBorders>
              <w:top w:val="single" w:sz="8" w:space="0" w:color="000000" w:themeColor="text1"/>
              <w:bottom w:val="single" w:sz="8" w:space="0" w:color="000000" w:themeColor="text1"/>
            </w:tcBorders>
            <w:hideMark/>
          </w:tcPr>
          <w:p w14:paraId="286B091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870" w:type="dxa"/>
            <w:tcBorders>
              <w:top w:val="single" w:sz="8" w:space="0" w:color="000000" w:themeColor="text1"/>
              <w:bottom w:val="single" w:sz="8" w:space="0" w:color="000000" w:themeColor="text1"/>
            </w:tcBorders>
            <w:hideMark/>
          </w:tcPr>
          <w:p w14:paraId="2D479D1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380" w:type="dxa"/>
            <w:tcBorders>
              <w:top w:val="single" w:sz="8" w:space="0" w:color="000000" w:themeColor="text1"/>
              <w:bottom w:val="single" w:sz="8" w:space="0" w:color="000000" w:themeColor="text1"/>
            </w:tcBorders>
            <w:hideMark/>
          </w:tcPr>
          <w:p w14:paraId="2F61E22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top w:val="single" w:sz="8" w:space="0" w:color="000000" w:themeColor="text1"/>
              <w:bottom w:val="single" w:sz="8" w:space="0" w:color="000000" w:themeColor="text1"/>
            </w:tcBorders>
            <w:hideMark/>
          </w:tcPr>
          <w:p w14:paraId="592ED75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660" w:type="dxa"/>
            <w:tcBorders>
              <w:top w:val="single" w:sz="8" w:space="0" w:color="000000" w:themeColor="text1"/>
              <w:bottom w:val="single" w:sz="8" w:space="0" w:color="000000" w:themeColor="text1"/>
            </w:tcBorders>
            <w:hideMark/>
          </w:tcPr>
          <w:p w14:paraId="75086CF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top w:val="single" w:sz="8" w:space="0" w:color="000000" w:themeColor="text1"/>
              <w:bottom w:val="single" w:sz="8" w:space="0" w:color="000000" w:themeColor="text1"/>
            </w:tcBorders>
            <w:hideMark/>
          </w:tcPr>
          <w:p w14:paraId="5F490E5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086EC36F" w14:textId="77777777" w:rsidTr="00EB1BCD">
        <w:trPr>
          <w:trHeight w:val="300"/>
        </w:trPr>
        <w:tc>
          <w:tcPr>
            <w:tcW w:w="960" w:type="dxa"/>
            <w:tcBorders>
              <w:top w:val="single" w:sz="8" w:space="0" w:color="000000" w:themeColor="text1"/>
            </w:tcBorders>
            <w:hideMark/>
          </w:tcPr>
          <w:p w14:paraId="6EC93EC6" w14:textId="2E0ADCE8" w:rsidR="00FA7ECC" w:rsidRPr="00344BC0" w:rsidRDefault="00FF0065" w:rsidP="00CD2C80">
            <w:pPr>
              <w:jc w:val="both"/>
              <w:rPr>
                <w:rFonts w:eastAsia="Times New Roman" w:cs="Times New Roman"/>
                <w:szCs w:val="20"/>
              </w:rPr>
            </w:pPr>
            <w:r w:rsidRPr="00344BC0">
              <w:rPr>
                <w:rFonts w:eastAsia="Times New Roman" w:cs="Times New Roman"/>
                <w:szCs w:val="20"/>
              </w:rPr>
              <w:t>TC</w:t>
            </w:r>
          </w:p>
        </w:tc>
        <w:tc>
          <w:tcPr>
            <w:tcW w:w="1215" w:type="dxa"/>
            <w:tcBorders>
              <w:top w:val="single" w:sz="8" w:space="0" w:color="000000" w:themeColor="text1"/>
            </w:tcBorders>
            <w:noWrap/>
            <w:hideMark/>
          </w:tcPr>
          <w:p w14:paraId="397A36E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60.80</w:t>
            </w:r>
          </w:p>
        </w:tc>
        <w:tc>
          <w:tcPr>
            <w:tcW w:w="1890" w:type="dxa"/>
            <w:tcBorders>
              <w:top w:val="single" w:sz="8" w:space="0" w:color="000000" w:themeColor="text1"/>
            </w:tcBorders>
            <w:noWrap/>
            <w:hideMark/>
          </w:tcPr>
          <w:p w14:paraId="209A0BD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16.82</w:t>
            </w:r>
          </w:p>
        </w:tc>
        <w:tc>
          <w:tcPr>
            <w:tcW w:w="870" w:type="dxa"/>
            <w:tcBorders>
              <w:top w:val="single" w:sz="8" w:space="0" w:color="000000" w:themeColor="text1"/>
            </w:tcBorders>
            <w:noWrap/>
            <w:hideMark/>
          </w:tcPr>
          <w:p w14:paraId="50C45C7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41.43</w:t>
            </w:r>
          </w:p>
        </w:tc>
        <w:tc>
          <w:tcPr>
            <w:tcW w:w="1380" w:type="dxa"/>
            <w:tcBorders>
              <w:top w:val="single" w:sz="8" w:space="0" w:color="000000" w:themeColor="text1"/>
            </w:tcBorders>
            <w:noWrap/>
            <w:hideMark/>
          </w:tcPr>
          <w:p w14:paraId="181B3D2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16.54</w:t>
            </w:r>
          </w:p>
        </w:tc>
        <w:tc>
          <w:tcPr>
            <w:tcW w:w="960" w:type="dxa"/>
            <w:tcBorders>
              <w:top w:val="single" w:sz="8" w:space="0" w:color="000000" w:themeColor="text1"/>
            </w:tcBorders>
            <w:noWrap/>
            <w:hideMark/>
          </w:tcPr>
          <w:p w14:paraId="6805124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6.22</w:t>
            </w:r>
          </w:p>
        </w:tc>
        <w:tc>
          <w:tcPr>
            <w:tcW w:w="660" w:type="dxa"/>
            <w:tcBorders>
              <w:top w:val="single" w:sz="8" w:space="0" w:color="000000" w:themeColor="text1"/>
            </w:tcBorders>
            <w:noWrap/>
            <w:hideMark/>
          </w:tcPr>
          <w:p w14:paraId="259AE7D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tcBorders>
              <w:top w:val="single" w:sz="8" w:space="0" w:color="000000" w:themeColor="text1"/>
            </w:tcBorders>
            <w:noWrap/>
            <w:hideMark/>
          </w:tcPr>
          <w:p w14:paraId="42BDDA5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10B6F90C" w14:textId="77777777" w:rsidTr="00EB1BCD">
        <w:trPr>
          <w:trHeight w:val="300"/>
        </w:trPr>
        <w:tc>
          <w:tcPr>
            <w:tcW w:w="960" w:type="dxa"/>
            <w:hideMark/>
          </w:tcPr>
          <w:p w14:paraId="1C4C1BCB" w14:textId="5A2F4B2B" w:rsidR="00FA7ECC" w:rsidRPr="00344BC0" w:rsidRDefault="00FF0065" w:rsidP="00CD2C80">
            <w:pPr>
              <w:jc w:val="both"/>
              <w:rPr>
                <w:rFonts w:eastAsia="Times New Roman" w:cs="Times New Roman"/>
                <w:szCs w:val="20"/>
              </w:rPr>
            </w:pPr>
            <w:r w:rsidRPr="00344BC0">
              <w:rPr>
                <w:rFonts w:eastAsia="Times New Roman" w:cs="Times New Roman"/>
                <w:szCs w:val="20"/>
              </w:rPr>
              <w:t>PC</w:t>
            </w:r>
          </w:p>
        </w:tc>
        <w:tc>
          <w:tcPr>
            <w:tcW w:w="1215" w:type="dxa"/>
            <w:noWrap/>
            <w:hideMark/>
          </w:tcPr>
          <w:p w14:paraId="2ED3038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57.52</w:t>
            </w:r>
          </w:p>
        </w:tc>
        <w:tc>
          <w:tcPr>
            <w:tcW w:w="1890" w:type="dxa"/>
            <w:noWrap/>
            <w:hideMark/>
          </w:tcPr>
          <w:p w14:paraId="703A2DA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18.10</w:t>
            </w:r>
          </w:p>
        </w:tc>
        <w:tc>
          <w:tcPr>
            <w:tcW w:w="870" w:type="dxa"/>
            <w:noWrap/>
            <w:hideMark/>
          </w:tcPr>
          <w:p w14:paraId="02F6259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56.00</w:t>
            </w:r>
          </w:p>
        </w:tc>
        <w:tc>
          <w:tcPr>
            <w:tcW w:w="1380" w:type="dxa"/>
            <w:noWrap/>
            <w:hideMark/>
          </w:tcPr>
          <w:p w14:paraId="380C646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12.76</w:t>
            </w:r>
          </w:p>
        </w:tc>
        <w:tc>
          <w:tcPr>
            <w:tcW w:w="960" w:type="dxa"/>
            <w:noWrap/>
            <w:hideMark/>
          </w:tcPr>
          <w:p w14:paraId="4E7386E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.53</w:t>
            </w:r>
          </w:p>
        </w:tc>
        <w:tc>
          <w:tcPr>
            <w:tcW w:w="660" w:type="dxa"/>
            <w:noWrap/>
            <w:hideMark/>
          </w:tcPr>
          <w:p w14:paraId="410B161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noWrap/>
            <w:hideMark/>
          </w:tcPr>
          <w:p w14:paraId="615B902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.595</w:t>
            </w:r>
          </w:p>
        </w:tc>
      </w:tr>
      <w:tr w:rsidR="00FA7ECC" w:rsidRPr="00344BC0" w14:paraId="438BCB07" w14:textId="77777777" w:rsidTr="00EB1BCD">
        <w:trPr>
          <w:trHeight w:val="300"/>
        </w:trPr>
        <w:tc>
          <w:tcPr>
            <w:tcW w:w="960" w:type="dxa"/>
            <w:hideMark/>
          </w:tcPr>
          <w:p w14:paraId="567D0E03" w14:textId="7D8CD97C" w:rsidR="00FA7ECC" w:rsidRPr="00344BC0" w:rsidRDefault="00FF0065" w:rsidP="00CD2C80">
            <w:pPr>
              <w:jc w:val="both"/>
              <w:rPr>
                <w:rFonts w:eastAsia="Times New Roman" w:cs="Times New Roman"/>
                <w:szCs w:val="20"/>
              </w:rPr>
            </w:pPr>
            <w:r w:rsidRPr="00344BC0">
              <w:rPr>
                <w:rFonts w:eastAsia="Times New Roman" w:cs="Times New Roman"/>
                <w:szCs w:val="20"/>
              </w:rPr>
              <w:t>EC</w:t>
            </w:r>
          </w:p>
        </w:tc>
        <w:tc>
          <w:tcPr>
            <w:tcW w:w="1215" w:type="dxa"/>
            <w:noWrap/>
            <w:hideMark/>
          </w:tcPr>
          <w:p w14:paraId="168F5BF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57.94</w:t>
            </w:r>
          </w:p>
        </w:tc>
        <w:tc>
          <w:tcPr>
            <w:tcW w:w="1890" w:type="dxa"/>
            <w:noWrap/>
            <w:hideMark/>
          </w:tcPr>
          <w:p w14:paraId="14C7C22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20.29</w:t>
            </w:r>
          </w:p>
        </w:tc>
        <w:tc>
          <w:tcPr>
            <w:tcW w:w="870" w:type="dxa"/>
            <w:noWrap/>
            <w:hideMark/>
          </w:tcPr>
          <w:p w14:paraId="4E7077E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61.37</w:t>
            </w:r>
          </w:p>
        </w:tc>
        <w:tc>
          <w:tcPr>
            <w:tcW w:w="1380" w:type="dxa"/>
            <w:noWrap/>
            <w:hideMark/>
          </w:tcPr>
          <w:p w14:paraId="4BB4F76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16.01</w:t>
            </w:r>
          </w:p>
        </w:tc>
        <w:tc>
          <w:tcPr>
            <w:tcW w:w="960" w:type="dxa"/>
            <w:noWrap/>
            <w:hideMark/>
          </w:tcPr>
          <w:p w14:paraId="788397A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-1.02</w:t>
            </w:r>
          </w:p>
        </w:tc>
        <w:tc>
          <w:tcPr>
            <w:tcW w:w="660" w:type="dxa"/>
            <w:noWrap/>
            <w:hideMark/>
          </w:tcPr>
          <w:p w14:paraId="6B5F050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noWrap/>
            <w:hideMark/>
          </w:tcPr>
          <w:p w14:paraId="3751433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.308</w:t>
            </w:r>
          </w:p>
        </w:tc>
      </w:tr>
    </w:tbl>
    <w:p w14:paraId="3A1A6052" w14:textId="77777777" w:rsidR="00CA1229" w:rsidRPr="00344BC0" w:rsidRDefault="00CA1229" w:rsidP="00CD2C80">
      <w:pPr>
        <w:jc w:val="both"/>
        <w:rPr>
          <w:rFonts w:ascii="Times New Roman" w:hAnsi="Times New Roman" w:cs="Times New Roman"/>
          <w:sz w:val="20"/>
          <w:szCs w:val="20"/>
        </w:rPr>
      </w:pPr>
    </w:p>
    <w:p w14:paraId="20EDF206" w14:textId="43354E6F" w:rsidR="00CA1229"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16</w:t>
      </w:r>
      <w:r w:rsidR="00F068BD" w:rsidRPr="00344BC0">
        <w:rPr>
          <w:rFonts w:ascii="Times New Roman" w:hAnsi="Times New Roman" w:cs="Times New Roman"/>
          <w:bCs/>
          <w:sz w:val="20"/>
          <w:szCs w:val="20"/>
          <w:lang w:eastAsia="en-US"/>
        </w:rPr>
        <w:t>.</w:t>
      </w:r>
      <w:r w:rsidRPr="00344BC0">
        <w:rPr>
          <w:rFonts w:ascii="Times New Roman" w:hAnsi="Times New Roman" w:cs="Times New Roman"/>
          <w:bCs/>
          <w:sz w:val="20"/>
          <w:szCs w:val="20"/>
          <w:lang w:eastAsia="en-US"/>
        </w:rPr>
        <w:t xml:space="preserve"> T-test for IES2 between Professors and Employers on the Construct Level</w:t>
      </w:r>
    </w:p>
    <w:tbl>
      <w:tblPr>
        <w:tblStyle w:val="tablef"/>
        <w:tblW w:w="8895" w:type="dxa"/>
        <w:tblLook w:val="04A0" w:firstRow="1" w:lastRow="0" w:firstColumn="1" w:lastColumn="0" w:noHBand="0" w:noVBand="1"/>
      </w:tblPr>
      <w:tblGrid>
        <w:gridCol w:w="960"/>
        <w:gridCol w:w="1215"/>
        <w:gridCol w:w="1890"/>
        <w:gridCol w:w="870"/>
        <w:gridCol w:w="1380"/>
        <w:gridCol w:w="960"/>
        <w:gridCol w:w="660"/>
        <w:gridCol w:w="960"/>
      </w:tblGrid>
      <w:tr w:rsidR="00FA7ECC" w:rsidRPr="00344BC0" w14:paraId="696983DB"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hideMark/>
          </w:tcPr>
          <w:p w14:paraId="734573F0" w14:textId="77777777" w:rsidR="00FA7ECC" w:rsidRPr="00344BC0" w:rsidRDefault="00FA7ECC" w:rsidP="00CD2C80">
            <w:pPr>
              <w:jc w:val="both"/>
              <w:rPr>
                <w:rFonts w:eastAsia="Times New Roman" w:cs="Times New Roman"/>
                <w:bCs/>
                <w:szCs w:val="20"/>
              </w:rPr>
            </w:pPr>
          </w:p>
        </w:tc>
        <w:tc>
          <w:tcPr>
            <w:tcW w:w="3105" w:type="dxa"/>
            <w:gridSpan w:val="2"/>
            <w:noWrap/>
            <w:hideMark/>
          </w:tcPr>
          <w:p w14:paraId="4A7DA91C" w14:textId="4C2040C6" w:rsidR="00FA7ECC" w:rsidRPr="00344BC0" w:rsidRDefault="0041699C" w:rsidP="00CD2C80">
            <w:pPr>
              <w:jc w:val="both"/>
              <w:rPr>
                <w:rFonts w:eastAsia="Times New Roman" w:cs="Times New Roman"/>
                <w:bCs/>
                <w:szCs w:val="20"/>
              </w:rPr>
            </w:pPr>
            <w:r w:rsidRPr="00344BC0">
              <w:rPr>
                <w:rFonts w:eastAsia="Times New Roman" w:cs="Times New Roman"/>
                <w:bCs/>
                <w:szCs w:val="20"/>
              </w:rPr>
              <w:t>A</w:t>
            </w:r>
            <w:r w:rsidR="00FA7ECC" w:rsidRPr="00344BC0">
              <w:rPr>
                <w:rFonts w:eastAsia="Times New Roman" w:cs="Times New Roman"/>
                <w:bCs/>
                <w:szCs w:val="20"/>
              </w:rPr>
              <w:t>ccounting professors (n</w:t>
            </w:r>
            <w:r w:rsidR="00F02B6A" w:rsidRPr="00344BC0">
              <w:rPr>
                <w:rFonts w:eastAsia="Times New Roman" w:cs="Times New Roman"/>
                <w:bCs/>
                <w:szCs w:val="20"/>
              </w:rPr>
              <w:t xml:space="preserve"> </w:t>
            </w:r>
            <w:r w:rsidR="00FA7ECC" w:rsidRPr="00344BC0">
              <w:rPr>
                <w:rFonts w:eastAsia="Times New Roman" w:cs="Times New Roman"/>
                <w:bCs/>
                <w:szCs w:val="20"/>
              </w:rPr>
              <w:t>=</w:t>
            </w:r>
            <w:r w:rsidR="00F02B6A" w:rsidRPr="00344BC0">
              <w:rPr>
                <w:rFonts w:eastAsia="Times New Roman" w:cs="Times New Roman"/>
                <w:bCs/>
                <w:szCs w:val="20"/>
              </w:rPr>
              <w:t xml:space="preserve"> </w:t>
            </w:r>
            <w:r w:rsidR="00FA7ECC" w:rsidRPr="00344BC0">
              <w:rPr>
                <w:rFonts w:eastAsia="Times New Roman" w:cs="Times New Roman"/>
                <w:bCs/>
                <w:szCs w:val="20"/>
              </w:rPr>
              <w:t>50)</w:t>
            </w:r>
          </w:p>
        </w:tc>
        <w:tc>
          <w:tcPr>
            <w:tcW w:w="2250" w:type="dxa"/>
            <w:gridSpan w:val="2"/>
            <w:noWrap/>
            <w:hideMark/>
          </w:tcPr>
          <w:p w14:paraId="51CD78CD" w14:textId="1BB0E1FA"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F02B6A" w:rsidRPr="00344BC0">
              <w:rPr>
                <w:rFonts w:eastAsia="Times New Roman" w:cs="Times New Roman"/>
                <w:bCs/>
                <w:szCs w:val="20"/>
              </w:rPr>
              <w:t xml:space="preserve"> </w:t>
            </w:r>
            <w:r w:rsidRPr="00344BC0">
              <w:rPr>
                <w:rFonts w:eastAsia="Times New Roman" w:cs="Times New Roman"/>
                <w:bCs/>
                <w:szCs w:val="20"/>
              </w:rPr>
              <w:t>=</w:t>
            </w:r>
            <w:r w:rsidR="00F02B6A" w:rsidRPr="00344BC0">
              <w:rPr>
                <w:rFonts w:eastAsia="Times New Roman" w:cs="Times New Roman"/>
                <w:bCs/>
                <w:szCs w:val="20"/>
              </w:rPr>
              <w:t xml:space="preserve"> </w:t>
            </w:r>
            <w:r w:rsidRPr="00344BC0">
              <w:rPr>
                <w:rFonts w:eastAsia="Times New Roman" w:cs="Times New Roman"/>
                <w:bCs/>
                <w:szCs w:val="20"/>
              </w:rPr>
              <w:t>67)</w:t>
            </w:r>
          </w:p>
        </w:tc>
        <w:tc>
          <w:tcPr>
            <w:tcW w:w="2580" w:type="dxa"/>
            <w:gridSpan w:val="3"/>
            <w:hideMark/>
          </w:tcPr>
          <w:p w14:paraId="52A0445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41391226" w14:textId="77777777" w:rsidTr="00EB1BCD">
        <w:trPr>
          <w:trHeight w:val="242"/>
        </w:trPr>
        <w:tc>
          <w:tcPr>
            <w:tcW w:w="960" w:type="dxa"/>
            <w:tcBorders>
              <w:top w:val="single" w:sz="8" w:space="0" w:color="000000" w:themeColor="text1"/>
              <w:bottom w:val="single" w:sz="8" w:space="0" w:color="000000" w:themeColor="text1"/>
            </w:tcBorders>
            <w:noWrap/>
            <w:hideMark/>
          </w:tcPr>
          <w:p w14:paraId="0FF45DC0"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1215" w:type="dxa"/>
            <w:tcBorders>
              <w:top w:val="single" w:sz="8" w:space="0" w:color="000000" w:themeColor="text1"/>
              <w:bottom w:val="single" w:sz="8" w:space="0" w:color="000000" w:themeColor="text1"/>
            </w:tcBorders>
            <w:hideMark/>
          </w:tcPr>
          <w:p w14:paraId="2CBD458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890" w:type="dxa"/>
            <w:tcBorders>
              <w:top w:val="single" w:sz="8" w:space="0" w:color="000000" w:themeColor="text1"/>
              <w:bottom w:val="single" w:sz="8" w:space="0" w:color="000000" w:themeColor="text1"/>
            </w:tcBorders>
            <w:hideMark/>
          </w:tcPr>
          <w:p w14:paraId="7420F70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870" w:type="dxa"/>
            <w:tcBorders>
              <w:top w:val="single" w:sz="8" w:space="0" w:color="000000" w:themeColor="text1"/>
              <w:bottom w:val="single" w:sz="8" w:space="0" w:color="000000" w:themeColor="text1"/>
            </w:tcBorders>
            <w:hideMark/>
          </w:tcPr>
          <w:p w14:paraId="2FB2919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380" w:type="dxa"/>
            <w:tcBorders>
              <w:top w:val="single" w:sz="8" w:space="0" w:color="000000" w:themeColor="text1"/>
              <w:bottom w:val="single" w:sz="8" w:space="0" w:color="000000" w:themeColor="text1"/>
            </w:tcBorders>
            <w:hideMark/>
          </w:tcPr>
          <w:p w14:paraId="70889FB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top w:val="single" w:sz="8" w:space="0" w:color="000000" w:themeColor="text1"/>
              <w:bottom w:val="single" w:sz="8" w:space="0" w:color="000000" w:themeColor="text1"/>
            </w:tcBorders>
            <w:hideMark/>
          </w:tcPr>
          <w:p w14:paraId="44649A2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660" w:type="dxa"/>
            <w:tcBorders>
              <w:top w:val="single" w:sz="8" w:space="0" w:color="000000" w:themeColor="text1"/>
              <w:bottom w:val="single" w:sz="8" w:space="0" w:color="000000" w:themeColor="text1"/>
            </w:tcBorders>
            <w:hideMark/>
          </w:tcPr>
          <w:p w14:paraId="627AC67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top w:val="single" w:sz="8" w:space="0" w:color="000000" w:themeColor="text1"/>
              <w:bottom w:val="single" w:sz="8" w:space="0" w:color="000000" w:themeColor="text1"/>
            </w:tcBorders>
            <w:hideMark/>
          </w:tcPr>
          <w:p w14:paraId="1B1CF6E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5DB89B49" w14:textId="77777777" w:rsidTr="00EB1BCD">
        <w:trPr>
          <w:trHeight w:val="300"/>
        </w:trPr>
        <w:tc>
          <w:tcPr>
            <w:tcW w:w="960" w:type="dxa"/>
            <w:tcBorders>
              <w:top w:val="single" w:sz="8" w:space="0" w:color="000000" w:themeColor="text1"/>
            </w:tcBorders>
            <w:hideMark/>
          </w:tcPr>
          <w:p w14:paraId="457A1CE9" w14:textId="1F8055DF"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w:t>
            </w:r>
          </w:p>
        </w:tc>
        <w:tc>
          <w:tcPr>
            <w:tcW w:w="1215" w:type="dxa"/>
            <w:tcBorders>
              <w:top w:val="single" w:sz="8" w:space="0" w:color="000000" w:themeColor="text1"/>
            </w:tcBorders>
            <w:noWrap/>
            <w:hideMark/>
          </w:tcPr>
          <w:p w14:paraId="78B4001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61.15</w:t>
            </w:r>
          </w:p>
        </w:tc>
        <w:tc>
          <w:tcPr>
            <w:tcW w:w="1890" w:type="dxa"/>
            <w:tcBorders>
              <w:top w:val="single" w:sz="8" w:space="0" w:color="000000" w:themeColor="text1"/>
            </w:tcBorders>
            <w:noWrap/>
            <w:hideMark/>
          </w:tcPr>
          <w:p w14:paraId="2C737BD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19.18</w:t>
            </w:r>
          </w:p>
        </w:tc>
        <w:tc>
          <w:tcPr>
            <w:tcW w:w="870" w:type="dxa"/>
            <w:tcBorders>
              <w:top w:val="single" w:sz="8" w:space="0" w:color="000000" w:themeColor="text1"/>
            </w:tcBorders>
            <w:noWrap/>
            <w:hideMark/>
          </w:tcPr>
          <w:p w14:paraId="6561F3A4" w14:textId="77777777" w:rsidR="00FA7ECC" w:rsidRPr="00344BC0" w:rsidRDefault="00FA7ECC" w:rsidP="00CD2C80">
            <w:pPr>
              <w:jc w:val="both"/>
              <w:rPr>
                <w:rFonts w:cs="Times New Roman"/>
                <w:szCs w:val="20"/>
              </w:rPr>
            </w:pPr>
            <w:r w:rsidRPr="00344BC0">
              <w:rPr>
                <w:rFonts w:cs="Times New Roman"/>
                <w:szCs w:val="20"/>
              </w:rPr>
              <w:t>42.96</w:t>
            </w:r>
          </w:p>
        </w:tc>
        <w:tc>
          <w:tcPr>
            <w:tcW w:w="1380" w:type="dxa"/>
            <w:tcBorders>
              <w:top w:val="single" w:sz="8" w:space="0" w:color="000000" w:themeColor="text1"/>
            </w:tcBorders>
            <w:noWrap/>
            <w:hideMark/>
          </w:tcPr>
          <w:p w14:paraId="79CCB7F0" w14:textId="77777777" w:rsidR="00FA7ECC" w:rsidRPr="00344BC0" w:rsidRDefault="00FA7ECC" w:rsidP="00CD2C80">
            <w:pPr>
              <w:jc w:val="both"/>
              <w:rPr>
                <w:rFonts w:cs="Times New Roman"/>
                <w:szCs w:val="20"/>
              </w:rPr>
            </w:pPr>
            <w:r w:rsidRPr="00344BC0">
              <w:rPr>
                <w:rFonts w:cs="Times New Roman"/>
                <w:szCs w:val="20"/>
              </w:rPr>
              <w:t>17.25</w:t>
            </w:r>
          </w:p>
        </w:tc>
        <w:tc>
          <w:tcPr>
            <w:tcW w:w="960" w:type="dxa"/>
            <w:tcBorders>
              <w:top w:val="single" w:sz="8" w:space="0" w:color="000000" w:themeColor="text1"/>
            </w:tcBorders>
            <w:noWrap/>
            <w:hideMark/>
          </w:tcPr>
          <w:p w14:paraId="3DB9587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5.32</w:t>
            </w:r>
          </w:p>
        </w:tc>
        <w:tc>
          <w:tcPr>
            <w:tcW w:w="660" w:type="dxa"/>
            <w:tcBorders>
              <w:top w:val="single" w:sz="8" w:space="0" w:color="000000" w:themeColor="text1"/>
            </w:tcBorders>
            <w:noWrap/>
            <w:hideMark/>
          </w:tcPr>
          <w:p w14:paraId="0A83A4D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113</w:t>
            </w:r>
          </w:p>
        </w:tc>
        <w:tc>
          <w:tcPr>
            <w:tcW w:w="960" w:type="dxa"/>
            <w:tcBorders>
              <w:top w:val="single" w:sz="8" w:space="0" w:color="000000" w:themeColor="text1"/>
            </w:tcBorders>
            <w:noWrap/>
            <w:hideMark/>
          </w:tcPr>
          <w:p w14:paraId="7756F31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D89BD67" w14:textId="77777777" w:rsidTr="00EB1BCD">
        <w:trPr>
          <w:trHeight w:val="300"/>
        </w:trPr>
        <w:tc>
          <w:tcPr>
            <w:tcW w:w="960" w:type="dxa"/>
            <w:hideMark/>
          </w:tcPr>
          <w:p w14:paraId="0E2A28F2" w14:textId="196B0E2D" w:rsidR="00FA7ECC" w:rsidRPr="00344BC0" w:rsidRDefault="00FA7ECC" w:rsidP="00CD2C80">
            <w:pPr>
              <w:jc w:val="both"/>
              <w:rPr>
                <w:rFonts w:eastAsia="Times New Roman" w:cs="Times New Roman"/>
                <w:szCs w:val="20"/>
              </w:rPr>
            </w:pPr>
            <w:r w:rsidRPr="00344BC0">
              <w:rPr>
                <w:rFonts w:eastAsia="Times New Roman" w:cs="Times New Roman"/>
                <w:szCs w:val="20"/>
              </w:rPr>
              <w:lastRenderedPageBreak/>
              <w:t>T</w:t>
            </w:r>
            <w:r w:rsidR="00FF0065" w:rsidRPr="00344BC0">
              <w:rPr>
                <w:rFonts w:eastAsia="Times New Roman" w:cs="Times New Roman"/>
                <w:szCs w:val="20"/>
              </w:rPr>
              <w:t>C</w:t>
            </w:r>
            <w:r w:rsidRPr="00344BC0">
              <w:rPr>
                <w:rFonts w:eastAsia="Times New Roman" w:cs="Times New Roman"/>
                <w:szCs w:val="20"/>
              </w:rPr>
              <w:t>2</w:t>
            </w:r>
          </w:p>
        </w:tc>
        <w:tc>
          <w:tcPr>
            <w:tcW w:w="1215" w:type="dxa"/>
            <w:noWrap/>
            <w:hideMark/>
          </w:tcPr>
          <w:p w14:paraId="0271953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60.92</w:t>
            </w:r>
          </w:p>
        </w:tc>
        <w:tc>
          <w:tcPr>
            <w:tcW w:w="1890" w:type="dxa"/>
            <w:noWrap/>
            <w:hideMark/>
          </w:tcPr>
          <w:p w14:paraId="5A756B5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18.10</w:t>
            </w:r>
          </w:p>
        </w:tc>
        <w:tc>
          <w:tcPr>
            <w:tcW w:w="870" w:type="dxa"/>
            <w:noWrap/>
            <w:hideMark/>
          </w:tcPr>
          <w:p w14:paraId="65A4C493" w14:textId="77777777" w:rsidR="00FA7ECC" w:rsidRPr="00344BC0" w:rsidRDefault="00FA7ECC" w:rsidP="00CD2C80">
            <w:pPr>
              <w:jc w:val="both"/>
              <w:rPr>
                <w:rFonts w:cs="Times New Roman"/>
                <w:szCs w:val="20"/>
              </w:rPr>
            </w:pPr>
            <w:r w:rsidRPr="00344BC0">
              <w:rPr>
                <w:rFonts w:cs="Times New Roman"/>
                <w:szCs w:val="20"/>
              </w:rPr>
              <w:t>37.73</w:t>
            </w:r>
          </w:p>
        </w:tc>
        <w:tc>
          <w:tcPr>
            <w:tcW w:w="1380" w:type="dxa"/>
            <w:noWrap/>
            <w:hideMark/>
          </w:tcPr>
          <w:p w14:paraId="7D161A8F" w14:textId="77777777" w:rsidR="00FA7ECC" w:rsidRPr="00344BC0" w:rsidRDefault="00FA7ECC" w:rsidP="00CD2C80">
            <w:pPr>
              <w:jc w:val="both"/>
              <w:rPr>
                <w:rFonts w:cs="Times New Roman"/>
                <w:szCs w:val="20"/>
              </w:rPr>
            </w:pPr>
            <w:r w:rsidRPr="00344BC0">
              <w:rPr>
                <w:rFonts w:cs="Times New Roman"/>
                <w:szCs w:val="20"/>
              </w:rPr>
              <w:t>16.36</w:t>
            </w:r>
          </w:p>
        </w:tc>
        <w:tc>
          <w:tcPr>
            <w:tcW w:w="960" w:type="dxa"/>
            <w:noWrap/>
            <w:hideMark/>
          </w:tcPr>
          <w:p w14:paraId="5405D40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7.17</w:t>
            </w:r>
          </w:p>
        </w:tc>
        <w:tc>
          <w:tcPr>
            <w:tcW w:w="660" w:type="dxa"/>
            <w:noWrap/>
            <w:hideMark/>
          </w:tcPr>
          <w:p w14:paraId="7EA35ED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113</w:t>
            </w:r>
          </w:p>
        </w:tc>
        <w:tc>
          <w:tcPr>
            <w:tcW w:w="960" w:type="dxa"/>
            <w:noWrap/>
            <w:hideMark/>
          </w:tcPr>
          <w:p w14:paraId="5C7B341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06BC46B" w14:textId="77777777" w:rsidTr="00EB1BCD">
        <w:trPr>
          <w:trHeight w:val="300"/>
        </w:trPr>
        <w:tc>
          <w:tcPr>
            <w:tcW w:w="960" w:type="dxa"/>
            <w:hideMark/>
          </w:tcPr>
          <w:p w14:paraId="283405F7" w14:textId="3B0B96BC"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3</w:t>
            </w:r>
          </w:p>
        </w:tc>
        <w:tc>
          <w:tcPr>
            <w:tcW w:w="1215" w:type="dxa"/>
            <w:noWrap/>
            <w:hideMark/>
          </w:tcPr>
          <w:p w14:paraId="6ED59DC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71.04</w:t>
            </w:r>
          </w:p>
        </w:tc>
        <w:tc>
          <w:tcPr>
            <w:tcW w:w="1890" w:type="dxa"/>
            <w:noWrap/>
            <w:hideMark/>
          </w:tcPr>
          <w:p w14:paraId="141305A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21.62</w:t>
            </w:r>
          </w:p>
        </w:tc>
        <w:tc>
          <w:tcPr>
            <w:tcW w:w="870" w:type="dxa"/>
            <w:noWrap/>
            <w:hideMark/>
          </w:tcPr>
          <w:p w14:paraId="38CDC026" w14:textId="77777777" w:rsidR="00FA7ECC" w:rsidRPr="00344BC0" w:rsidRDefault="00FA7ECC" w:rsidP="00CD2C80">
            <w:pPr>
              <w:jc w:val="both"/>
              <w:rPr>
                <w:rFonts w:cs="Times New Roman"/>
                <w:szCs w:val="20"/>
              </w:rPr>
            </w:pPr>
            <w:r w:rsidRPr="00344BC0">
              <w:rPr>
                <w:rFonts w:cs="Times New Roman"/>
                <w:szCs w:val="20"/>
              </w:rPr>
              <w:t>38.06</w:t>
            </w:r>
          </w:p>
        </w:tc>
        <w:tc>
          <w:tcPr>
            <w:tcW w:w="1380" w:type="dxa"/>
            <w:noWrap/>
            <w:hideMark/>
          </w:tcPr>
          <w:p w14:paraId="485146C6" w14:textId="77777777" w:rsidR="00FA7ECC" w:rsidRPr="00344BC0" w:rsidRDefault="00FA7ECC" w:rsidP="00CD2C80">
            <w:pPr>
              <w:jc w:val="both"/>
              <w:rPr>
                <w:rFonts w:cs="Times New Roman"/>
                <w:szCs w:val="20"/>
              </w:rPr>
            </w:pPr>
            <w:r w:rsidRPr="00344BC0">
              <w:rPr>
                <w:rFonts w:cs="Times New Roman"/>
                <w:szCs w:val="20"/>
              </w:rPr>
              <w:t>19.07</w:t>
            </w:r>
          </w:p>
        </w:tc>
        <w:tc>
          <w:tcPr>
            <w:tcW w:w="960" w:type="dxa"/>
            <w:noWrap/>
            <w:hideMark/>
          </w:tcPr>
          <w:p w14:paraId="7114F30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7.02</w:t>
            </w:r>
          </w:p>
        </w:tc>
        <w:tc>
          <w:tcPr>
            <w:tcW w:w="660" w:type="dxa"/>
            <w:noWrap/>
            <w:hideMark/>
          </w:tcPr>
          <w:p w14:paraId="4BBBDF8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89</w:t>
            </w:r>
          </w:p>
        </w:tc>
        <w:tc>
          <w:tcPr>
            <w:tcW w:w="960" w:type="dxa"/>
            <w:noWrap/>
            <w:hideMark/>
          </w:tcPr>
          <w:p w14:paraId="017B40A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46AB331C" w14:textId="77777777" w:rsidTr="00EB1BCD">
        <w:trPr>
          <w:trHeight w:val="300"/>
        </w:trPr>
        <w:tc>
          <w:tcPr>
            <w:tcW w:w="960" w:type="dxa"/>
            <w:hideMark/>
          </w:tcPr>
          <w:p w14:paraId="715B2BD7" w14:textId="46A28197"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4</w:t>
            </w:r>
          </w:p>
        </w:tc>
        <w:tc>
          <w:tcPr>
            <w:tcW w:w="1215" w:type="dxa"/>
            <w:noWrap/>
            <w:hideMark/>
          </w:tcPr>
          <w:p w14:paraId="51ADBCE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55.74</w:t>
            </w:r>
          </w:p>
        </w:tc>
        <w:tc>
          <w:tcPr>
            <w:tcW w:w="1890" w:type="dxa"/>
            <w:noWrap/>
            <w:hideMark/>
          </w:tcPr>
          <w:p w14:paraId="1135F0F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16.55</w:t>
            </w:r>
          </w:p>
        </w:tc>
        <w:tc>
          <w:tcPr>
            <w:tcW w:w="870" w:type="dxa"/>
            <w:noWrap/>
            <w:hideMark/>
          </w:tcPr>
          <w:p w14:paraId="5D6A3342" w14:textId="77777777" w:rsidR="00FA7ECC" w:rsidRPr="00344BC0" w:rsidRDefault="00FA7ECC" w:rsidP="00CD2C80">
            <w:pPr>
              <w:jc w:val="both"/>
              <w:rPr>
                <w:rFonts w:cs="Times New Roman"/>
                <w:szCs w:val="20"/>
              </w:rPr>
            </w:pPr>
            <w:r w:rsidRPr="00344BC0">
              <w:rPr>
                <w:rFonts w:cs="Times New Roman"/>
                <w:szCs w:val="20"/>
              </w:rPr>
              <w:t>45.15</w:t>
            </w:r>
          </w:p>
        </w:tc>
        <w:tc>
          <w:tcPr>
            <w:tcW w:w="1380" w:type="dxa"/>
            <w:noWrap/>
            <w:hideMark/>
          </w:tcPr>
          <w:p w14:paraId="4E3D4AA9" w14:textId="77777777" w:rsidR="00FA7ECC" w:rsidRPr="00344BC0" w:rsidRDefault="00FA7ECC" w:rsidP="00CD2C80">
            <w:pPr>
              <w:jc w:val="both"/>
              <w:rPr>
                <w:rFonts w:cs="Times New Roman"/>
                <w:szCs w:val="20"/>
              </w:rPr>
            </w:pPr>
            <w:r w:rsidRPr="00344BC0">
              <w:rPr>
                <w:rFonts w:cs="Times New Roman"/>
                <w:szCs w:val="20"/>
              </w:rPr>
              <w:t>25.08</w:t>
            </w:r>
          </w:p>
        </w:tc>
        <w:tc>
          <w:tcPr>
            <w:tcW w:w="960" w:type="dxa"/>
            <w:noWrap/>
            <w:hideMark/>
          </w:tcPr>
          <w:p w14:paraId="20660D8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2.53</w:t>
            </w:r>
          </w:p>
        </w:tc>
        <w:tc>
          <w:tcPr>
            <w:tcW w:w="660" w:type="dxa"/>
            <w:noWrap/>
            <w:hideMark/>
          </w:tcPr>
          <w:p w14:paraId="0621257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112</w:t>
            </w:r>
          </w:p>
        </w:tc>
        <w:tc>
          <w:tcPr>
            <w:tcW w:w="960" w:type="dxa"/>
            <w:noWrap/>
            <w:hideMark/>
          </w:tcPr>
          <w:p w14:paraId="40A64B8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.013</w:t>
            </w:r>
          </w:p>
        </w:tc>
      </w:tr>
      <w:tr w:rsidR="00FA7ECC" w:rsidRPr="00344BC0" w14:paraId="0B34515F" w14:textId="77777777" w:rsidTr="00EB1BCD">
        <w:trPr>
          <w:trHeight w:val="300"/>
        </w:trPr>
        <w:tc>
          <w:tcPr>
            <w:tcW w:w="960" w:type="dxa"/>
            <w:hideMark/>
          </w:tcPr>
          <w:p w14:paraId="30D48932" w14:textId="635248C8"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5</w:t>
            </w:r>
          </w:p>
        </w:tc>
        <w:tc>
          <w:tcPr>
            <w:tcW w:w="1215" w:type="dxa"/>
            <w:noWrap/>
            <w:hideMark/>
          </w:tcPr>
          <w:p w14:paraId="64A01CB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65.38</w:t>
            </w:r>
          </w:p>
        </w:tc>
        <w:tc>
          <w:tcPr>
            <w:tcW w:w="1890" w:type="dxa"/>
            <w:noWrap/>
            <w:hideMark/>
          </w:tcPr>
          <w:p w14:paraId="6D7A018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20.77</w:t>
            </w:r>
          </w:p>
        </w:tc>
        <w:tc>
          <w:tcPr>
            <w:tcW w:w="870" w:type="dxa"/>
            <w:noWrap/>
            <w:hideMark/>
          </w:tcPr>
          <w:p w14:paraId="7C9A6818" w14:textId="77777777" w:rsidR="00FA7ECC" w:rsidRPr="00344BC0" w:rsidRDefault="00FA7ECC" w:rsidP="00CD2C80">
            <w:pPr>
              <w:jc w:val="both"/>
              <w:rPr>
                <w:rFonts w:cs="Times New Roman"/>
                <w:szCs w:val="20"/>
              </w:rPr>
            </w:pPr>
            <w:r w:rsidRPr="00344BC0">
              <w:rPr>
                <w:rFonts w:cs="Times New Roman"/>
                <w:szCs w:val="20"/>
              </w:rPr>
              <w:t>39.97</w:t>
            </w:r>
          </w:p>
        </w:tc>
        <w:tc>
          <w:tcPr>
            <w:tcW w:w="1380" w:type="dxa"/>
            <w:noWrap/>
            <w:hideMark/>
          </w:tcPr>
          <w:p w14:paraId="4A9853E2" w14:textId="77777777" w:rsidR="00FA7ECC" w:rsidRPr="00344BC0" w:rsidRDefault="00FA7ECC" w:rsidP="00CD2C80">
            <w:pPr>
              <w:jc w:val="both"/>
              <w:rPr>
                <w:rFonts w:cs="Times New Roman"/>
                <w:szCs w:val="20"/>
              </w:rPr>
            </w:pPr>
            <w:r w:rsidRPr="00344BC0">
              <w:rPr>
                <w:rFonts w:cs="Times New Roman"/>
                <w:szCs w:val="20"/>
              </w:rPr>
              <w:t>25.22</w:t>
            </w:r>
          </w:p>
        </w:tc>
        <w:tc>
          <w:tcPr>
            <w:tcW w:w="960" w:type="dxa"/>
            <w:noWrap/>
            <w:hideMark/>
          </w:tcPr>
          <w:p w14:paraId="50D6E5F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5.72</w:t>
            </w:r>
          </w:p>
        </w:tc>
        <w:tc>
          <w:tcPr>
            <w:tcW w:w="660" w:type="dxa"/>
            <w:noWrap/>
            <w:hideMark/>
          </w:tcPr>
          <w:p w14:paraId="5F41C91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113</w:t>
            </w:r>
          </w:p>
        </w:tc>
        <w:tc>
          <w:tcPr>
            <w:tcW w:w="960" w:type="dxa"/>
            <w:noWrap/>
            <w:hideMark/>
          </w:tcPr>
          <w:p w14:paraId="79CB66D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64FB1F3D" w14:textId="77777777" w:rsidTr="00EB1BCD">
        <w:trPr>
          <w:trHeight w:val="300"/>
        </w:trPr>
        <w:tc>
          <w:tcPr>
            <w:tcW w:w="960" w:type="dxa"/>
            <w:hideMark/>
          </w:tcPr>
          <w:p w14:paraId="71225D49" w14:textId="66BF1312"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6</w:t>
            </w:r>
          </w:p>
        </w:tc>
        <w:tc>
          <w:tcPr>
            <w:tcW w:w="1215" w:type="dxa"/>
            <w:noWrap/>
            <w:hideMark/>
          </w:tcPr>
          <w:p w14:paraId="4E61A71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58.42</w:t>
            </w:r>
          </w:p>
        </w:tc>
        <w:tc>
          <w:tcPr>
            <w:tcW w:w="1890" w:type="dxa"/>
            <w:noWrap/>
            <w:hideMark/>
          </w:tcPr>
          <w:p w14:paraId="1353003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20.17</w:t>
            </w:r>
          </w:p>
        </w:tc>
        <w:tc>
          <w:tcPr>
            <w:tcW w:w="870" w:type="dxa"/>
            <w:noWrap/>
            <w:hideMark/>
          </w:tcPr>
          <w:p w14:paraId="723CB517" w14:textId="77777777" w:rsidR="00FA7ECC" w:rsidRPr="00344BC0" w:rsidRDefault="00FA7ECC" w:rsidP="00CD2C80">
            <w:pPr>
              <w:jc w:val="both"/>
              <w:rPr>
                <w:rFonts w:cs="Times New Roman"/>
                <w:szCs w:val="20"/>
              </w:rPr>
            </w:pPr>
            <w:r w:rsidRPr="00344BC0">
              <w:rPr>
                <w:rFonts w:cs="Times New Roman"/>
                <w:szCs w:val="20"/>
              </w:rPr>
              <w:t>37.99</w:t>
            </w:r>
          </w:p>
        </w:tc>
        <w:tc>
          <w:tcPr>
            <w:tcW w:w="1380" w:type="dxa"/>
            <w:noWrap/>
            <w:hideMark/>
          </w:tcPr>
          <w:p w14:paraId="1DFC3582" w14:textId="77777777" w:rsidR="00FA7ECC" w:rsidRPr="00344BC0" w:rsidRDefault="00FA7ECC" w:rsidP="00CD2C80">
            <w:pPr>
              <w:jc w:val="both"/>
              <w:rPr>
                <w:rFonts w:cs="Times New Roman"/>
                <w:szCs w:val="20"/>
              </w:rPr>
            </w:pPr>
            <w:r w:rsidRPr="00344BC0">
              <w:rPr>
                <w:rFonts w:cs="Times New Roman"/>
                <w:szCs w:val="20"/>
              </w:rPr>
              <w:t>22.68</w:t>
            </w:r>
          </w:p>
        </w:tc>
        <w:tc>
          <w:tcPr>
            <w:tcW w:w="960" w:type="dxa"/>
            <w:noWrap/>
            <w:hideMark/>
          </w:tcPr>
          <w:p w14:paraId="6F9D835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4.99</w:t>
            </w:r>
          </w:p>
        </w:tc>
        <w:tc>
          <w:tcPr>
            <w:tcW w:w="660" w:type="dxa"/>
            <w:noWrap/>
            <w:hideMark/>
          </w:tcPr>
          <w:p w14:paraId="08C43C2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113</w:t>
            </w:r>
          </w:p>
        </w:tc>
        <w:tc>
          <w:tcPr>
            <w:tcW w:w="960" w:type="dxa"/>
            <w:noWrap/>
            <w:hideMark/>
          </w:tcPr>
          <w:p w14:paraId="6B45848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bl>
    <w:p w14:paraId="4942AD13" w14:textId="77777777" w:rsidR="00FA7ECC" w:rsidRPr="00344BC0" w:rsidRDefault="00FA7ECC" w:rsidP="00CD2C80">
      <w:pPr>
        <w:jc w:val="both"/>
        <w:rPr>
          <w:rFonts w:ascii="Times New Roman" w:hAnsi="Times New Roman" w:cs="Times New Roman"/>
          <w:sz w:val="20"/>
          <w:szCs w:val="20"/>
        </w:rPr>
      </w:pPr>
    </w:p>
    <w:p w14:paraId="1DF67D6F" w14:textId="04BF4FAD" w:rsidR="00FA7ECC"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17</w:t>
      </w:r>
      <w:r w:rsidR="00F068BD"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T-test for IES3 between Professors and Employers on the Construct Level</w:t>
      </w:r>
    </w:p>
    <w:tbl>
      <w:tblPr>
        <w:tblStyle w:val="tablef"/>
        <w:tblW w:w="8895" w:type="dxa"/>
        <w:tblLook w:val="04A0" w:firstRow="1" w:lastRow="0" w:firstColumn="1" w:lastColumn="0" w:noHBand="0" w:noVBand="1"/>
      </w:tblPr>
      <w:tblGrid>
        <w:gridCol w:w="960"/>
        <w:gridCol w:w="1215"/>
        <w:gridCol w:w="1890"/>
        <w:gridCol w:w="870"/>
        <w:gridCol w:w="1380"/>
        <w:gridCol w:w="960"/>
        <w:gridCol w:w="660"/>
        <w:gridCol w:w="960"/>
      </w:tblGrid>
      <w:tr w:rsidR="00FA7ECC" w:rsidRPr="00344BC0" w14:paraId="5E12F0C5"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hideMark/>
          </w:tcPr>
          <w:p w14:paraId="1436C266" w14:textId="77777777" w:rsidR="00FA7ECC" w:rsidRPr="00344BC0" w:rsidRDefault="00FA7ECC" w:rsidP="00CD2C80">
            <w:pPr>
              <w:jc w:val="both"/>
              <w:rPr>
                <w:rFonts w:eastAsia="Times New Roman" w:cs="Times New Roman"/>
                <w:bCs/>
                <w:szCs w:val="20"/>
              </w:rPr>
            </w:pPr>
          </w:p>
        </w:tc>
        <w:tc>
          <w:tcPr>
            <w:tcW w:w="3105" w:type="dxa"/>
            <w:gridSpan w:val="2"/>
            <w:noWrap/>
            <w:hideMark/>
          </w:tcPr>
          <w:p w14:paraId="13CC89F1" w14:textId="23A4A819" w:rsidR="00FA7ECC" w:rsidRPr="00344BC0" w:rsidRDefault="0041699C" w:rsidP="00CD2C80">
            <w:pPr>
              <w:jc w:val="both"/>
              <w:rPr>
                <w:rFonts w:eastAsia="Times New Roman" w:cs="Times New Roman"/>
                <w:bCs/>
                <w:szCs w:val="20"/>
              </w:rPr>
            </w:pPr>
            <w:r w:rsidRPr="00344BC0">
              <w:rPr>
                <w:rFonts w:eastAsia="Times New Roman" w:cs="Times New Roman"/>
                <w:bCs/>
                <w:szCs w:val="20"/>
              </w:rPr>
              <w:t>Ac</w:t>
            </w:r>
            <w:r w:rsidR="00FA7ECC" w:rsidRPr="00344BC0">
              <w:rPr>
                <w:rFonts w:eastAsia="Times New Roman" w:cs="Times New Roman"/>
                <w:bCs/>
                <w:szCs w:val="20"/>
              </w:rPr>
              <w:t>counting professors (n</w:t>
            </w:r>
            <w:r w:rsidR="00F02B6A" w:rsidRPr="00344BC0">
              <w:rPr>
                <w:rFonts w:eastAsia="Times New Roman" w:cs="Times New Roman"/>
                <w:bCs/>
                <w:szCs w:val="20"/>
              </w:rPr>
              <w:t xml:space="preserve"> </w:t>
            </w:r>
            <w:r w:rsidR="00FA7ECC" w:rsidRPr="00344BC0">
              <w:rPr>
                <w:rFonts w:eastAsia="Times New Roman" w:cs="Times New Roman"/>
                <w:bCs/>
                <w:szCs w:val="20"/>
              </w:rPr>
              <w:t>=</w:t>
            </w:r>
            <w:r w:rsidR="00F02B6A" w:rsidRPr="00344BC0">
              <w:rPr>
                <w:rFonts w:eastAsia="Times New Roman" w:cs="Times New Roman"/>
                <w:bCs/>
                <w:szCs w:val="20"/>
              </w:rPr>
              <w:t xml:space="preserve"> </w:t>
            </w:r>
            <w:r w:rsidR="00FA7ECC" w:rsidRPr="00344BC0">
              <w:rPr>
                <w:rFonts w:eastAsia="Times New Roman" w:cs="Times New Roman"/>
                <w:bCs/>
                <w:szCs w:val="20"/>
              </w:rPr>
              <w:t>50)</w:t>
            </w:r>
          </w:p>
        </w:tc>
        <w:tc>
          <w:tcPr>
            <w:tcW w:w="2250" w:type="dxa"/>
            <w:gridSpan w:val="2"/>
            <w:noWrap/>
            <w:hideMark/>
          </w:tcPr>
          <w:p w14:paraId="28D48F96" w14:textId="4A8795DF"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F02B6A" w:rsidRPr="00344BC0">
              <w:rPr>
                <w:rFonts w:eastAsia="Times New Roman" w:cs="Times New Roman"/>
                <w:bCs/>
                <w:szCs w:val="20"/>
              </w:rPr>
              <w:t xml:space="preserve"> </w:t>
            </w:r>
            <w:r w:rsidRPr="00344BC0">
              <w:rPr>
                <w:rFonts w:eastAsia="Times New Roman" w:cs="Times New Roman"/>
                <w:bCs/>
                <w:szCs w:val="20"/>
              </w:rPr>
              <w:t>=</w:t>
            </w:r>
            <w:r w:rsidR="00F02B6A" w:rsidRPr="00344BC0">
              <w:rPr>
                <w:rFonts w:eastAsia="Times New Roman" w:cs="Times New Roman"/>
                <w:bCs/>
                <w:szCs w:val="20"/>
              </w:rPr>
              <w:t xml:space="preserve"> </w:t>
            </w:r>
            <w:r w:rsidRPr="00344BC0">
              <w:rPr>
                <w:rFonts w:eastAsia="Times New Roman" w:cs="Times New Roman"/>
                <w:bCs/>
                <w:szCs w:val="20"/>
              </w:rPr>
              <w:t>67)</w:t>
            </w:r>
          </w:p>
        </w:tc>
        <w:tc>
          <w:tcPr>
            <w:tcW w:w="2580" w:type="dxa"/>
            <w:gridSpan w:val="3"/>
            <w:hideMark/>
          </w:tcPr>
          <w:p w14:paraId="7D95275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64C2ABE0" w14:textId="77777777" w:rsidTr="00EB1BCD">
        <w:trPr>
          <w:trHeight w:val="242"/>
        </w:trPr>
        <w:tc>
          <w:tcPr>
            <w:tcW w:w="960" w:type="dxa"/>
            <w:tcBorders>
              <w:top w:val="single" w:sz="8" w:space="0" w:color="000000" w:themeColor="text1"/>
              <w:bottom w:val="single" w:sz="8" w:space="0" w:color="000000" w:themeColor="text1"/>
            </w:tcBorders>
            <w:noWrap/>
            <w:hideMark/>
          </w:tcPr>
          <w:p w14:paraId="17ABB060"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1215" w:type="dxa"/>
            <w:tcBorders>
              <w:top w:val="single" w:sz="8" w:space="0" w:color="000000" w:themeColor="text1"/>
              <w:bottom w:val="single" w:sz="8" w:space="0" w:color="000000" w:themeColor="text1"/>
            </w:tcBorders>
            <w:hideMark/>
          </w:tcPr>
          <w:p w14:paraId="309A218D"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Mean</w:t>
            </w:r>
          </w:p>
        </w:tc>
        <w:tc>
          <w:tcPr>
            <w:tcW w:w="1890" w:type="dxa"/>
            <w:tcBorders>
              <w:top w:val="single" w:sz="8" w:space="0" w:color="000000" w:themeColor="text1"/>
              <w:bottom w:val="single" w:sz="8" w:space="0" w:color="000000" w:themeColor="text1"/>
            </w:tcBorders>
            <w:hideMark/>
          </w:tcPr>
          <w:p w14:paraId="2405ED6D"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Std. Deviation</w:t>
            </w:r>
          </w:p>
        </w:tc>
        <w:tc>
          <w:tcPr>
            <w:tcW w:w="870" w:type="dxa"/>
            <w:tcBorders>
              <w:top w:val="single" w:sz="8" w:space="0" w:color="000000" w:themeColor="text1"/>
              <w:bottom w:val="single" w:sz="8" w:space="0" w:color="000000" w:themeColor="text1"/>
            </w:tcBorders>
            <w:hideMark/>
          </w:tcPr>
          <w:p w14:paraId="127221DA"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Mean</w:t>
            </w:r>
          </w:p>
        </w:tc>
        <w:tc>
          <w:tcPr>
            <w:tcW w:w="1380" w:type="dxa"/>
            <w:tcBorders>
              <w:top w:val="single" w:sz="8" w:space="0" w:color="000000" w:themeColor="text1"/>
              <w:bottom w:val="single" w:sz="8" w:space="0" w:color="000000" w:themeColor="text1"/>
            </w:tcBorders>
            <w:hideMark/>
          </w:tcPr>
          <w:p w14:paraId="3F8964F6"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Std. Deviation</w:t>
            </w:r>
          </w:p>
        </w:tc>
        <w:tc>
          <w:tcPr>
            <w:tcW w:w="960" w:type="dxa"/>
            <w:tcBorders>
              <w:top w:val="single" w:sz="8" w:space="0" w:color="000000" w:themeColor="text1"/>
              <w:bottom w:val="single" w:sz="8" w:space="0" w:color="000000" w:themeColor="text1"/>
            </w:tcBorders>
            <w:hideMark/>
          </w:tcPr>
          <w:p w14:paraId="14F3171F"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t</w:t>
            </w:r>
          </w:p>
        </w:tc>
        <w:tc>
          <w:tcPr>
            <w:tcW w:w="660" w:type="dxa"/>
            <w:tcBorders>
              <w:top w:val="single" w:sz="8" w:space="0" w:color="000000" w:themeColor="text1"/>
              <w:bottom w:val="single" w:sz="8" w:space="0" w:color="000000" w:themeColor="text1"/>
            </w:tcBorders>
            <w:hideMark/>
          </w:tcPr>
          <w:p w14:paraId="4CCACD5D"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df</w:t>
            </w:r>
          </w:p>
        </w:tc>
        <w:tc>
          <w:tcPr>
            <w:tcW w:w="960" w:type="dxa"/>
            <w:tcBorders>
              <w:top w:val="single" w:sz="8" w:space="0" w:color="000000" w:themeColor="text1"/>
              <w:bottom w:val="single" w:sz="8" w:space="0" w:color="000000" w:themeColor="text1"/>
            </w:tcBorders>
            <w:hideMark/>
          </w:tcPr>
          <w:p w14:paraId="1B353F1B"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P-value</w:t>
            </w:r>
          </w:p>
        </w:tc>
      </w:tr>
      <w:tr w:rsidR="00FA7ECC" w:rsidRPr="00344BC0" w14:paraId="504C272C" w14:textId="77777777" w:rsidTr="00EB1BCD">
        <w:trPr>
          <w:trHeight w:val="300"/>
        </w:trPr>
        <w:tc>
          <w:tcPr>
            <w:tcW w:w="960" w:type="dxa"/>
            <w:tcBorders>
              <w:top w:val="single" w:sz="8" w:space="0" w:color="000000" w:themeColor="text1"/>
            </w:tcBorders>
            <w:hideMark/>
          </w:tcPr>
          <w:p w14:paraId="1B488BA4" w14:textId="4B4B8164"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1</w:t>
            </w:r>
          </w:p>
        </w:tc>
        <w:tc>
          <w:tcPr>
            <w:tcW w:w="1215" w:type="dxa"/>
            <w:tcBorders>
              <w:top w:val="single" w:sz="8" w:space="0" w:color="000000" w:themeColor="text1"/>
            </w:tcBorders>
            <w:noWrap/>
            <w:hideMark/>
          </w:tcPr>
          <w:p w14:paraId="4921CF3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56.44</w:t>
            </w:r>
          </w:p>
        </w:tc>
        <w:tc>
          <w:tcPr>
            <w:tcW w:w="1890" w:type="dxa"/>
            <w:tcBorders>
              <w:top w:val="single" w:sz="8" w:space="0" w:color="000000" w:themeColor="text1"/>
            </w:tcBorders>
            <w:noWrap/>
            <w:hideMark/>
          </w:tcPr>
          <w:p w14:paraId="311688F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19.92</w:t>
            </w:r>
          </w:p>
        </w:tc>
        <w:tc>
          <w:tcPr>
            <w:tcW w:w="870" w:type="dxa"/>
            <w:tcBorders>
              <w:top w:val="single" w:sz="8" w:space="0" w:color="000000" w:themeColor="text1"/>
            </w:tcBorders>
            <w:noWrap/>
            <w:hideMark/>
          </w:tcPr>
          <w:p w14:paraId="4891DA87" w14:textId="77777777" w:rsidR="00FA7ECC" w:rsidRPr="00344BC0" w:rsidRDefault="00FA7ECC" w:rsidP="00CD2C80">
            <w:pPr>
              <w:jc w:val="both"/>
              <w:rPr>
                <w:rFonts w:cs="Times New Roman"/>
                <w:szCs w:val="20"/>
              </w:rPr>
            </w:pPr>
            <w:r w:rsidRPr="00344BC0">
              <w:rPr>
                <w:rFonts w:cs="Times New Roman"/>
                <w:szCs w:val="20"/>
              </w:rPr>
              <w:t>47.31</w:t>
            </w:r>
          </w:p>
        </w:tc>
        <w:tc>
          <w:tcPr>
            <w:tcW w:w="1380" w:type="dxa"/>
            <w:tcBorders>
              <w:top w:val="single" w:sz="8" w:space="0" w:color="000000" w:themeColor="text1"/>
            </w:tcBorders>
            <w:noWrap/>
            <w:hideMark/>
          </w:tcPr>
          <w:p w14:paraId="1E79429D" w14:textId="77777777" w:rsidR="00FA7ECC" w:rsidRPr="00344BC0" w:rsidRDefault="00FA7ECC" w:rsidP="00CD2C80">
            <w:pPr>
              <w:jc w:val="both"/>
              <w:rPr>
                <w:rFonts w:cs="Times New Roman"/>
                <w:szCs w:val="20"/>
              </w:rPr>
            </w:pPr>
            <w:r w:rsidRPr="00344BC0">
              <w:rPr>
                <w:rFonts w:cs="Times New Roman"/>
                <w:szCs w:val="20"/>
              </w:rPr>
              <w:t>13.8</w:t>
            </w:r>
          </w:p>
        </w:tc>
        <w:tc>
          <w:tcPr>
            <w:tcW w:w="960" w:type="dxa"/>
            <w:tcBorders>
              <w:top w:val="single" w:sz="8" w:space="0" w:color="000000" w:themeColor="text1"/>
            </w:tcBorders>
            <w:noWrap/>
            <w:hideMark/>
          </w:tcPr>
          <w:p w14:paraId="2CFD452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2.93</w:t>
            </w:r>
          </w:p>
        </w:tc>
        <w:tc>
          <w:tcPr>
            <w:tcW w:w="660" w:type="dxa"/>
            <w:tcBorders>
              <w:top w:val="single" w:sz="8" w:space="0" w:color="000000" w:themeColor="text1"/>
            </w:tcBorders>
            <w:noWrap/>
            <w:hideMark/>
          </w:tcPr>
          <w:p w14:paraId="0B527A8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tcBorders>
              <w:top w:val="single" w:sz="8" w:space="0" w:color="000000" w:themeColor="text1"/>
            </w:tcBorders>
            <w:noWrap/>
            <w:hideMark/>
          </w:tcPr>
          <w:p w14:paraId="7634527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.004</w:t>
            </w:r>
          </w:p>
        </w:tc>
      </w:tr>
      <w:tr w:rsidR="00FA7ECC" w:rsidRPr="00344BC0" w14:paraId="65EACA61" w14:textId="77777777" w:rsidTr="00EB1BCD">
        <w:trPr>
          <w:trHeight w:val="300"/>
        </w:trPr>
        <w:tc>
          <w:tcPr>
            <w:tcW w:w="960" w:type="dxa"/>
            <w:hideMark/>
          </w:tcPr>
          <w:p w14:paraId="1487A6B8" w14:textId="2AAFA9BA"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2</w:t>
            </w:r>
          </w:p>
        </w:tc>
        <w:tc>
          <w:tcPr>
            <w:tcW w:w="1215" w:type="dxa"/>
            <w:noWrap/>
            <w:hideMark/>
          </w:tcPr>
          <w:p w14:paraId="33138B4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57.76</w:t>
            </w:r>
          </w:p>
        </w:tc>
        <w:tc>
          <w:tcPr>
            <w:tcW w:w="1890" w:type="dxa"/>
            <w:noWrap/>
            <w:hideMark/>
          </w:tcPr>
          <w:p w14:paraId="0FD20F1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16.76</w:t>
            </w:r>
          </w:p>
        </w:tc>
        <w:tc>
          <w:tcPr>
            <w:tcW w:w="870" w:type="dxa"/>
            <w:noWrap/>
            <w:hideMark/>
          </w:tcPr>
          <w:p w14:paraId="089A7E7D" w14:textId="77777777" w:rsidR="00FA7ECC" w:rsidRPr="00344BC0" w:rsidRDefault="00FA7ECC" w:rsidP="00CD2C80">
            <w:pPr>
              <w:jc w:val="both"/>
              <w:rPr>
                <w:rFonts w:cs="Times New Roman"/>
                <w:szCs w:val="20"/>
              </w:rPr>
            </w:pPr>
            <w:r w:rsidRPr="00344BC0">
              <w:rPr>
                <w:rFonts w:cs="Times New Roman"/>
                <w:szCs w:val="20"/>
              </w:rPr>
              <w:t>57.61</w:t>
            </w:r>
          </w:p>
        </w:tc>
        <w:tc>
          <w:tcPr>
            <w:tcW w:w="1380" w:type="dxa"/>
            <w:noWrap/>
            <w:hideMark/>
          </w:tcPr>
          <w:p w14:paraId="29F348AB" w14:textId="77777777" w:rsidR="00FA7ECC" w:rsidRPr="00344BC0" w:rsidRDefault="00FA7ECC" w:rsidP="00CD2C80">
            <w:pPr>
              <w:jc w:val="both"/>
              <w:rPr>
                <w:rFonts w:cs="Times New Roman"/>
                <w:szCs w:val="20"/>
              </w:rPr>
            </w:pPr>
            <w:r w:rsidRPr="00344BC0">
              <w:rPr>
                <w:rFonts w:cs="Times New Roman"/>
                <w:szCs w:val="20"/>
              </w:rPr>
              <w:t>15.88</w:t>
            </w:r>
          </w:p>
        </w:tc>
        <w:tc>
          <w:tcPr>
            <w:tcW w:w="960" w:type="dxa"/>
            <w:noWrap/>
            <w:hideMark/>
          </w:tcPr>
          <w:p w14:paraId="753797F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.05</w:t>
            </w:r>
          </w:p>
        </w:tc>
        <w:tc>
          <w:tcPr>
            <w:tcW w:w="660" w:type="dxa"/>
            <w:noWrap/>
            <w:hideMark/>
          </w:tcPr>
          <w:p w14:paraId="70CEDD3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noWrap/>
            <w:hideMark/>
          </w:tcPr>
          <w:p w14:paraId="4B0A51A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.961</w:t>
            </w:r>
          </w:p>
        </w:tc>
      </w:tr>
      <w:tr w:rsidR="00FA7ECC" w:rsidRPr="00344BC0" w14:paraId="6AAB5556" w14:textId="77777777" w:rsidTr="00EB1BCD">
        <w:trPr>
          <w:trHeight w:val="300"/>
        </w:trPr>
        <w:tc>
          <w:tcPr>
            <w:tcW w:w="960" w:type="dxa"/>
            <w:hideMark/>
          </w:tcPr>
          <w:p w14:paraId="7B62E837" w14:textId="300F1A97"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3</w:t>
            </w:r>
          </w:p>
        </w:tc>
        <w:tc>
          <w:tcPr>
            <w:tcW w:w="1215" w:type="dxa"/>
            <w:noWrap/>
            <w:hideMark/>
          </w:tcPr>
          <w:p w14:paraId="1C73854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58.76</w:t>
            </w:r>
          </w:p>
        </w:tc>
        <w:tc>
          <w:tcPr>
            <w:tcW w:w="1890" w:type="dxa"/>
            <w:noWrap/>
            <w:hideMark/>
          </w:tcPr>
          <w:p w14:paraId="16CD0C6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21.54</w:t>
            </w:r>
          </w:p>
        </w:tc>
        <w:tc>
          <w:tcPr>
            <w:tcW w:w="870" w:type="dxa"/>
            <w:noWrap/>
            <w:hideMark/>
          </w:tcPr>
          <w:p w14:paraId="536083F5" w14:textId="77777777" w:rsidR="00FA7ECC" w:rsidRPr="00344BC0" w:rsidRDefault="00FA7ECC" w:rsidP="00CD2C80">
            <w:pPr>
              <w:jc w:val="both"/>
              <w:rPr>
                <w:rFonts w:cs="Times New Roman"/>
                <w:szCs w:val="20"/>
              </w:rPr>
            </w:pPr>
            <w:r w:rsidRPr="00344BC0">
              <w:rPr>
                <w:rFonts w:cs="Times New Roman"/>
                <w:szCs w:val="20"/>
              </w:rPr>
              <w:t>62.07</w:t>
            </w:r>
          </w:p>
        </w:tc>
        <w:tc>
          <w:tcPr>
            <w:tcW w:w="1380" w:type="dxa"/>
            <w:noWrap/>
            <w:hideMark/>
          </w:tcPr>
          <w:p w14:paraId="38B339FA" w14:textId="77777777" w:rsidR="00FA7ECC" w:rsidRPr="00344BC0" w:rsidRDefault="00FA7ECC" w:rsidP="00CD2C80">
            <w:pPr>
              <w:jc w:val="both"/>
              <w:rPr>
                <w:rFonts w:cs="Times New Roman"/>
                <w:szCs w:val="20"/>
              </w:rPr>
            </w:pPr>
            <w:r w:rsidRPr="00344BC0">
              <w:rPr>
                <w:rFonts w:cs="Times New Roman"/>
                <w:szCs w:val="20"/>
              </w:rPr>
              <w:t>14.67</w:t>
            </w:r>
          </w:p>
        </w:tc>
        <w:tc>
          <w:tcPr>
            <w:tcW w:w="960" w:type="dxa"/>
            <w:noWrap/>
            <w:hideMark/>
          </w:tcPr>
          <w:p w14:paraId="4EC3FBD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-.99</w:t>
            </w:r>
          </w:p>
        </w:tc>
        <w:tc>
          <w:tcPr>
            <w:tcW w:w="660" w:type="dxa"/>
            <w:noWrap/>
            <w:hideMark/>
          </w:tcPr>
          <w:p w14:paraId="4FA1670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noWrap/>
            <w:hideMark/>
          </w:tcPr>
          <w:p w14:paraId="7DF993E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.324</w:t>
            </w:r>
          </w:p>
        </w:tc>
      </w:tr>
      <w:tr w:rsidR="00FA7ECC" w:rsidRPr="00344BC0" w14:paraId="223FA935" w14:textId="77777777" w:rsidTr="00EB1BCD">
        <w:trPr>
          <w:trHeight w:val="300"/>
        </w:trPr>
        <w:tc>
          <w:tcPr>
            <w:tcW w:w="960" w:type="dxa"/>
            <w:hideMark/>
          </w:tcPr>
          <w:p w14:paraId="49F5B768" w14:textId="4E7BDA69"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4</w:t>
            </w:r>
          </w:p>
        </w:tc>
        <w:tc>
          <w:tcPr>
            <w:tcW w:w="1215" w:type="dxa"/>
            <w:noWrap/>
            <w:hideMark/>
          </w:tcPr>
          <w:p w14:paraId="7289F19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57.14</w:t>
            </w:r>
          </w:p>
        </w:tc>
        <w:tc>
          <w:tcPr>
            <w:tcW w:w="1890" w:type="dxa"/>
            <w:noWrap/>
            <w:hideMark/>
          </w:tcPr>
          <w:p w14:paraId="3105FB6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19.61</w:t>
            </w:r>
          </w:p>
        </w:tc>
        <w:tc>
          <w:tcPr>
            <w:tcW w:w="870" w:type="dxa"/>
            <w:noWrap/>
            <w:hideMark/>
          </w:tcPr>
          <w:p w14:paraId="4D8A9E9F" w14:textId="77777777" w:rsidR="00FA7ECC" w:rsidRPr="00344BC0" w:rsidRDefault="00FA7ECC" w:rsidP="00CD2C80">
            <w:pPr>
              <w:jc w:val="both"/>
              <w:rPr>
                <w:rFonts w:cs="Times New Roman"/>
                <w:szCs w:val="20"/>
              </w:rPr>
            </w:pPr>
            <w:r w:rsidRPr="00344BC0">
              <w:rPr>
                <w:rFonts w:cs="Times New Roman"/>
                <w:szCs w:val="20"/>
              </w:rPr>
              <w:t>57.43</w:t>
            </w:r>
          </w:p>
        </w:tc>
        <w:tc>
          <w:tcPr>
            <w:tcW w:w="1380" w:type="dxa"/>
            <w:noWrap/>
            <w:hideMark/>
          </w:tcPr>
          <w:p w14:paraId="59F40B6F" w14:textId="77777777" w:rsidR="00FA7ECC" w:rsidRPr="00344BC0" w:rsidRDefault="00FA7ECC" w:rsidP="00CD2C80">
            <w:pPr>
              <w:jc w:val="both"/>
              <w:rPr>
                <w:rFonts w:cs="Times New Roman"/>
                <w:szCs w:val="20"/>
              </w:rPr>
            </w:pPr>
            <w:r w:rsidRPr="00344BC0">
              <w:rPr>
                <w:rFonts w:cs="Times New Roman"/>
                <w:szCs w:val="20"/>
              </w:rPr>
              <w:t>14.82</w:t>
            </w:r>
          </w:p>
        </w:tc>
        <w:tc>
          <w:tcPr>
            <w:tcW w:w="960" w:type="dxa"/>
            <w:noWrap/>
            <w:hideMark/>
          </w:tcPr>
          <w:p w14:paraId="02677AB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-.09</w:t>
            </w:r>
          </w:p>
        </w:tc>
        <w:tc>
          <w:tcPr>
            <w:tcW w:w="660" w:type="dxa"/>
            <w:noWrap/>
            <w:hideMark/>
          </w:tcPr>
          <w:p w14:paraId="56DB8CB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noWrap/>
            <w:hideMark/>
          </w:tcPr>
          <w:p w14:paraId="3FB1C78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.927</w:t>
            </w:r>
          </w:p>
        </w:tc>
      </w:tr>
    </w:tbl>
    <w:p w14:paraId="6B0A75F1" w14:textId="77777777" w:rsidR="006475CA" w:rsidRPr="00344BC0" w:rsidRDefault="006475CA" w:rsidP="00CD2C80">
      <w:pPr>
        <w:jc w:val="both"/>
        <w:rPr>
          <w:rFonts w:ascii="Times New Roman" w:hAnsi="Times New Roman" w:cs="Times New Roman"/>
          <w:sz w:val="20"/>
          <w:szCs w:val="20"/>
        </w:rPr>
      </w:pPr>
    </w:p>
    <w:p w14:paraId="53E36F80" w14:textId="71909DC1" w:rsidR="006475CA"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18</w:t>
      </w:r>
      <w:r w:rsidR="00F068BD"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T-test for IES4 between Professors and Employers on the Construct Level</w:t>
      </w:r>
    </w:p>
    <w:tbl>
      <w:tblPr>
        <w:tblStyle w:val="tablef"/>
        <w:tblW w:w="8895" w:type="dxa"/>
        <w:tblLook w:val="04A0" w:firstRow="1" w:lastRow="0" w:firstColumn="1" w:lastColumn="0" w:noHBand="0" w:noVBand="1"/>
      </w:tblPr>
      <w:tblGrid>
        <w:gridCol w:w="960"/>
        <w:gridCol w:w="1215"/>
        <w:gridCol w:w="1890"/>
        <w:gridCol w:w="870"/>
        <w:gridCol w:w="1380"/>
        <w:gridCol w:w="960"/>
        <w:gridCol w:w="660"/>
        <w:gridCol w:w="960"/>
      </w:tblGrid>
      <w:tr w:rsidR="00FA7ECC" w:rsidRPr="00344BC0" w14:paraId="06FB5153"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hideMark/>
          </w:tcPr>
          <w:p w14:paraId="57600437" w14:textId="77777777" w:rsidR="00FA7ECC" w:rsidRPr="00344BC0" w:rsidRDefault="00FA7ECC" w:rsidP="00CD2C80">
            <w:pPr>
              <w:jc w:val="both"/>
              <w:rPr>
                <w:rFonts w:eastAsia="Times New Roman" w:cs="Times New Roman"/>
                <w:bCs/>
                <w:szCs w:val="20"/>
              </w:rPr>
            </w:pPr>
          </w:p>
        </w:tc>
        <w:tc>
          <w:tcPr>
            <w:tcW w:w="3105" w:type="dxa"/>
            <w:gridSpan w:val="2"/>
            <w:noWrap/>
            <w:hideMark/>
          </w:tcPr>
          <w:p w14:paraId="198EA765" w14:textId="239A1613" w:rsidR="00FA7ECC" w:rsidRPr="00344BC0" w:rsidRDefault="0041699C" w:rsidP="00CD2C80">
            <w:pPr>
              <w:jc w:val="both"/>
              <w:rPr>
                <w:rFonts w:eastAsia="Times New Roman" w:cs="Times New Roman"/>
                <w:bCs/>
                <w:szCs w:val="20"/>
              </w:rPr>
            </w:pPr>
            <w:r w:rsidRPr="00344BC0">
              <w:rPr>
                <w:rFonts w:eastAsia="Times New Roman" w:cs="Times New Roman"/>
                <w:bCs/>
                <w:szCs w:val="20"/>
              </w:rPr>
              <w:t>A</w:t>
            </w:r>
            <w:r w:rsidR="00FA7ECC" w:rsidRPr="00344BC0">
              <w:rPr>
                <w:rFonts w:eastAsia="Times New Roman" w:cs="Times New Roman"/>
                <w:bCs/>
                <w:szCs w:val="20"/>
              </w:rPr>
              <w:t>ccounting professors (n</w:t>
            </w:r>
            <w:r w:rsidR="00F02B6A" w:rsidRPr="00344BC0">
              <w:rPr>
                <w:rFonts w:eastAsia="Times New Roman" w:cs="Times New Roman"/>
                <w:bCs/>
                <w:szCs w:val="20"/>
              </w:rPr>
              <w:t xml:space="preserve"> </w:t>
            </w:r>
            <w:r w:rsidR="00FA7ECC" w:rsidRPr="00344BC0">
              <w:rPr>
                <w:rFonts w:eastAsia="Times New Roman" w:cs="Times New Roman"/>
                <w:bCs/>
                <w:szCs w:val="20"/>
              </w:rPr>
              <w:t>=</w:t>
            </w:r>
            <w:r w:rsidR="00F02B6A" w:rsidRPr="00344BC0">
              <w:rPr>
                <w:rFonts w:eastAsia="Times New Roman" w:cs="Times New Roman"/>
                <w:bCs/>
                <w:szCs w:val="20"/>
              </w:rPr>
              <w:t xml:space="preserve"> </w:t>
            </w:r>
            <w:r w:rsidR="00FA7ECC" w:rsidRPr="00344BC0">
              <w:rPr>
                <w:rFonts w:eastAsia="Times New Roman" w:cs="Times New Roman"/>
                <w:bCs/>
                <w:szCs w:val="20"/>
              </w:rPr>
              <w:t>50)</w:t>
            </w:r>
          </w:p>
        </w:tc>
        <w:tc>
          <w:tcPr>
            <w:tcW w:w="2250" w:type="dxa"/>
            <w:gridSpan w:val="2"/>
            <w:noWrap/>
            <w:hideMark/>
          </w:tcPr>
          <w:p w14:paraId="10B8995F" w14:textId="600A2E2A"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F02B6A" w:rsidRPr="00344BC0">
              <w:rPr>
                <w:rFonts w:eastAsia="Times New Roman" w:cs="Times New Roman"/>
                <w:bCs/>
                <w:szCs w:val="20"/>
              </w:rPr>
              <w:t xml:space="preserve"> </w:t>
            </w:r>
            <w:r w:rsidRPr="00344BC0">
              <w:rPr>
                <w:rFonts w:eastAsia="Times New Roman" w:cs="Times New Roman"/>
                <w:bCs/>
                <w:szCs w:val="20"/>
              </w:rPr>
              <w:t>=</w:t>
            </w:r>
            <w:r w:rsidR="00F02B6A" w:rsidRPr="00344BC0">
              <w:rPr>
                <w:rFonts w:eastAsia="Times New Roman" w:cs="Times New Roman"/>
                <w:bCs/>
                <w:szCs w:val="20"/>
              </w:rPr>
              <w:t xml:space="preserve"> </w:t>
            </w:r>
            <w:r w:rsidRPr="00344BC0">
              <w:rPr>
                <w:rFonts w:eastAsia="Times New Roman" w:cs="Times New Roman"/>
                <w:bCs/>
                <w:szCs w:val="20"/>
              </w:rPr>
              <w:t>67)</w:t>
            </w:r>
          </w:p>
        </w:tc>
        <w:tc>
          <w:tcPr>
            <w:tcW w:w="2580" w:type="dxa"/>
            <w:gridSpan w:val="3"/>
            <w:hideMark/>
          </w:tcPr>
          <w:p w14:paraId="14E0968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2749B93A" w14:textId="77777777" w:rsidTr="00EB1BCD">
        <w:trPr>
          <w:trHeight w:val="242"/>
        </w:trPr>
        <w:tc>
          <w:tcPr>
            <w:tcW w:w="960" w:type="dxa"/>
            <w:tcBorders>
              <w:top w:val="single" w:sz="8" w:space="0" w:color="000000" w:themeColor="text1"/>
              <w:bottom w:val="single" w:sz="8" w:space="0" w:color="000000" w:themeColor="text1"/>
            </w:tcBorders>
            <w:noWrap/>
            <w:hideMark/>
          </w:tcPr>
          <w:p w14:paraId="726B8AEE"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1215" w:type="dxa"/>
            <w:tcBorders>
              <w:top w:val="single" w:sz="8" w:space="0" w:color="000000" w:themeColor="text1"/>
              <w:bottom w:val="single" w:sz="8" w:space="0" w:color="000000" w:themeColor="text1"/>
            </w:tcBorders>
            <w:hideMark/>
          </w:tcPr>
          <w:p w14:paraId="22BDCBF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890" w:type="dxa"/>
            <w:tcBorders>
              <w:top w:val="single" w:sz="8" w:space="0" w:color="000000" w:themeColor="text1"/>
              <w:bottom w:val="single" w:sz="8" w:space="0" w:color="000000" w:themeColor="text1"/>
            </w:tcBorders>
            <w:hideMark/>
          </w:tcPr>
          <w:p w14:paraId="664788B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870" w:type="dxa"/>
            <w:tcBorders>
              <w:top w:val="single" w:sz="8" w:space="0" w:color="000000" w:themeColor="text1"/>
              <w:bottom w:val="single" w:sz="8" w:space="0" w:color="000000" w:themeColor="text1"/>
            </w:tcBorders>
            <w:hideMark/>
          </w:tcPr>
          <w:p w14:paraId="6155C71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380" w:type="dxa"/>
            <w:tcBorders>
              <w:top w:val="single" w:sz="8" w:space="0" w:color="000000" w:themeColor="text1"/>
              <w:bottom w:val="single" w:sz="8" w:space="0" w:color="000000" w:themeColor="text1"/>
            </w:tcBorders>
            <w:hideMark/>
          </w:tcPr>
          <w:p w14:paraId="32C30CE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top w:val="single" w:sz="8" w:space="0" w:color="000000" w:themeColor="text1"/>
              <w:bottom w:val="single" w:sz="8" w:space="0" w:color="000000" w:themeColor="text1"/>
            </w:tcBorders>
            <w:hideMark/>
          </w:tcPr>
          <w:p w14:paraId="7FD1D99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660" w:type="dxa"/>
            <w:tcBorders>
              <w:top w:val="single" w:sz="8" w:space="0" w:color="000000" w:themeColor="text1"/>
              <w:bottom w:val="single" w:sz="8" w:space="0" w:color="000000" w:themeColor="text1"/>
            </w:tcBorders>
            <w:hideMark/>
          </w:tcPr>
          <w:p w14:paraId="30949AF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top w:val="single" w:sz="8" w:space="0" w:color="000000" w:themeColor="text1"/>
              <w:bottom w:val="single" w:sz="8" w:space="0" w:color="000000" w:themeColor="text1"/>
            </w:tcBorders>
            <w:hideMark/>
          </w:tcPr>
          <w:p w14:paraId="5009E95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12C6E0BE" w14:textId="77777777" w:rsidTr="00EB1BCD">
        <w:trPr>
          <w:trHeight w:val="300"/>
        </w:trPr>
        <w:tc>
          <w:tcPr>
            <w:tcW w:w="960" w:type="dxa"/>
            <w:tcBorders>
              <w:top w:val="single" w:sz="8" w:space="0" w:color="000000" w:themeColor="text1"/>
            </w:tcBorders>
            <w:hideMark/>
          </w:tcPr>
          <w:p w14:paraId="52539AE5" w14:textId="6A91E14F"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1</w:t>
            </w:r>
          </w:p>
        </w:tc>
        <w:tc>
          <w:tcPr>
            <w:tcW w:w="1215" w:type="dxa"/>
            <w:tcBorders>
              <w:top w:val="single" w:sz="8" w:space="0" w:color="000000" w:themeColor="text1"/>
            </w:tcBorders>
            <w:noWrap/>
            <w:hideMark/>
          </w:tcPr>
          <w:p w14:paraId="6C6A1F3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55.60</w:t>
            </w:r>
          </w:p>
        </w:tc>
        <w:tc>
          <w:tcPr>
            <w:tcW w:w="1890" w:type="dxa"/>
            <w:tcBorders>
              <w:top w:val="single" w:sz="8" w:space="0" w:color="000000" w:themeColor="text1"/>
            </w:tcBorders>
            <w:noWrap/>
            <w:hideMark/>
          </w:tcPr>
          <w:p w14:paraId="3E3BE9D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19.60</w:t>
            </w:r>
          </w:p>
        </w:tc>
        <w:tc>
          <w:tcPr>
            <w:tcW w:w="870" w:type="dxa"/>
            <w:tcBorders>
              <w:top w:val="single" w:sz="8" w:space="0" w:color="000000" w:themeColor="text1"/>
            </w:tcBorders>
            <w:noWrap/>
            <w:hideMark/>
          </w:tcPr>
          <w:p w14:paraId="1B863F1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57.49</w:t>
            </w:r>
          </w:p>
        </w:tc>
        <w:tc>
          <w:tcPr>
            <w:tcW w:w="1380" w:type="dxa"/>
            <w:tcBorders>
              <w:top w:val="single" w:sz="8" w:space="0" w:color="000000" w:themeColor="text1"/>
            </w:tcBorders>
            <w:noWrap/>
            <w:hideMark/>
          </w:tcPr>
          <w:p w14:paraId="082E028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16.20</w:t>
            </w:r>
          </w:p>
        </w:tc>
        <w:tc>
          <w:tcPr>
            <w:tcW w:w="960" w:type="dxa"/>
            <w:tcBorders>
              <w:top w:val="single" w:sz="8" w:space="0" w:color="000000" w:themeColor="text1"/>
            </w:tcBorders>
            <w:noWrap/>
            <w:hideMark/>
          </w:tcPr>
          <w:p w14:paraId="682309D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w:t>
            </w:r>
          </w:p>
        </w:tc>
        <w:tc>
          <w:tcPr>
            <w:tcW w:w="660" w:type="dxa"/>
            <w:tcBorders>
              <w:top w:val="single" w:sz="8" w:space="0" w:color="000000" w:themeColor="text1"/>
            </w:tcBorders>
            <w:noWrap/>
            <w:hideMark/>
          </w:tcPr>
          <w:p w14:paraId="233C99E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tcBorders>
              <w:top w:val="single" w:sz="8" w:space="0" w:color="000000" w:themeColor="text1"/>
            </w:tcBorders>
            <w:noWrap/>
            <w:hideMark/>
          </w:tcPr>
          <w:p w14:paraId="66E8F9D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.569</w:t>
            </w:r>
          </w:p>
        </w:tc>
      </w:tr>
      <w:tr w:rsidR="00FA7ECC" w:rsidRPr="00344BC0" w14:paraId="77465F0F" w14:textId="77777777" w:rsidTr="00EB1BCD">
        <w:trPr>
          <w:trHeight w:val="300"/>
        </w:trPr>
        <w:tc>
          <w:tcPr>
            <w:tcW w:w="960" w:type="dxa"/>
            <w:hideMark/>
          </w:tcPr>
          <w:p w14:paraId="72A88EBF" w14:textId="5DAEEF72"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2</w:t>
            </w:r>
          </w:p>
        </w:tc>
        <w:tc>
          <w:tcPr>
            <w:tcW w:w="1215" w:type="dxa"/>
            <w:noWrap/>
            <w:hideMark/>
          </w:tcPr>
          <w:p w14:paraId="4779184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57.20</w:t>
            </w:r>
          </w:p>
        </w:tc>
        <w:tc>
          <w:tcPr>
            <w:tcW w:w="1890" w:type="dxa"/>
            <w:noWrap/>
            <w:hideMark/>
          </w:tcPr>
          <w:p w14:paraId="0BA5C61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21.69</w:t>
            </w:r>
          </w:p>
        </w:tc>
        <w:tc>
          <w:tcPr>
            <w:tcW w:w="870" w:type="dxa"/>
            <w:noWrap/>
            <w:hideMark/>
          </w:tcPr>
          <w:p w14:paraId="71AD602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64.22</w:t>
            </w:r>
          </w:p>
        </w:tc>
        <w:tc>
          <w:tcPr>
            <w:tcW w:w="1380" w:type="dxa"/>
            <w:noWrap/>
            <w:hideMark/>
          </w:tcPr>
          <w:p w14:paraId="234FC04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17.56</w:t>
            </w:r>
          </w:p>
        </w:tc>
        <w:tc>
          <w:tcPr>
            <w:tcW w:w="960" w:type="dxa"/>
            <w:noWrap/>
            <w:hideMark/>
          </w:tcPr>
          <w:p w14:paraId="458FDEC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-1.93</w:t>
            </w:r>
          </w:p>
        </w:tc>
        <w:tc>
          <w:tcPr>
            <w:tcW w:w="660" w:type="dxa"/>
            <w:noWrap/>
            <w:hideMark/>
          </w:tcPr>
          <w:p w14:paraId="3B62254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noWrap/>
            <w:hideMark/>
          </w:tcPr>
          <w:p w14:paraId="3F3BE17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.055</w:t>
            </w:r>
          </w:p>
        </w:tc>
      </w:tr>
      <w:tr w:rsidR="00FA7ECC" w:rsidRPr="00344BC0" w14:paraId="523509E8" w14:textId="77777777" w:rsidTr="00EB1BCD">
        <w:trPr>
          <w:trHeight w:val="315"/>
        </w:trPr>
        <w:tc>
          <w:tcPr>
            <w:tcW w:w="960" w:type="dxa"/>
            <w:hideMark/>
          </w:tcPr>
          <w:p w14:paraId="61B9BCCE" w14:textId="6F05E936"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3</w:t>
            </w:r>
          </w:p>
        </w:tc>
        <w:tc>
          <w:tcPr>
            <w:tcW w:w="1215" w:type="dxa"/>
            <w:noWrap/>
            <w:hideMark/>
          </w:tcPr>
          <w:p w14:paraId="2D8D1C8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61.24</w:t>
            </w:r>
          </w:p>
        </w:tc>
        <w:tc>
          <w:tcPr>
            <w:tcW w:w="1890" w:type="dxa"/>
            <w:noWrap/>
            <w:hideMark/>
          </w:tcPr>
          <w:p w14:paraId="198B496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23.84</w:t>
            </w:r>
          </w:p>
        </w:tc>
        <w:tc>
          <w:tcPr>
            <w:tcW w:w="870" w:type="dxa"/>
            <w:noWrap/>
            <w:hideMark/>
          </w:tcPr>
          <w:p w14:paraId="0F8B7AF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62.91</w:t>
            </w:r>
          </w:p>
        </w:tc>
        <w:tc>
          <w:tcPr>
            <w:tcW w:w="1380" w:type="dxa"/>
            <w:noWrap/>
            <w:hideMark/>
          </w:tcPr>
          <w:p w14:paraId="74F81B7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19.36</w:t>
            </w:r>
          </w:p>
        </w:tc>
        <w:tc>
          <w:tcPr>
            <w:tcW w:w="960" w:type="dxa"/>
            <w:noWrap/>
            <w:hideMark/>
          </w:tcPr>
          <w:p w14:paraId="6D42424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-.42</w:t>
            </w:r>
          </w:p>
        </w:tc>
        <w:tc>
          <w:tcPr>
            <w:tcW w:w="660" w:type="dxa"/>
            <w:noWrap/>
            <w:hideMark/>
          </w:tcPr>
          <w:p w14:paraId="21F5717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115</w:t>
            </w:r>
          </w:p>
        </w:tc>
        <w:tc>
          <w:tcPr>
            <w:tcW w:w="960" w:type="dxa"/>
            <w:noWrap/>
            <w:hideMark/>
          </w:tcPr>
          <w:p w14:paraId="600F9E3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.677</w:t>
            </w:r>
          </w:p>
        </w:tc>
      </w:tr>
    </w:tbl>
    <w:p w14:paraId="57C9DB07" w14:textId="77777777" w:rsidR="00FA7ECC" w:rsidRPr="00344BC0" w:rsidRDefault="00FA7ECC" w:rsidP="00CD2C80">
      <w:pPr>
        <w:jc w:val="both"/>
        <w:rPr>
          <w:rFonts w:ascii="Times New Roman" w:hAnsi="Times New Roman" w:cs="Times New Roman"/>
          <w:sz w:val="20"/>
          <w:szCs w:val="20"/>
        </w:rPr>
      </w:pPr>
    </w:p>
    <w:p w14:paraId="75E47BE6" w14:textId="6DDD7B1D" w:rsidR="00FA7ECC" w:rsidRPr="00344BC0" w:rsidRDefault="00FA7ECC" w:rsidP="00CD2C80">
      <w:pPr>
        <w:jc w:val="both"/>
        <w:rPr>
          <w:rFonts w:ascii="Times New Roman" w:hAnsi="Times New Roman" w:cs="Times New Roman"/>
          <w:sz w:val="20"/>
          <w:szCs w:val="20"/>
        </w:rPr>
      </w:pPr>
    </w:p>
    <w:p w14:paraId="71D18B54" w14:textId="71E15FB8" w:rsidR="00D14182" w:rsidRPr="00344BC0" w:rsidRDefault="00EE39F8" w:rsidP="00E2755C">
      <w:pPr>
        <w:widowControl w:val="0"/>
        <w:spacing w:after="80" w:line="240" w:lineRule="exact"/>
        <w:jc w:val="both"/>
        <w:rPr>
          <w:rFonts w:ascii="Times New Roman" w:hAnsi="Times New Roman" w:cs="Times New Roman"/>
        </w:rPr>
      </w:pPr>
      <w:r w:rsidRPr="00344BC0">
        <w:rPr>
          <w:rFonts w:ascii="Times New Roman" w:hAnsi="Times New Roman" w:cs="Times New Roman"/>
          <w:b/>
        </w:rPr>
        <w:t>Comparing between department h</w:t>
      </w:r>
      <w:r w:rsidR="00724858" w:rsidRPr="00344BC0">
        <w:rPr>
          <w:rFonts w:ascii="Times New Roman" w:hAnsi="Times New Roman" w:cs="Times New Roman"/>
          <w:b/>
        </w:rPr>
        <w:t>eads</w:t>
      </w:r>
      <w:r w:rsidRPr="00344BC0">
        <w:rPr>
          <w:rFonts w:ascii="Times New Roman" w:hAnsi="Times New Roman" w:cs="Times New Roman"/>
          <w:b/>
        </w:rPr>
        <w:t xml:space="preserve"> and professionals.</w:t>
      </w:r>
      <w:r w:rsidR="00724858" w:rsidRPr="00344BC0">
        <w:rPr>
          <w:rFonts w:ascii="Times New Roman" w:hAnsi="Times New Roman" w:cs="Times New Roman"/>
        </w:rPr>
        <w:t xml:space="preserve"> We use </w:t>
      </w:r>
      <w:r w:rsidR="00F02B6A" w:rsidRPr="00344BC0">
        <w:rPr>
          <w:rFonts w:ascii="Times New Roman" w:hAnsi="Times New Roman" w:cs="Times New Roman"/>
        </w:rPr>
        <w:t>T</w:t>
      </w:r>
      <w:r w:rsidR="00724858" w:rsidRPr="00344BC0">
        <w:rPr>
          <w:rFonts w:ascii="Times New Roman" w:hAnsi="Times New Roman" w:cs="Times New Roman"/>
        </w:rPr>
        <w:t xml:space="preserve">-tests </w:t>
      </w:r>
      <w:r w:rsidR="006700C2" w:rsidRPr="00344BC0">
        <w:rPr>
          <w:rFonts w:ascii="Times New Roman" w:hAnsi="Times New Roman" w:cs="Times New Roman"/>
        </w:rPr>
        <w:t xml:space="preserve">to </w:t>
      </w:r>
      <w:r w:rsidR="00724858" w:rsidRPr="00344BC0">
        <w:rPr>
          <w:rFonts w:ascii="Times New Roman" w:hAnsi="Times New Roman" w:cs="Times New Roman"/>
        </w:rPr>
        <w:t xml:space="preserve">compare the evaluations of </w:t>
      </w:r>
      <w:r w:rsidR="00724858" w:rsidRPr="00344BC0">
        <w:rPr>
          <w:rFonts w:ascii="Times New Roman" w:eastAsia="SimSun" w:hAnsi="Times New Roman" w:cs="Times New Roman"/>
          <w:iCs/>
          <w:kern w:val="2"/>
          <w:lang w:eastAsia="zh-CN"/>
        </w:rPr>
        <w:t>department</w:t>
      </w:r>
      <w:r w:rsidR="00724858" w:rsidRPr="00344BC0">
        <w:rPr>
          <w:rFonts w:ascii="Times New Roman" w:hAnsi="Times New Roman" w:cs="Times New Roman"/>
        </w:rPr>
        <w:t xml:space="preserve"> heads to those of professionals in tables 19</w:t>
      </w:r>
      <w:r w:rsidR="00F02B6A" w:rsidRPr="00344BC0">
        <w:rPr>
          <w:rFonts w:ascii="Times New Roman" w:hAnsi="Times New Roman" w:cs="Times New Roman"/>
        </w:rPr>
        <w:t>–</w:t>
      </w:r>
      <w:r w:rsidR="00724858" w:rsidRPr="00344BC0">
        <w:rPr>
          <w:rFonts w:ascii="Times New Roman" w:hAnsi="Times New Roman" w:cs="Times New Roman"/>
        </w:rPr>
        <w:t>22 and summarize our findings below:</w:t>
      </w:r>
    </w:p>
    <w:p w14:paraId="44A844A8" w14:textId="69F1D4E1" w:rsidR="00724858" w:rsidRPr="00344BC0" w:rsidRDefault="00724858"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Table 19 shows that on the high level, i.e.</w:t>
      </w:r>
      <w:r w:rsidR="00F02B6A" w:rsidRPr="00344BC0">
        <w:rPr>
          <w:rFonts w:ascii="Times New Roman" w:hAnsi="Times New Roman" w:cs="Times New Roman"/>
        </w:rPr>
        <w:t>,</w:t>
      </w:r>
      <w:r w:rsidRPr="00344BC0">
        <w:rPr>
          <w:rFonts w:ascii="Times New Roman" w:hAnsi="Times New Roman" w:cs="Times New Roman"/>
        </w:rPr>
        <w:t xml:space="preserve"> on the level of the standards, the null hypothesis that the department heads and the firms have the same answers is rejected for IES2, while</w:t>
      </w:r>
      <w:r w:rsidR="00023B42" w:rsidRPr="00344BC0">
        <w:rPr>
          <w:rFonts w:ascii="Times New Roman" w:hAnsi="Times New Roman" w:cs="Times New Roman"/>
        </w:rPr>
        <w:t xml:space="preserve"> it </w:t>
      </w:r>
      <w:r w:rsidR="00970F9D" w:rsidRPr="00344BC0">
        <w:rPr>
          <w:rFonts w:ascii="Times New Roman" w:hAnsi="Times New Roman" w:cs="Times New Roman"/>
        </w:rPr>
        <w:t>is confirmed</w:t>
      </w:r>
      <w:r w:rsidR="00023B42" w:rsidRPr="00344BC0">
        <w:rPr>
          <w:rFonts w:ascii="Times New Roman" w:hAnsi="Times New Roman" w:cs="Times New Roman"/>
        </w:rPr>
        <w:t xml:space="preserve"> for IES3 and IES4</w:t>
      </w:r>
      <w:r w:rsidRPr="00344BC0">
        <w:rPr>
          <w:rFonts w:ascii="Times New Roman" w:hAnsi="Times New Roman" w:cs="Times New Roman"/>
        </w:rPr>
        <w:t xml:space="preserve"> at </w:t>
      </w:r>
      <w:r w:rsidR="001F441D" w:rsidRPr="00344BC0">
        <w:rPr>
          <w:rFonts w:ascii="Times New Roman" w:hAnsi="Times New Roman" w:cs="Times New Roman"/>
        </w:rPr>
        <w:t xml:space="preserve">the </w:t>
      </w:r>
      <w:r w:rsidRPr="00344BC0">
        <w:rPr>
          <w:rFonts w:ascii="Times New Roman" w:hAnsi="Times New Roman" w:cs="Times New Roman"/>
        </w:rPr>
        <w:t xml:space="preserve">5% confidence level. </w:t>
      </w:r>
    </w:p>
    <w:p w14:paraId="0EDB1652" w14:textId="317BD562" w:rsidR="00D14182" w:rsidRPr="00344BC0" w:rsidRDefault="00724858"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 xml:space="preserve">Table 20 shows </w:t>
      </w:r>
      <w:r w:rsidR="00FB5ED6" w:rsidRPr="00344BC0">
        <w:rPr>
          <w:rFonts w:ascii="Times New Roman" w:hAnsi="Times New Roman" w:cs="Times New Roman"/>
        </w:rPr>
        <w:t>that</w:t>
      </w:r>
      <w:r w:rsidRPr="00344BC0">
        <w:rPr>
          <w:rFonts w:ascii="Times New Roman" w:hAnsi="Times New Roman" w:cs="Times New Roman"/>
        </w:rPr>
        <w:t xml:space="preserve"> the null hypothesis is rejected for all construct</w:t>
      </w:r>
      <w:r w:rsidR="00FB5ED6" w:rsidRPr="00344BC0">
        <w:rPr>
          <w:rFonts w:ascii="Times New Roman" w:hAnsi="Times New Roman" w:cs="Times New Roman"/>
        </w:rPr>
        <w:t>s</w:t>
      </w:r>
      <w:r w:rsidRPr="00344BC0">
        <w:rPr>
          <w:rFonts w:ascii="Times New Roman" w:hAnsi="Times New Roman" w:cs="Times New Roman"/>
        </w:rPr>
        <w:t xml:space="preserve"> </w:t>
      </w:r>
      <w:r w:rsidR="00970F9D" w:rsidRPr="00344BC0">
        <w:rPr>
          <w:rFonts w:ascii="Times New Roman" w:hAnsi="Times New Roman" w:cs="Times New Roman"/>
        </w:rPr>
        <w:t xml:space="preserve">of IES2 </w:t>
      </w:r>
      <w:r w:rsidRPr="00344BC0">
        <w:rPr>
          <w:rFonts w:ascii="Times New Roman" w:hAnsi="Times New Roman" w:cs="Times New Roman"/>
        </w:rPr>
        <w:t xml:space="preserve">between the department heads and the firms. </w:t>
      </w:r>
    </w:p>
    <w:p w14:paraId="5CFC2E80" w14:textId="651EAC95" w:rsidR="00724858" w:rsidRPr="00344BC0" w:rsidRDefault="00724858"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 xml:space="preserve">Table 21 demonstrates that the null hypothesis at </w:t>
      </w:r>
      <w:r w:rsidR="001F441D" w:rsidRPr="00344BC0">
        <w:rPr>
          <w:rFonts w:ascii="Times New Roman" w:hAnsi="Times New Roman" w:cs="Times New Roman"/>
        </w:rPr>
        <w:t xml:space="preserve">the </w:t>
      </w:r>
      <w:r w:rsidRPr="00344BC0">
        <w:rPr>
          <w:rFonts w:ascii="Times New Roman" w:hAnsi="Times New Roman" w:cs="Times New Roman"/>
        </w:rPr>
        <w:t xml:space="preserve">5% </w:t>
      </w:r>
      <w:r w:rsidR="001F441D" w:rsidRPr="00344BC0">
        <w:rPr>
          <w:rFonts w:ascii="Times New Roman" w:hAnsi="Times New Roman" w:cs="Times New Roman"/>
        </w:rPr>
        <w:t xml:space="preserve">confidence </w:t>
      </w:r>
      <w:r w:rsidRPr="00344BC0">
        <w:rPr>
          <w:rFonts w:ascii="Times New Roman" w:hAnsi="Times New Roman" w:cs="Times New Roman"/>
        </w:rPr>
        <w:t>level is only rejected in the first construct</w:t>
      </w:r>
      <w:r w:rsidR="00FB5ED6" w:rsidRPr="00344BC0">
        <w:rPr>
          <w:rFonts w:ascii="Times New Roman" w:hAnsi="Times New Roman" w:cs="Times New Roman"/>
        </w:rPr>
        <w:t>,</w:t>
      </w:r>
      <w:r w:rsidRPr="00344BC0">
        <w:rPr>
          <w:rFonts w:ascii="Times New Roman" w:hAnsi="Times New Roman" w:cs="Times New Roman"/>
        </w:rPr>
        <w:t xml:space="preserve"> while it is not rejected for the </w:t>
      </w:r>
      <w:r w:rsidR="001F441D" w:rsidRPr="00344BC0">
        <w:rPr>
          <w:rFonts w:ascii="Times New Roman" w:hAnsi="Times New Roman" w:cs="Times New Roman"/>
        </w:rPr>
        <w:t xml:space="preserve">other </w:t>
      </w:r>
      <w:r w:rsidRPr="00344BC0">
        <w:rPr>
          <w:rFonts w:ascii="Times New Roman" w:hAnsi="Times New Roman" w:cs="Times New Roman"/>
        </w:rPr>
        <w:t xml:space="preserve">three constructs between the department heads and the firms. </w:t>
      </w:r>
    </w:p>
    <w:p w14:paraId="73DC33A7" w14:textId="64CFBDBF" w:rsidR="00FB5ED6" w:rsidRPr="00344BC0" w:rsidRDefault="00724858" w:rsidP="00E2755C">
      <w:pPr>
        <w:pStyle w:val="ListParagraph"/>
        <w:numPr>
          <w:ilvl w:val="0"/>
          <w:numId w:val="20"/>
        </w:numPr>
        <w:spacing w:after="80" w:line="240" w:lineRule="exact"/>
        <w:ind w:left="360"/>
        <w:jc w:val="both"/>
        <w:rPr>
          <w:rFonts w:ascii="Times New Roman" w:hAnsi="Times New Roman" w:cs="Times New Roman"/>
        </w:rPr>
      </w:pPr>
      <w:r w:rsidRPr="00344BC0">
        <w:rPr>
          <w:rFonts w:ascii="Times New Roman" w:hAnsi="Times New Roman" w:cs="Times New Roman"/>
        </w:rPr>
        <w:t xml:space="preserve">Table 22 shows </w:t>
      </w:r>
      <w:r w:rsidR="005630BC" w:rsidRPr="00344BC0">
        <w:rPr>
          <w:rFonts w:ascii="Times New Roman" w:hAnsi="Times New Roman" w:cs="Times New Roman"/>
        </w:rPr>
        <w:t xml:space="preserve">that </w:t>
      </w:r>
      <w:r w:rsidRPr="00344BC0">
        <w:rPr>
          <w:rFonts w:ascii="Times New Roman" w:hAnsi="Times New Roman" w:cs="Times New Roman"/>
        </w:rPr>
        <w:t>the null hypothesis is</w:t>
      </w:r>
      <w:r w:rsidR="001F441D" w:rsidRPr="00344BC0">
        <w:rPr>
          <w:rFonts w:ascii="Times New Roman" w:hAnsi="Times New Roman" w:cs="Times New Roman"/>
        </w:rPr>
        <w:t xml:space="preserve"> not</w:t>
      </w:r>
      <w:r w:rsidRPr="00344BC0">
        <w:rPr>
          <w:rFonts w:ascii="Times New Roman" w:hAnsi="Times New Roman" w:cs="Times New Roman"/>
        </w:rPr>
        <w:t xml:space="preserve"> rejected, </w:t>
      </w:r>
    </w:p>
    <w:p w14:paraId="653C3172" w14:textId="77777777" w:rsidR="00EE39F8" w:rsidRPr="00344BC0" w:rsidRDefault="00EE39F8" w:rsidP="00CD2C80">
      <w:pPr>
        <w:rPr>
          <w:rFonts w:ascii="Times New Roman" w:hAnsi="Times New Roman" w:cs="Times New Roman"/>
          <w:b/>
          <w:sz w:val="20"/>
          <w:szCs w:val="20"/>
        </w:rPr>
      </w:pPr>
    </w:p>
    <w:p w14:paraId="1EB675EA" w14:textId="5B0B10AE" w:rsidR="00EE39F8"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19</w:t>
      </w:r>
      <w:r w:rsidR="00F068BD"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T-test between Department Heads and Employers on the IES Level</w:t>
      </w:r>
    </w:p>
    <w:tbl>
      <w:tblPr>
        <w:tblStyle w:val="tablef"/>
        <w:tblW w:w="8835" w:type="dxa"/>
        <w:tblLayout w:type="fixed"/>
        <w:tblLook w:val="04A0" w:firstRow="1" w:lastRow="0" w:firstColumn="1" w:lastColumn="0" w:noHBand="0" w:noVBand="1"/>
      </w:tblPr>
      <w:tblGrid>
        <w:gridCol w:w="960"/>
        <w:gridCol w:w="960"/>
        <w:gridCol w:w="1605"/>
        <w:gridCol w:w="775"/>
        <w:gridCol w:w="1655"/>
        <w:gridCol w:w="960"/>
        <w:gridCol w:w="960"/>
        <w:gridCol w:w="960"/>
      </w:tblGrid>
      <w:tr w:rsidR="00FA7ECC" w:rsidRPr="00344BC0" w14:paraId="142C1F98"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hideMark/>
          </w:tcPr>
          <w:p w14:paraId="33A113AA"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2565" w:type="dxa"/>
            <w:gridSpan w:val="2"/>
            <w:noWrap/>
            <w:hideMark/>
          </w:tcPr>
          <w:p w14:paraId="457C1F9F" w14:textId="432918BF" w:rsidR="00FA7ECC" w:rsidRPr="00344BC0" w:rsidRDefault="0041699C" w:rsidP="00CD2C80">
            <w:pPr>
              <w:jc w:val="both"/>
              <w:rPr>
                <w:rFonts w:eastAsia="Times New Roman" w:cs="Times New Roman"/>
                <w:bCs/>
                <w:szCs w:val="20"/>
              </w:rPr>
            </w:pPr>
            <w:r w:rsidRPr="00344BC0">
              <w:rPr>
                <w:rFonts w:eastAsia="Times New Roman" w:cs="Times New Roman"/>
                <w:bCs/>
                <w:szCs w:val="20"/>
              </w:rPr>
              <w:t>D</w:t>
            </w:r>
            <w:r w:rsidR="00FA7ECC" w:rsidRPr="00344BC0">
              <w:rPr>
                <w:rFonts w:eastAsia="Times New Roman" w:cs="Times New Roman"/>
                <w:bCs/>
                <w:szCs w:val="20"/>
              </w:rPr>
              <w:t>epartment heads (n</w:t>
            </w:r>
            <w:r w:rsidR="001F441D" w:rsidRPr="00344BC0">
              <w:rPr>
                <w:rFonts w:eastAsia="Times New Roman" w:cs="Times New Roman"/>
                <w:bCs/>
                <w:szCs w:val="20"/>
              </w:rPr>
              <w:t xml:space="preserve"> </w:t>
            </w:r>
            <w:r w:rsidR="00FA7ECC" w:rsidRPr="00344BC0">
              <w:rPr>
                <w:rFonts w:eastAsia="Times New Roman" w:cs="Times New Roman"/>
                <w:bCs/>
                <w:szCs w:val="20"/>
              </w:rPr>
              <w:t>=</w:t>
            </w:r>
            <w:r w:rsidR="001F441D" w:rsidRPr="00344BC0">
              <w:rPr>
                <w:rFonts w:eastAsia="Times New Roman" w:cs="Times New Roman"/>
                <w:bCs/>
                <w:szCs w:val="20"/>
              </w:rPr>
              <w:t xml:space="preserve"> </w:t>
            </w:r>
            <w:r w:rsidR="00FA7ECC" w:rsidRPr="00344BC0">
              <w:rPr>
                <w:rFonts w:eastAsia="Times New Roman" w:cs="Times New Roman"/>
                <w:bCs/>
                <w:szCs w:val="20"/>
              </w:rPr>
              <w:t>25)</w:t>
            </w:r>
          </w:p>
        </w:tc>
        <w:tc>
          <w:tcPr>
            <w:tcW w:w="2430" w:type="dxa"/>
            <w:gridSpan w:val="2"/>
            <w:noWrap/>
            <w:hideMark/>
          </w:tcPr>
          <w:p w14:paraId="45D5FFD0" w14:textId="19665A47"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67)</w:t>
            </w:r>
          </w:p>
        </w:tc>
        <w:tc>
          <w:tcPr>
            <w:tcW w:w="2880" w:type="dxa"/>
            <w:gridSpan w:val="3"/>
            <w:hideMark/>
          </w:tcPr>
          <w:p w14:paraId="3DC39B5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5A2831B5" w14:textId="77777777" w:rsidTr="00EB1BCD">
        <w:trPr>
          <w:trHeight w:val="242"/>
        </w:trPr>
        <w:tc>
          <w:tcPr>
            <w:tcW w:w="960" w:type="dxa"/>
            <w:tcBorders>
              <w:top w:val="single" w:sz="8" w:space="0" w:color="000000" w:themeColor="text1"/>
              <w:bottom w:val="single" w:sz="8" w:space="0" w:color="000000" w:themeColor="text1"/>
            </w:tcBorders>
            <w:noWrap/>
            <w:hideMark/>
          </w:tcPr>
          <w:p w14:paraId="7BC4D7C4"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960" w:type="dxa"/>
            <w:tcBorders>
              <w:top w:val="single" w:sz="8" w:space="0" w:color="000000" w:themeColor="text1"/>
              <w:bottom w:val="single" w:sz="8" w:space="0" w:color="000000" w:themeColor="text1"/>
            </w:tcBorders>
            <w:hideMark/>
          </w:tcPr>
          <w:p w14:paraId="49967A5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05" w:type="dxa"/>
            <w:tcBorders>
              <w:top w:val="single" w:sz="8" w:space="0" w:color="000000" w:themeColor="text1"/>
              <w:bottom w:val="single" w:sz="8" w:space="0" w:color="000000" w:themeColor="text1"/>
            </w:tcBorders>
            <w:hideMark/>
          </w:tcPr>
          <w:p w14:paraId="2CDFD9B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775" w:type="dxa"/>
            <w:tcBorders>
              <w:top w:val="single" w:sz="8" w:space="0" w:color="000000" w:themeColor="text1"/>
              <w:bottom w:val="single" w:sz="8" w:space="0" w:color="000000" w:themeColor="text1"/>
            </w:tcBorders>
            <w:hideMark/>
          </w:tcPr>
          <w:p w14:paraId="22B0C66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55" w:type="dxa"/>
            <w:tcBorders>
              <w:top w:val="single" w:sz="8" w:space="0" w:color="000000" w:themeColor="text1"/>
              <w:bottom w:val="single" w:sz="8" w:space="0" w:color="000000" w:themeColor="text1"/>
            </w:tcBorders>
            <w:hideMark/>
          </w:tcPr>
          <w:p w14:paraId="72B7633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top w:val="single" w:sz="8" w:space="0" w:color="000000" w:themeColor="text1"/>
              <w:bottom w:val="single" w:sz="8" w:space="0" w:color="000000" w:themeColor="text1"/>
            </w:tcBorders>
            <w:hideMark/>
          </w:tcPr>
          <w:p w14:paraId="0065DEA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60" w:type="dxa"/>
            <w:tcBorders>
              <w:top w:val="single" w:sz="8" w:space="0" w:color="000000" w:themeColor="text1"/>
              <w:bottom w:val="single" w:sz="8" w:space="0" w:color="000000" w:themeColor="text1"/>
            </w:tcBorders>
            <w:hideMark/>
          </w:tcPr>
          <w:p w14:paraId="5F1B131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top w:val="single" w:sz="8" w:space="0" w:color="000000" w:themeColor="text1"/>
              <w:bottom w:val="single" w:sz="8" w:space="0" w:color="000000" w:themeColor="text1"/>
            </w:tcBorders>
            <w:hideMark/>
          </w:tcPr>
          <w:p w14:paraId="2CB9421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095D4172" w14:textId="77777777" w:rsidTr="00EB1BCD">
        <w:trPr>
          <w:trHeight w:val="315"/>
        </w:trPr>
        <w:tc>
          <w:tcPr>
            <w:tcW w:w="960" w:type="dxa"/>
            <w:tcBorders>
              <w:top w:val="single" w:sz="8" w:space="0" w:color="000000" w:themeColor="text1"/>
            </w:tcBorders>
            <w:hideMark/>
          </w:tcPr>
          <w:p w14:paraId="5307DB0C" w14:textId="6F28813A"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p>
        </w:tc>
        <w:tc>
          <w:tcPr>
            <w:tcW w:w="960" w:type="dxa"/>
            <w:tcBorders>
              <w:top w:val="single" w:sz="8" w:space="0" w:color="000000" w:themeColor="text1"/>
            </w:tcBorders>
            <w:noWrap/>
            <w:hideMark/>
          </w:tcPr>
          <w:p w14:paraId="6F6B439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67.40</w:t>
            </w:r>
          </w:p>
        </w:tc>
        <w:tc>
          <w:tcPr>
            <w:tcW w:w="1605" w:type="dxa"/>
            <w:tcBorders>
              <w:top w:val="single" w:sz="8" w:space="0" w:color="000000" w:themeColor="text1"/>
            </w:tcBorders>
            <w:noWrap/>
            <w:hideMark/>
          </w:tcPr>
          <w:p w14:paraId="010C9E5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15.86</w:t>
            </w:r>
          </w:p>
        </w:tc>
        <w:tc>
          <w:tcPr>
            <w:tcW w:w="775" w:type="dxa"/>
            <w:tcBorders>
              <w:top w:val="single" w:sz="8" w:space="0" w:color="000000" w:themeColor="text1"/>
            </w:tcBorders>
            <w:noWrap/>
            <w:hideMark/>
          </w:tcPr>
          <w:p w14:paraId="5C24641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41.43</w:t>
            </w:r>
          </w:p>
        </w:tc>
        <w:tc>
          <w:tcPr>
            <w:tcW w:w="1655" w:type="dxa"/>
            <w:tcBorders>
              <w:top w:val="single" w:sz="8" w:space="0" w:color="000000" w:themeColor="text1"/>
            </w:tcBorders>
            <w:noWrap/>
            <w:hideMark/>
          </w:tcPr>
          <w:p w14:paraId="7B20044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16.54</w:t>
            </w:r>
          </w:p>
        </w:tc>
        <w:tc>
          <w:tcPr>
            <w:tcW w:w="960" w:type="dxa"/>
            <w:tcBorders>
              <w:top w:val="single" w:sz="8" w:space="0" w:color="000000" w:themeColor="text1"/>
            </w:tcBorders>
            <w:noWrap/>
            <w:hideMark/>
          </w:tcPr>
          <w:p w14:paraId="1650A86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6.77</w:t>
            </w:r>
          </w:p>
        </w:tc>
        <w:tc>
          <w:tcPr>
            <w:tcW w:w="960" w:type="dxa"/>
            <w:tcBorders>
              <w:top w:val="single" w:sz="8" w:space="0" w:color="000000" w:themeColor="text1"/>
            </w:tcBorders>
            <w:noWrap/>
            <w:hideMark/>
          </w:tcPr>
          <w:p w14:paraId="2F5A440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tcBorders>
              <w:top w:val="single" w:sz="8" w:space="0" w:color="000000" w:themeColor="text1"/>
            </w:tcBorders>
            <w:noWrap/>
            <w:hideMark/>
          </w:tcPr>
          <w:p w14:paraId="34F07FA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1B8EDBA" w14:textId="77777777" w:rsidTr="00EB1BCD">
        <w:trPr>
          <w:trHeight w:val="315"/>
        </w:trPr>
        <w:tc>
          <w:tcPr>
            <w:tcW w:w="960" w:type="dxa"/>
            <w:hideMark/>
          </w:tcPr>
          <w:p w14:paraId="59A472DA" w14:textId="1790C1DF" w:rsidR="00FA7ECC" w:rsidRPr="00344BC0" w:rsidRDefault="00FF0065" w:rsidP="00CD2C80">
            <w:pPr>
              <w:jc w:val="both"/>
              <w:rPr>
                <w:rFonts w:eastAsia="Times New Roman" w:cs="Times New Roman"/>
                <w:szCs w:val="20"/>
              </w:rPr>
            </w:pPr>
            <w:r w:rsidRPr="00344BC0">
              <w:rPr>
                <w:rFonts w:eastAsia="Times New Roman" w:cs="Times New Roman"/>
                <w:szCs w:val="20"/>
              </w:rPr>
              <w:t>PC</w:t>
            </w:r>
          </w:p>
        </w:tc>
        <w:tc>
          <w:tcPr>
            <w:tcW w:w="960" w:type="dxa"/>
            <w:noWrap/>
            <w:hideMark/>
          </w:tcPr>
          <w:p w14:paraId="14D6F72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60.28</w:t>
            </w:r>
          </w:p>
        </w:tc>
        <w:tc>
          <w:tcPr>
            <w:tcW w:w="1605" w:type="dxa"/>
            <w:noWrap/>
            <w:hideMark/>
          </w:tcPr>
          <w:p w14:paraId="15D36FF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21.95</w:t>
            </w:r>
          </w:p>
        </w:tc>
        <w:tc>
          <w:tcPr>
            <w:tcW w:w="775" w:type="dxa"/>
            <w:noWrap/>
            <w:hideMark/>
          </w:tcPr>
          <w:p w14:paraId="6B7B8C2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56.00</w:t>
            </w:r>
          </w:p>
        </w:tc>
        <w:tc>
          <w:tcPr>
            <w:tcW w:w="1655" w:type="dxa"/>
            <w:noWrap/>
            <w:hideMark/>
          </w:tcPr>
          <w:p w14:paraId="7DBBC4A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12.76</w:t>
            </w:r>
          </w:p>
        </w:tc>
        <w:tc>
          <w:tcPr>
            <w:tcW w:w="960" w:type="dxa"/>
            <w:noWrap/>
            <w:hideMark/>
          </w:tcPr>
          <w:p w14:paraId="2774EFE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1.16</w:t>
            </w:r>
          </w:p>
        </w:tc>
        <w:tc>
          <w:tcPr>
            <w:tcW w:w="960" w:type="dxa"/>
            <w:noWrap/>
            <w:hideMark/>
          </w:tcPr>
          <w:p w14:paraId="4C24164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1F78A0A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.249</w:t>
            </w:r>
          </w:p>
        </w:tc>
      </w:tr>
      <w:tr w:rsidR="00FA7ECC" w:rsidRPr="00344BC0" w14:paraId="48CC7479" w14:textId="77777777" w:rsidTr="00EB1BCD">
        <w:trPr>
          <w:trHeight w:val="315"/>
        </w:trPr>
        <w:tc>
          <w:tcPr>
            <w:tcW w:w="960" w:type="dxa"/>
            <w:hideMark/>
          </w:tcPr>
          <w:p w14:paraId="5E84F373" w14:textId="6E654B55" w:rsidR="00FA7ECC" w:rsidRPr="00344BC0" w:rsidRDefault="00F26284" w:rsidP="00CD2C80">
            <w:pPr>
              <w:jc w:val="both"/>
              <w:rPr>
                <w:rFonts w:eastAsia="Times New Roman" w:cs="Times New Roman"/>
                <w:szCs w:val="20"/>
              </w:rPr>
            </w:pPr>
            <w:r w:rsidRPr="00344BC0">
              <w:rPr>
                <w:rFonts w:eastAsia="Times New Roman" w:cs="Times New Roman"/>
                <w:szCs w:val="20"/>
              </w:rPr>
              <w:t>E</w:t>
            </w:r>
            <w:r w:rsidR="00FF0065" w:rsidRPr="00344BC0">
              <w:rPr>
                <w:rFonts w:eastAsia="Times New Roman" w:cs="Times New Roman"/>
                <w:szCs w:val="20"/>
              </w:rPr>
              <w:t>C</w:t>
            </w:r>
          </w:p>
        </w:tc>
        <w:tc>
          <w:tcPr>
            <w:tcW w:w="960" w:type="dxa"/>
            <w:noWrap/>
            <w:hideMark/>
          </w:tcPr>
          <w:p w14:paraId="2D7C7EC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61.28</w:t>
            </w:r>
          </w:p>
        </w:tc>
        <w:tc>
          <w:tcPr>
            <w:tcW w:w="1605" w:type="dxa"/>
            <w:noWrap/>
            <w:hideMark/>
          </w:tcPr>
          <w:p w14:paraId="1C18B01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24.91</w:t>
            </w:r>
          </w:p>
        </w:tc>
        <w:tc>
          <w:tcPr>
            <w:tcW w:w="775" w:type="dxa"/>
            <w:noWrap/>
            <w:hideMark/>
          </w:tcPr>
          <w:p w14:paraId="7A28891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61.37</w:t>
            </w:r>
          </w:p>
        </w:tc>
        <w:tc>
          <w:tcPr>
            <w:tcW w:w="1655" w:type="dxa"/>
            <w:noWrap/>
            <w:hideMark/>
          </w:tcPr>
          <w:p w14:paraId="001F572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16.01</w:t>
            </w:r>
          </w:p>
        </w:tc>
        <w:tc>
          <w:tcPr>
            <w:tcW w:w="960" w:type="dxa"/>
            <w:noWrap/>
            <w:hideMark/>
          </w:tcPr>
          <w:p w14:paraId="4D5F1DF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-.02</w:t>
            </w:r>
          </w:p>
        </w:tc>
        <w:tc>
          <w:tcPr>
            <w:tcW w:w="960" w:type="dxa"/>
            <w:noWrap/>
            <w:hideMark/>
          </w:tcPr>
          <w:p w14:paraId="550CE89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6B44C87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.983</w:t>
            </w:r>
          </w:p>
        </w:tc>
      </w:tr>
    </w:tbl>
    <w:p w14:paraId="4C77534A" w14:textId="77777777" w:rsidR="00FA7ECC" w:rsidRPr="00344BC0" w:rsidRDefault="00FA7ECC" w:rsidP="00CD2C80">
      <w:pPr>
        <w:jc w:val="both"/>
        <w:rPr>
          <w:rFonts w:ascii="Times New Roman" w:hAnsi="Times New Roman" w:cs="Times New Roman"/>
          <w:sz w:val="20"/>
          <w:szCs w:val="20"/>
        </w:rPr>
      </w:pPr>
    </w:p>
    <w:p w14:paraId="18C316E6" w14:textId="72993439" w:rsidR="00FA7ECC" w:rsidRPr="00344BC0" w:rsidRDefault="00F068BD"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20.</w:t>
      </w:r>
      <w:r w:rsidR="00EE39F8" w:rsidRPr="00344BC0">
        <w:rPr>
          <w:rFonts w:ascii="Times New Roman" w:hAnsi="Times New Roman" w:cs="Times New Roman"/>
          <w:bCs/>
          <w:sz w:val="20"/>
          <w:szCs w:val="20"/>
          <w:lang w:eastAsia="en-US"/>
        </w:rPr>
        <w:t xml:space="preserve"> T-test for IES2 between Dept. Heads and Employers on the Construct Level</w:t>
      </w:r>
    </w:p>
    <w:tbl>
      <w:tblPr>
        <w:tblStyle w:val="tablef"/>
        <w:tblW w:w="8835" w:type="dxa"/>
        <w:tblLook w:val="04A0" w:firstRow="1" w:lastRow="0" w:firstColumn="1" w:lastColumn="0" w:noHBand="0" w:noVBand="1"/>
      </w:tblPr>
      <w:tblGrid>
        <w:gridCol w:w="960"/>
        <w:gridCol w:w="960"/>
        <w:gridCol w:w="1875"/>
        <w:gridCol w:w="672"/>
        <w:gridCol w:w="1655"/>
        <w:gridCol w:w="960"/>
        <w:gridCol w:w="960"/>
        <w:gridCol w:w="960"/>
      </w:tblGrid>
      <w:tr w:rsidR="00FA7ECC" w:rsidRPr="00344BC0" w14:paraId="0BBDE74F"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hideMark/>
          </w:tcPr>
          <w:p w14:paraId="0F52474E"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2835" w:type="dxa"/>
            <w:gridSpan w:val="2"/>
            <w:noWrap/>
            <w:hideMark/>
          </w:tcPr>
          <w:p w14:paraId="62863554" w14:textId="4047EF1C" w:rsidR="00FA7ECC" w:rsidRPr="00344BC0" w:rsidRDefault="0041699C" w:rsidP="00CD2C80">
            <w:pPr>
              <w:jc w:val="both"/>
              <w:rPr>
                <w:rFonts w:eastAsia="Times New Roman" w:cs="Times New Roman"/>
                <w:bCs/>
                <w:szCs w:val="20"/>
              </w:rPr>
            </w:pPr>
            <w:r w:rsidRPr="00344BC0">
              <w:rPr>
                <w:rFonts w:eastAsia="Times New Roman" w:cs="Times New Roman"/>
                <w:bCs/>
                <w:szCs w:val="20"/>
              </w:rPr>
              <w:t>De</w:t>
            </w:r>
            <w:r w:rsidR="00FA7ECC" w:rsidRPr="00344BC0">
              <w:rPr>
                <w:rFonts w:eastAsia="Times New Roman" w:cs="Times New Roman"/>
                <w:bCs/>
                <w:szCs w:val="20"/>
              </w:rPr>
              <w:t>partment heads (n</w:t>
            </w:r>
            <w:r w:rsidR="001F441D" w:rsidRPr="00344BC0">
              <w:rPr>
                <w:rFonts w:eastAsia="Times New Roman" w:cs="Times New Roman"/>
                <w:bCs/>
                <w:szCs w:val="20"/>
              </w:rPr>
              <w:t xml:space="preserve"> </w:t>
            </w:r>
            <w:r w:rsidR="00FA7ECC" w:rsidRPr="00344BC0">
              <w:rPr>
                <w:rFonts w:eastAsia="Times New Roman" w:cs="Times New Roman"/>
                <w:bCs/>
                <w:szCs w:val="20"/>
              </w:rPr>
              <w:t>=</w:t>
            </w:r>
            <w:r w:rsidR="001F441D" w:rsidRPr="00344BC0">
              <w:rPr>
                <w:rFonts w:eastAsia="Times New Roman" w:cs="Times New Roman"/>
                <w:bCs/>
                <w:szCs w:val="20"/>
              </w:rPr>
              <w:t xml:space="preserve"> </w:t>
            </w:r>
            <w:r w:rsidR="00FA7ECC" w:rsidRPr="00344BC0">
              <w:rPr>
                <w:rFonts w:eastAsia="Times New Roman" w:cs="Times New Roman"/>
                <w:bCs/>
                <w:szCs w:val="20"/>
              </w:rPr>
              <w:t>25)</w:t>
            </w:r>
          </w:p>
        </w:tc>
        <w:tc>
          <w:tcPr>
            <w:tcW w:w="2160" w:type="dxa"/>
            <w:gridSpan w:val="2"/>
            <w:noWrap/>
            <w:hideMark/>
          </w:tcPr>
          <w:p w14:paraId="51B8C7FB" w14:textId="5C7B8D31"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67)</w:t>
            </w:r>
          </w:p>
        </w:tc>
        <w:tc>
          <w:tcPr>
            <w:tcW w:w="2880" w:type="dxa"/>
            <w:gridSpan w:val="3"/>
            <w:hideMark/>
          </w:tcPr>
          <w:p w14:paraId="38DCDAA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19E7F465" w14:textId="77777777" w:rsidTr="00EB1BCD">
        <w:trPr>
          <w:trHeight w:val="242"/>
        </w:trPr>
        <w:tc>
          <w:tcPr>
            <w:tcW w:w="960" w:type="dxa"/>
            <w:tcBorders>
              <w:bottom w:val="single" w:sz="8" w:space="0" w:color="000000" w:themeColor="text1"/>
            </w:tcBorders>
            <w:noWrap/>
            <w:hideMark/>
          </w:tcPr>
          <w:p w14:paraId="0F5F679E" w14:textId="77777777" w:rsidR="00FA7ECC" w:rsidRPr="00344BC0" w:rsidRDefault="00FA7ECC" w:rsidP="00CD2C80">
            <w:pPr>
              <w:jc w:val="both"/>
              <w:rPr>
                <w:rFonts w:eastAsia="Times New Roman" w:cs="Times New Roman"/>
                <w:b/>
                <w:bCs/>
                <w:szCs w:val="20"/>
              </w:rPr>
            </w:pPr>
            <w:r w:rsidRPr="00344BC0">
              <w:rPr>
                <w:rFonts w:eastAsia="Times New Roman" w:cs="Times New Roman"/>
                <w:b/>
                <w:bCs/>
                <w:szCs w:val="20"/>
              </w:rPr>
              <w:t> </w:t>
            </w:r>
          </w:p>
        </w:tc>
        <w:tc>
          <w:tcPr>
            <w:tcW w:w="960" w:type="dxa"/>
            <w:tcBorders>
              <w:bottom w:val="single" w:sz="8" w:space="0" w:color="000000" w:themeColor="text1"/>
            </w:tcBorders>
            <w:hideMark/>
          </w:tcPr>
          <w:p w14:paraId="5A16C86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875" w:type="dxa"/>
            <w:tcBorders>
              <w:bottom w:val="single" w:sz="8" w:space="0" w:color="000000" w:themeColor="text1"/>
            </w:tcBorders>
            <w:hideMark/>
          </w:tcPr>
          <w:p w14:paraId="3713E7F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505" w:type="dxa"/>
            <w:tcBorders>
              <w:bottom w:val="single" w:sz="8" w:space="0" w:color="000000" w:themeColor="text1"/>
            </w:tcBorders>
            <w:hideMark/>
          </w:tcPr>
          <w:p w14:paraId="11B7F8C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55" w:type="dxa"/>
            <w:tcBorders>
              <w:bottom w:val="single" w:sz="8" w:space="0" w:color="000000" w:themeColor="text1"/>
            </w:tcBorders>
            <w:hideMark/>
          </w:tcPr>
          <w:p w14:paraId="59CFCDA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bottom w:val="single" w:sz="8" w:space="0" w:color="000000" w:themeColor="text1"/>
            </w:tcBorders>
            <w:hideMark/>
          </w:tcPr>
          <w:p w14:paraId="14112D9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60" w:type="dxa"/>
            <w:tcBorders>
              <w:bottom w:val="single" w:sz="8" w:space="0" w:color="000000" w:themeColor="text1"/>
            </w:tcBorders>
            <w:hideMark/>
          </w:tcPr>
          <w:p w14:paraId="720F2DA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bottom w:val="single" w:sz="8" w:space="0" w:color="000000" w:themeColor="text1"/>
            </w:tcBorders>
            <w:hideMark/>
          </w:tcPr>
          <w:p w14:paraId="4B586A0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6CD2A086" w14:textId="77777777" w:rsidTr="00EB1BCD">
        <w:trPr>
          <w:trHeight w:val="315"/>
        </w:trPr>
        <w:tc>
          <w:tcPr>
            <w:tcW w:w="960" w:type="dxa"/>
            <w:tcBorders>
              <w:top w:val="single" w:sz="8" w:space="0" w:color="000000" w:themeColor="text1"/>
            </w:tcBorders>
            <w:hideMark/>
          </w:tcPr>
          <w:p w14:paraId="72979178" w14:textId="3C5411F6"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w:t>
            </w:r>
          </w:p>
        </w:tc>
        <w:tc>
          <w:tcPr>
            <w:tcW w:w="960" w:type="dxa"/>
            <w:tcBorders>
              <w:top w:val="single" w:sz="8" w:space="0" w:color="000000" w:themeColor="text1"/>
            </w:tcBorders>
            <w:noWrap/>
            <w:hideMark/>
          </w:tcPr>
          <w:p w14:paraId="3BB48D1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69.76</w:t>
            </w:r>
          </w:p>
        </w:tc>
        <w:tc>
          <w:tcPr>
            <w:tcW w:w="1875" w:type="dxa"/>
            <w:tcBorders>
              <w:top w:val="single" w:sz="8" w:space="0" w:color="000000" w:themeColor="text1"/>
            </w:tcBorders>
            <w:noWrap/>
            <w:hideMark/>
          </w:tcPr>
          <w:p w14:paraId="1894DBB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17.51</w:t>
            </w:r>
          </w:p>
        </w:tc>
        <w:tc>
          <w:tcPr>
            <w:tcW w:w="505" w:type="dxa"/>
            <w:tcBorders>
              <w:top w:val="single" w:sz="8" w:space="0" w:color="000000" w:themeColor="text1"/>
            </w:tcBorders>
            <w:noWrap/>
            <w:hideMark/>
          </w:tcPr>
          <w:p w14:paraId="21BD8560" w14:textId="77777777" w:rsidR="00FA7ECC" w:rsidRPr="00344BC0" w:rsidRDefault="00FA7ECC" w:rsidP="00CD2C80">
            <w:pPr>
              <w:jc w:val="both"/>
              <w:rPr>
                <w:rFonts w:cs="Times New Roman"/>
                <w:szCs w:val="20"/>
              </w:rPr>
            </w:pPr>
            <w:r w:rsidRPr="00344BC0">
              <w:rPr>
                <w:rFonts w:cs="Times New Roman"/>
                <w:szCs w:val="20"/>
              </w:rPr>
              <w:t>42.96</w:t>
            </w:r>
          </w:p>
        </w:tc>
        <w:tc>
          <w:tcPr>
            <w:tcW w:w="1655" w:type="dxa"/>
            <w:tcBorders>
              <w:top w:val="single" w:sz="8" w:space="0" w:color="000000" w:themeColor="text1"/>
            </w:tcBorders>
            <w:noWrap/>
            <w:hideMark/>
          </w:tcPr>
          <w:p w14:paraId="7EB26673" w14:textId="77777777" w:rsidR="00FA7ECC" w:rsidRPr="00344BC0" w:rsidRDefault="00FA7ECC" w:rsidP="00CD2C80">
            <w:pPr>
              <w:jc w:val="both"/>
              <w:rPr>
                <w:rFonts w:cs="Times New Roman"/>
                <w:szCs w:val="20"/>
              </w:rPr>
            </w:pPr>
            <w:r w:rsidRPr="00344BC0">
              <w:rPr>
                <w:rFonts w:cs="Times New Roman"/>
                <w:szCs w:val="20"/>
              </w:rPr>
              <w:t>17.25</w:t>
            </w:r>
          </w:p>
        </w:tc>
        <w:tc>
          <w:tcPr>
            <w:tcW w:w="960" w:type="dxa"/>
            <w:tcBorders>
              <w:top w:val="single" w:sz="8" w:space="0" w:color="000000" w:themeColor="text1"/>
            </w:tcBorders>
            <w:noWrap/>
            <w:hideMark/>
          </w:tcPr>
          <w:p w14:paraId="1D113AE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6.60</w:t>
            </w:r>
          </w:p>
        </w:tc>
        <w:tc>
          <w:tcPr>
            <w:tcW w:w="960" w:type="dxa"/>
            <w:tcBorders>
              <w:top w:val="single" w:sz="8" w:space="0" w:color="000000" w:themeColor="text1"/>
            </w:tcBorders>
            <w:noWrap/>
            <w:hideMark/>
          </w:tcPr>
          <w:p w14:paraId="390E2E0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tcBorders>
              <w:top w:val="single" w:sz="8" w:space="0" w:color="000000" w:themeColor="text1"/>
            </w:tcBorders>
            <w:noWrap/>
            <w:hideMark/>
          </w:tcPr>
          <w:p w14:paraId="70078DA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0889DC91" w14:textId="77777777" w:rsidTr="00EB1BCD">
        <w:trPr>
          <w:trHeight w:val="315"/>
        </w:trPr>
        <w:tc>
          <w:tcPr>
            <w:tcW w:w="960" w:type="dxa"/>
            <w:hideMark/>
          </w:tcPr>
          <w:p w14:paraId="676538ED" w14:textId="0041ECAD"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2</w:t>
            </w:r>
          </w:p>
        </w:tc>
        <w:tc>
          <w:tcPr>
            <w:tcW w:w="960" w:type="dxa"/>
            <w:noWrap/>
            <w:hideMark/>
          </w:tcPr>
          <w:p w14:paraId="3145CCD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68.36</w:t>
            </w:r>
          </w:p>
        </w:tc>
        <w:tc>
          <w:tcPr>
            <w:tcW w:w="1875" w:type="dxa"/>
            <w:noWrap/>
            <w:hideMark/>
          </w:tcPr>
          <w:p w14:paraId="5DD1224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17.95</w:t>
            </w:r>
          </w:p>
        </w:tc>
        <w:tc>
          <w:tcPr>
            <w:tcW w:w="505" w:type="dxa"/>
            <w:noWrap/>
            <w:hideMark/>
          </w:tcPr>
          <w:p w14:paraId="3B1D28DB" w14:textId="77777777" w:rsidR="00FA7ECC" w:rsidRPr="00344BC0" w:rsidRDefault="00FA7ECC" w:rsidP="00CD2C80">
            <w:pPr>
              <w:jc w:val="both"/>
              <w:rPr>
                <w:rFonts w:cs="Times New Roman"/>
                <w:szCs w:val="20"/>
              </w:rPr>
            </w:pPr>
            <w:r w:rsidRPr="00344BC0">
              <w:rPr>
                <w:rFonts w:cs="Times New Roman"/>
                <w:szCs w:val="20"/>
              </w:rPr>
              <w:t>37.73</w:t>
            </w:r>
          </w:p>
        </w:tc>
        <w:tc>
          <w:tcPr>
            <w:tcW w:w="1655" w:type="dxa"/>
            <w:noWrap/>
            <w:hideMark/>
          </w:tcPr>
          <w:p w14:paraId="68B52755" w14:textId="77777777" w:rsidR="00FA7ECC" w:rsidRPr="00344BC0" w:rsidRDefault="00FA7ECC" w:rsidP="00CD2C80">
            <w:pPr>
              <w:jc w:val="both"/>
              <w:rPr>
                <w:rFonts w:cs="Times New Roman"/>
                <w:szCs w:val="20"/>
              </w:rPr>
            </w:pPr>
            <w:r w:rsidRPr="00344BC0">
              <w:rPr>
                <w:rFonts w:cs="Times New Roman"/>
                <w:szCs w:val="20"/>
              </w:rPr>
              <w:t>16.36</w:t>
            </w:r>
          </w:p>
        </w:tc>
        <w:tc>
          <w:tcPr>
            <w:tcW w:w="960" w:type="dxa"/>
            <w:noWrap/>
            <w:hideMark/>
          </w:tcPr>
          <w:p w14:paraId="08B2D68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7.78</w:t>
            </w:r>
          </w:p>
        </w:tc>
        <w:tc>
          <w:tcPr>
            <w:tcW w:w="960" w:type="dxa"/>
            <w:noWrap/>
            <w:hideMark/>
          </w:tcPr>
          <w:p w14:paraId="4FDD9D9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03F27BF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0F2E6F3B" w14:textId="77777777" w:rsidTr="00EB1BCD">
        <w:trPr>
          <w:trHeight w:val="315"/>
        </w:trPr>
        <w:tc>
          <w:tcPr>
            <w:tcW w:w="960" w:type="dxa"/>
            <w:hideMark/>
          </w:tcPr>
          <w:p w14:paraId="2BDF5E80" w14:textId="7C21684F"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3</w:t>
            </w:r>
          </w:p>
        </w:tc>
        <w:tc>
          <w:tcPr>
            <w:tcW w:w="960" w:type="dxa"/>
            <w:noWrap/>
            <w:hideMark/>
          </w:tcPr>
          <w:p w14:paraId="3339145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71.80</w:t>
            </w:r>
          </w:p>
        </w:tc>
        <w:tc>
          <w:tcPr>
            <w:tcW w:w="1875" w:type="dxa"/>
            <w:noWrap/>
            <w:hideMark/>
          </w:tcPr>
          <w:p w14:paraId="2FCE1E2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21.50</w:t>
            </w:r>
          </w:p>
        </w:tc>
        <w:tc>
          <w:tcPr>
            <w:tcW w:w="505" w:type="dxa"/>
            <w:noWrap/>
            <w:hideMark/>
          </w:tcPr>
          <w:p w14:paraId="1167A220" w14:textId="77777777" w:rsidR="00FA7ECC" w:rsidRPr="00344BC0" w:rsidRDefault="00FA7ECC" w:rsidP="00CD2C80">
            <w:pPr>
              <w:jc w:val="both"/>
              <w:rPr>
                <w:rFonts w:cs="Times New Roman"/>
                <w:szCs w:val="20"/>
              </w:rPr>
            </w:pPr>
            <w:r w:rsidRPr="00344BC0">
              <w:rPr>
                <w:rFonts w:cs="Times New Roman"/>
                <w:szCs w:val="20"/>
              </w:rPr>
              <w:t>38.06</w:t>
            </w:r>
          </w:p>
        </w:tc>
        <w:tc>
          <w:tcPr>
            <w:tcW w:w="1655" w:type="dxa"/>
            <w:noWrap/>
            <w:hideMark/>
          </w:tcPr>
          <w:p w14:paraId="4FC364F0" w14:textId="77777777" w:rsidR="00FA7ECC" w:rsidRPr="00344BC0" w:rsidRDefault="00FA7ECC" w:rsidP="00CD2C80">
            <w:pPr>
              <w:jc w:val="both"/>
              <w:rPr>
                <w:rFonts w:cs="Times New Roman"/>
                <w:szCs w:val="20"/>
              </w:rPr>
            </w:pPr>
            <w:r w:rsidRPr="00344BC0">
              <w:rPr>
                <w:rFonts w:cs="Times New Roman"/>
                <w:szCs w:val="20"/>
              </w:rPr>
              <w:t>19.07</w:t>
            </w:r>
          </w:p>
        </w:tc>
        <w:tc>
          <w:tcPr>
            <w:tcW w:w="960" w:type="dxa"/>
            <w:noWrap/>
            <w:hideMark/>
          </w:tcPr>
          <w:p w14:paraId="160437B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7.29</w:t>
            </w:r>
          </w:p>
        </w:tc>
        <w:tc>
          <w:tcPr>
            <w:tcW w:w="960" w:type="dxa"/>
            <w:noWrap/>
            <w:hideMark/>
          </w:tcPr>
          <w:p w14:paraId="3AD90F0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3421C92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34A5B149" w14:textId="77777777" w:rsidTr="00EB1BCD">
        <w:trPr>
          <w:trHeight w:val="315"/>
        </w:trPr>
        <w:tc>
          <w:tcPr>
            <w:tcW w:w="960" w:type="dxa"/>
            <w:hideMark/>
          </w:tcPr>
          <w:p w14:paraId="036DD54C" w14:textId="28AB9923"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4</w:t>
            </w:r>
          </w:p>
        </w:tc>
        <w:tc>
          <w:tcPr>
            <w:tcW w:w="960" w:type="dxa"/>
            <w:noWrap/>
            <w:hideMark/>
          </w:tcPr>
          <w:p w14:paraId="279C743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61.40</w:t>
            </w:r>
          </w:p>
        </w:tc>
        <w:tc>
          <w:tcPr>
            <w:tcW w:w="1875" w:type="dxa"/>
            <w:noWrap/>
            <w:hideMark/>
          </w:tcPr>
          <w:p w14:paraId="38223C6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16.80</w:t>
            </w:r>
          </w:p>
        </w:tc>
        <w:tc>
          <w:tcPr>
            <w:tcW w:w="505" w:type="dxa"/>
            <w:noWrap/>
            <w:hideMark/>
          </w:tcPr>
          <w:p w14:paraId="147391D6" w14:textId="77777777" w:rsidR="00FA7ECC" w:rsidRPr="00344BC0" w:rsidRDefault="00FA7ECC" w:rsidP="00CD2C80">
            <w:pPr>
              <w:jc w:val="both"/>
              <w:rPr>
                <w:rFonts w:cs="Times New Roman"/>
                <w:szCs w:val="20"/>
              </w:rPr>
            </w:pPr>
            <w:r w:rsidRPr="00344BC0">
              <w:rPr>
                <w:rFonts w:cs="Times New Roman"/>
                <w:szCs w:val="20"/>
              </w:rPr>
              <w:t>45.15</w:t>
            </w:r>
          </w:p>
        </w:tc>
        <w:tc>
          <w:tcPr>
            <w:tcW w:w="1655" w:type="dxa"/>
            <w:noWrap/>
            <w:hideMark/>
          </w:tcPr>
          <w:p w14:paraId="30AE797D" w14:textId="77777777" w:rsidR="00FA7ECC" w:rsidRPr="00344BC0" w:rsidRDefault="00FA7ECC" w:rsidP="00CD2C80">
            <w:pPr>
              <w:jc w:val="both"/>
              <w:rPr>
                <w:rFonts w:cs="Times New Roman"/>
                <w:szCs w:val="20"/>
              </w:rPr>
            </w:pPr>
            <w:r w:rsidRPr="00344BC0">
              <w:rPr>
                <w:rFonts w:cs="Times New Roman"/>
                <w:szCs w:val="20"/>
              </w:rPr>
              <w:t>25.08</w:t>
            </w:r>
          </w:p>
        </w:tc>
        <w:tc>
          <w:tcPr>
            <w:tcW w:w="960" w:type="dxa"/>
            <w:noWrap/>
            <w:hideMark/>
          </w:tcPr>
          <w:p w14:paraId="3077737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2.99</w:t>
            </w:r>
          </w:p>
        </w:tc>
        <w:tc>
          <w:tcPr>
            <w:tcW w:w="960" w:type="dxa"/>
            <w:noWrap/>
            <w:hideMark/>
          </w:tcPr>
          <w:p w14:paraId="7195B23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16E39A5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.004</w:t>
            </w:r>
          </w:p>
        </w:tc>
      </w:tr>
      <w:tr w:rsidR="00FA7ECC" w:rsidRPr="00344BC0" w14:paraId="4C1C2216" w14:textId="77777777" w:rsidTr="00EB1BCD">
        <w:trPr>
          <w:trHeight w:val="315"/>
        </w:trPr>
        <w:tc>
          <w:tcPr>
            <w:tcW w:w="960" w:type="dxa"/>
            <w:hideMark/>
          </w:tcPr>
          <w:p w14:paraId="538F0CA5" w14:textId="5A1E8DEF" w:rsidR="00FA7ECC" w:rsidRPr="00344BC0" w:rsidRDefault="00FA7ECC" w:rsidP="00CD2C80">
            <w:pPr>
              <w:jc w:val="both"/>
              <w:rPr>
                <w:rFonts w:eastAsia="Times New Roman" w:cs="Times New Roman"/>
                <w:szCs w:val="20"/>
              </w:rPr>
            </w:pPr>
            <w:r w:rsidRPr="00344BC0">
              <w:rPr>
                <w:rFonts w:eastAsia="Times New Roman" w:cs="Times New Roman"/>
                <w:szCs w:val="20"/>
              </w:rPr>
              <w:lastRenderedPageBreak/>
              <w:t>T</w:t>
            </w:r>
            <w:r w:rsidR="00FF0065" w:rsidRPr="00344BC0">
              <w:rPr>
                <w:rFonts w:eastAsia="Times New Roman" w:cs="Times New Roman"/>
                <w:szCs w:val="20"/>
              </w:rPr>
              <w:t>C</w:t>
            </w:r>
            <w:r w:rsidRPr="00344BC0">
              <w:rPr>
                <w:rFonts w:eastAsia="Times New Roman" w:cs="Times New Roman"/>
                <w:szCs w:val="20"/>
              </w:rPr>
              <w:t>5</w:t>
            </w:r>
          </w:p>
        </w:tc>
        <w:tc>
          <w:tcPr>
            <w:tcW w:w="960" w:type="dxa"/>
            <w:noWrap/>
            <w:hideMark/>
          </w:tcPr>
          <w:p w14:paraId="31E4E89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71.64</w:t>
            </w:r>
          </w:p>
        </w:tc>
        <w:tc>
          <w:tcPr>
            <w:tcW w:w="1875" w:type="dxa"/>
            <w:noWrap/>
            <w:hideMark/>
          </w:tcPr>
          <w:p w14:paraId="35BBA9B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22.73</w:t>
            </w:r>
          </w:p>
        </w:tc>
        <w:tc>
          <w:tcPr>
            <w:tcW w:w="505" w:type="dxa"/>
            <w:noWrap/>
            <w:hideMark/>
          </w:tcPr>
          <w:p w14:paraId="7B6BC366" w14:textId="77777777" w:rsidR="00FA7ECC" w:rsidRPr="00344BC0" w:rsidRDefault="00FA7ECC" w:rsidP="00CD2C80">
            <w:pPr>
              <w:jc w:val="both"/>
              <w:rPr>
                <w:rFonts w:cs="Times New Roman"/>
                <w:szCs w:val="20"/>
              </w:rPr>
            </w:pPr>
            <w:r w:rsidRPr="00344BC0">
              <w:rPr>
                <w:rFonts w:cs="Times New Roman"/>
                <w:szCs w:val="20"/>
              </w:rPr>
              <w:t>39.97</w:t>
            </w:r>
          </w:p>
        </w:tc>
        <w:tc>
          <w:tcPr>
            <w:tcW w:w="1655" w:type="dxa"/>
            <w:noWrap/>
            <w:hideMark/>
          </w:tcPr>
          <w:p w14:paraId="7034170A" w14:textId="77777777" w:rsidR="00FA7ECC" w:rsidRPr="00344BC0" w:rsidRDefault="00FA7ECC" w:rsidP="00CD2C80">
            <w:pPr>
              <w:jc w:val="both"/>
              <w:rPr>
                <w:rFonts w:cs="Times New Roman"/>
                <w:szCs w:val="20"/>
              </w:rPr>
            </w:pPr>
            <w:r w:rsidRPr="00344BC0">
              <w:rPr>
                <w:rFonts w:cs="Times New Roman"/>
                <w:szCs w:val="20"/>
              </w:rPr>
              <w:t>25.22</w:t>
            </w:r>
          </w:p>
        </w:tc>
        <w:tc>
          <w:tcPr>
            <w:tcW w:w="960" w:type="dxa"/>
            <w:noWrap/>
            <w:hideMark/>
          </w:tcPr>
          <w:p w14:paraId="1964C58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5.50</w:t>
            </w:r>
          </w:p>
        </w:tc>
        <w:tc>
          <w:tcPr>
            <w:tcW w:w="960" w:type="dxa"/>
            <w:noWrap/>
            <w:hideMark/>
          </w:tcPr>
          <w:p w14:paraId="49FBBA3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5923C3D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5A20FD75" w14:textId="77777777" w:rsidTr="00EB1BCD">
        <w:trPr>
          <w:trHeight w:val="315"/>
        </w:trPr>
        <w:tc>
          <w:tcPr>
            <w:tcW w:w="960" w:type="dxa"/>
            <w:hideMark/>
          </w:tcPr>
          <w:p w14:paraId="6E5474D0" w14:textId="6137E8D5"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6</w:t>
            </w:r>
          </w:p>
        </w:tc>
        <w:tc>
          <w:tcPr>
            <w:tcW w:w="960" w:type="dxa"/>
            <w:noWrap/>
            <w:hideMark/>
          </w:tcPr>
          <w:p w14:paraId="3912531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64.64</w:t>
            </w:r>
          </w:p>
        </w:tc>
        <w:tc>
          <w:tcPr>
            <w:tcW w:w="1875" w:type="dxa"/>
            <w:noWrap/>
            <w:hideMark/>
          </w:tcPr>
          <w:p w14:paraId="0F095E4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17.50</w:t>
            </w:r>
          </w:p>
        </w:tc>
        <w:tc>
          <w:tcPr>
            <w:tcW w:w="505" w:type="dxa"/>
            <w:noWrap/>
            <w:hideMark/>
          </w:tcPr>
          <w:p w14:paraId="7571F4D2" w14:textId="77777777" w:rsidR="00FA7ECC" w:rsidRPr="00344BC0" w:rsidRDefault="00FA7ECC" w:rsidP="00CD2C80">
            <w:pPr>
              <w:jc w:val="both"/>
              <w:rPr>
                <w:rFonts w:cs="Times New Roman"/>
                <w:szCs w:val="20"/>
              </w:rPr>
            </w:pPr>
            <w:r w:rsidRPr="00344BC0">
              <w:rPr>
                <w:rFonts w:cs="Times New Roman"/>
                <w:szCs w:val="20"/>
              </w:rPr>
              <w:t>37.99</w:t>
            </w:r>
          </w:p>
        </w:tc>
        <w:tc>
          <w:tcPr>
            <w:tcW w:w="1655" w:type="dxa"/>
            <w:noWrap/>
            <w:hideMark/>
          </w:tcPr>
          <w:p w14:paraId="2FCA1D3E" w14:textId="77777777" w:rsidR="00FA7ECC" w:rsidRPr="00344BC0" w:rsidRDefault="00FA7ECC" w:rsidP="00CD2C80">
            <w:pPr>
              <w:jc w:val="both"/>
              <w:rPr>
                <w:rFonts w:cs="Times New Roman"/>
                <w:szCs w:val="20"/>
              </w:rPr>
            </w:pPr>
            <w:r w:rsidRPr="00344BC0">
              <w:rPr>
                <w:rFonts w:cs="Times New Roman"/>
                <w:szCs w:val="20"/>
              </w:rPr>
              <w:t>22.68</w:t>
            </w:r>
          </w:p>
        </w:tc>
        <w:tc>
          <w:tcPr>
            <w:tcW w:w="960" w:type="dxa"/>
            <w:noWrap/>
            <w:hideMark/>
          </w:tcPr>
          <w:p w14:paraId="77D09E3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5.31</w:t>
            </w:r>
          </w:p>
        </w:tc>
        <w:tc>
          <w:tcPr>
            <w:tcW w:w="960" w:type="dxa"/>
            <w:noWrap/>
            <w:hideMark/>
          </w:tcPr>
          <w:p w14:paraId="1952F49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1E7DC5F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5048EF54" w14:textId="77777777" w:rsidTr="00EB1BCD">
        <w:trPr>
          <w:trHeight w:val="315"/>
        </w:trPr>
        <w:tc>
          <w:tcPr>
            <w:tcW w:w="960" w:type="dxa"/>
            <w:hideMark/>
          </w:tcPr>
          <w:p w14:paraId="3EA85216" w14:textId="38EC1982"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7</w:t>
            </w:r>
          </w:p>
        </w:tc>
        <w:tc>
          <w:tcPr>
            <w:tcW w:w="960" w:type="dxa"/>
            <w:noWrap/>
            <w:hideMark/>
          </w:tcPr>
          <w:p w14:paraId="5A61F50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70.28</w:t>
            </w:r>
          </w:p>
        </w:tc>
        <w:tc>
          <w:tcPr>
            <w:tcW w:w="1875" w:type="dxa"/>
            <w:noWrap/>
            <w:hideMark/>
          </w:tcPr>
          <w:p w14:paraId="7B00E72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16.19</w:t>
            </w:r>
          </w:p>
        </w:tc>
        <w:tc>
          <w:tcPr>
            <w:tcW w:w="505" w:type="dxa"/>
            <w:noWrap/>
            <w:hideMark/>
          </w:tcPr>
          <w:p w14:paraId="6CAFA691" w14:textId="77777777" w:rsidR="00FA7ECC" w:rsidRPr="00344BC0" w:rsidRDefault="00FA7ECC" w:rsidP="00CD2C80">
            <w:pPr>
              <w:jc w:val="both"/>
              <w:rPr>
                <w:rFonts w:cs="Times New Roman"/>
                <w:szCs w:val="20"/>
              </w:rPr>
            </w:pPr>
            <w:r w:rsidRPr="00344BC0">
              <w:rPr>
                <w:rFonts w:cs="Times New Roman"/>
                <w:szCs w:val="20"/>
              </w:rPr>
              <w:t>46.37</w:t>
            </w:r>
          </w:p>
        </w:tc>
        <w:tc>
          <w:tcPr>
            <w:tcW w:w="1655" w:type="dxa"/>
            <w:noWrap/>
            <w:hideMark/>
          </w:tcPr>
          <w:p w14:paraId="2995F0E7" w14:textId="77777777" w:rsidR="00FA7ECC" w:rsidRPr="00344BC0" w:rsidRDefault="00FA7ECC" w:rsidP="00CD2C80">
            <w:pPr>
              <w:jc w:val="both"/>
              <w:rPr>
                <w:rFonts w:cs="Times New Roman"/>
                <w:szCs w:val="20"/>
              </w:rPr>
            </w:pPr>
            <w:r w:rsidRPr="00344BC0">
              <w:rPr>
                <w:rFonts w:cs="Times New Roman"/>
                <w:szCs w:val="20"/>
              </w:rPr>
              <w:t>21.26</w:t>
            </w:r>
          </w:p>
        </w:tc>
        <w:tc>
          <w:tcPr>
            <w:tcW w:w="960" w:type="dxa"/>
            <w:noWrap/>
            <w:hideMark/>
          </w:tcPr>
          <w:p w14:paraId="78479AD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5.09</w:t>
            </w:r>
          </w:p>
        </w:tc>
        <w:tc>
          <w:tcPr>
            <w:tcW w:w="960" w:type="dxa"/>
            <w:noWrap/>
            <w:hideMark/>
          </w:tcPr>
          <w:p w14:paraId="6E0D256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0960592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01CE2AD5" w14:textId="77777777" w:rsidTr="00EB1BCD">
        <w:trPr>
          <w:trHeight w:val="315"/>
        </w:trPr>
        <w:tc>
          <w:tcPr>
            <w:tcW w:w="960" w:type="dxa"/>
            <w:hideMark/>
          </w:tcPr>
          <w:p w14:paraId="19125245" w14:textId="549B59CE"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8</w:t>
            </w:r>
          </w:p>
        </w:tc>
        <w:tc>
          <w:tcPr>
            <w:tcW w:w="960" w:type="dxa"/>
            <w:noWrap/>
            <w:hideMark/>
          </w:tcPr>
          <w:p w14:paraId="6EEAD1F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58.92</w:t>
            </w:r>
          </w:p>
        </w:tc>
        <w:tc>
          <w:tcPr>
            <w:tcW w:w="1875" w:type="dxa"/>
            <w:noWrap/>
            <w:hideMark/>
          </w:tcPr>
          <w:p w14:paraId="4186EE9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23.72</w:t>
            </w:r>
          </w:p>
        </w:tc>
        <w:tc>
          <w:tcPr>
            <w:tcW w:w="505" w:type="dxa"/>
            <w:noWrap/>
            <w:hideMark/>
          </w:tcPr>
          <w:p w14:paraId="707AFCBA" w14:textId="77777777" w:rsidR="00FA7ECC" w:rsidRPr="00344BC0" w:rsidRDefault="00FA7ECC" w:rsidP="00CD2C80">
            <w:pPr>
              <w:jc w:val="both"/>
              <w:rPr>
                <w:rFonts w:cs="Times New Roman"/>
                <w:szCs w:val="20"/>
              </w:rPr>
            </w:pPr>
            <w:r w:rsidRPr="00344BC0">
              <w:rPr>
                <w:rFonts w:cs="Times New Roman"/>
                <w:szCs w:val="20"/>
              </w:rPr>
              <w:t>45.87</w:t>
            </w:r>
          </w:p>
        </w:tc>
        <w:tc>
          <w:tcPr>
            <w:tcW w:w="1655" w:type="dxa"/>
            <w:noWrap/>
            <w:hideMark/>
          </w:tcPr>
          <w:p w14:paraId="393E536C" w14:textId="77777777" w:rsidR="00FA7ECC" w:rsidRPr="00344BC0" w:rsidRDefault="00FA7ECC" w:rsidP="00CD2C80">
            <w:pPr>
              <w:jc w:val="both"/>
              <w:rPr>
                <w:rFonts w:cs="Times New Roman"/>
                <w:szCs w:val="20"/>
              </w:rPr>
            </w:pPr>
            <w:r w:rsidRPr="00344BC0">
              <w:rPr>
                <w:rFonts w:cs="Times New Roman"/>
                <w:szCs w:val="20"/>
              </w:rPr>
              <w:t>22.93</w:t>
            </w:r>
          </w:p>
        </w:tc>
        <w:tc>
          <w:tcPr>
            <w:tcW w:w="960" w:type="dxa"/>
            <w:noWrap/>
            <w:hideMark/>
          </w:tcPr>
          <w:p w14:paraId="271326C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2.41</w:t>
            </w:r>
          </w:p>
        </w:tc>
        <w:tc>
          <w:tcPr>
            <w:tcW w:w="960" w:type="dxa"/>
            <w:noWrap/>
            <w:hideMark/>
          </w:tcPr>
          <w:p w14:paraId="24C3AA9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0175085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.018</w:t>
            </w:r>
          </w:p>
        </w:tc>
      </w:tr>
      <w:tr w:rsidR="00FA7ECC" w:rsidRPr="00344BC0" w14:paraId="2B5644E5" w14:textId="77777777" w:rsidTr="00EB1BCD">
        <w:trPr>
          <w:trHeight w:val="315"/>
        </w:trPr>
        <w:tc>
          <w:tcPr>
            <w:tcW w:w="960" w:type="dxa"/>
            <w:hideMark/>
          </w:tcPr>
          <w:p w14:paraId="5D4DE174" w14:textId="66D11BE9"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9</w:t>
            </w:r>
          </w:p>
        </w:tc>
        <w:tc>
          <w:tcPr>
            <w:tcW w:w="960" w:type="dxa"/>
            <w:noWrap/>
            <w:hideMark/>
          </w:tcPr>
          <w:p w14:paraId="0FCF0DB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63.36</w:t>
            </w:r>
          </w:p>
        </w:tc>
        <w:tc>
          <w:tcPr>
            <w:tcW w:w="1875" w:type="dxa"/>
            <w:noWrap/>
            <w:hideMark/>
          </w:tcPr>
          <w:p w14:paraId="154D3C2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22.31</w:t>
            </w:r>
          </w:p>
        </w:tc>
        <w:tc>
          <w:tcPr>
            <w:tcW w:w="505" w:type="dxa"/>
            <w:noWrap/>
            <w:hideMark/>
          </w:tcPr>
          <w:p w14:paraId="4F08AF5B" w14:textId="77777777" w:rsidR="00FA7ECC" w:rsidRPr="00344BC0" w:rsidRDefault="00FA7ECC" w:rsidP="00CD2C80">
            <w:pPr>
              <w:jc w:val="both"/>
              <w:rPr>
                <w:rFonts w:cs="Times New Roman"/>
                <w:szCs w:val="20"/>
              </w:rPr>
            </w:pPr>
            <w:r w:rsidRPr="00344BC0">
              <w:rPr>
                <w:rFonts w:cs="Times New Roman"/>
                <w:szCs w:val="20"/>
              </w:rPr>
              <w:t>37.72</w:t>
            </w:r>
          </w:p>
        </w:tc>
        <w:tc>
          <w:tcPr>
            <w:tcW w:w="1655" w:type="dxa"/>
            <w:noWrap/>
            <w:hideMark/>
          </w:tcPr>
          <w:p w14:paraId="1B3C0915" w14:textId="77777777" w:rsidR="00FA7ECC" w:rsidRPr="00344BC0" w:rsidRDefault="00FA7ECC" w:rsidP="00CD2C80">
            <w:pPr>
              <w:jc w:val="both"/>
              <w:rPr>
                <w:rFonts w:cs="Times New Roman"/>
                <w:szCs w:val="20"/>
              </w:rPr>
            </w:pPr>
            <w:r w:rsidRPr="00344BC0">
              <w:rPr>
                <w:rFonts w:cs="Times New Roman"/>
                <w:szCs w:val="20"/>
              </w:rPr>
              <w:t>18.82</w:t>
            </w:r>
          </w:p>
        </w:tc>
        <w:tc>
          <w:tcPr>
            <w:tcW w:w="960" w:type="dxa"/>
            <w:noWrap/>
            <w:hideMark/>
          </w:tcPr>
          <w:p w14:paraId="693527F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5.52</w:t>
            </w:r>
          </w:p>
        </w:tc>
        <w:tc>
          <w:tcPr>
            <w:tcW w:w="960" w:type="dxa"/>
            <w:noWrap/>
            <w:hideMark/>
          </w:tcPr>
          <w:p w14:paraId="374C326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0136B8A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1112288C" w14:textId="77777777" w:rsidTr="00EB1BCD">
        <w:trPr>
          <w:trHeight w:val="315"/>
        </w:trPr>
        <w:tc>
          <w:tcPr>
            <w:tcW w:w="960" w:type="dxa"/>
            <w:hideMark/>
          </w:tcPr>
          <w:p w14:paraId="279DCC74" w14:textId="7F289EF2"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10</w:t>
            </w:r>
          </w:p>
        </w:tc>
        <w:tc>
          <w:tcPr>
            <w:tcW w:w="960" w:type="dxa"/>
            <w:noWrap/>
            <w:hideMark/>
          </w:tcPr>
          <w:p w14:paraId="6BB9332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72.44</w:t>
            </w:r>
          </w:p>
        </w:tc>
        <w:tc>
          <w:tcPr>
            <w:tcW w:w="1875" w:type="dxa"/>
            <w:noWrap/>
            <w:hideMark/>
          </w:tcPr>
          <w:p w14:paraId="3AEC396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23.05</w:t>
            </w:r>
          </w:p>
        </w:tc>
        <w:tc>
          <w:tcPr>
            <w:tcW w:w="505" w:type="dxa"/>
            <w:noWrap/>
            <w:hideMark/>
          </w:tcPr>
          <w:p w14:paraId="1363A2CD" w14:textId="77777777" w:rsidR="00FA7ECC" w:rsidRPr="00344BC0" w:rsidRDefault="00FA7ECC" w:rsidP="00CD2C80">
            <w:pPr>
              <w:jc w:val="both"/>
              <w:rPr>
                <w:rFonts w:cs="Times New Roman"/>
                <w:szCs w:val="20"/>
              </w:rPr>
            </w:pPr>
            <w:r w:rsidRPr="00344BC0">
              <w:rPr>
                <w:rFonts w:cs="Times New Roman"/>
                <w:szCs w:val="20"/>
              </w:rPr>
              <w:t>41.67</w:t>
            </w:r>
          </w:p>
        </w:tc>
        <w:tc>
          <w:tcPr>
            <w:tcW w:w="1655" w:type="dxa"/>
            <w:noWrap/>
            <w:hideMark/>
          </w:tcPr>
          <w:p w14:paraId="70695FA5" w14:textId="77777777" w:rsidR="00FA7ECC" w:rsidRPr="00344BC0" w:rsidRDefault="00FA7ECC" w:rsidP="00CD2C80">
            <w:pPr>
              <w:jc w:val="both"/>
              <w:rPr>
                <w:rFonts w:cs="Times New Roman"/>
                <w:szCs w:val="20"/>
              </w:rPr>
            </w:pPr>
            <w:r w:rsidRPr="00344BC0">
              <w:rPr>
                <w:rFonts w:cs="Times New Roman"/>
                <w:szCs w:val="20"/>
              </w:rPr>
              <w:t>18.84</w:t>
            </w:r>
          </w:p>
        </w:tc>
        <w:tc>
          <w:tcPr>
            <w:tcW w:w="960" w:type="dxa"/>
            <w:noWrap/>
            <w:hideMark/>
          </w:tcPr>
          <w:p w14:paraId="1587409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6.55</w:t>
            </w:r>
          </w:p>
        </w:tc>
        <w:tc>
          <w:tcPr>
            <w:tcW w:w="960" w:type="dxa"/>
            <w:noWrap/>
            <w:hideMark/>
          </w:tcPr>
          <w:p w14:paraId="00C5C03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3D6CC6C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64DB59F7" w14:textId="77777777" w:rsidTr="00EB1BCD">
        <w:trPr>
          <w:trHeight w:val="315"/>
        </w:trPr>
        <w:tc>
          <w:tcPr>
            <w:tcW w:w="960" w:type="dxa"/>
            <w:hideMark/>
          </w:tcPr>
          <w:p w14:paraId="00AA2B8D" w14:textId="546699EE"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11</w:t>
            </w:r>
          </w:p>
        </w:tc>
        <w:tc>
          <w:tcPr>
            <w:tcW w:w="960" w:type="dxa"/>
            <w:noWrap/>
            <w:hideMark/>
          </w:tcPr>
          <w:p w14:paraId="1B55658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70.00</w:t>
            </w:r>
          </w:p>
        </w:tc>
        <w:tc>
          <w:tcPr>
            <w:tcW w:w="1875" w:type="dxa"/>
            <w:noWrap/>
            <w:hideMark/>
          </w:tcPr>
          <w:p w14:paraId="3625242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16.58</w:t>
            </w:r>
          </w:p>
        </w:tc>
        <w:tc>
          <w:tcPr>
            <w:tcW w:w="505" w:type="dxa"/>
            <w:noWrap/>
            <w:hideMark/>
          </w:tcPr>
          <w:p w14:paraId="49E86995" w14:textId="77777777" w:rsidR="00FA7ECC" w:rsidRPr="00344BC0" w:rsidRDefault="00FA7ECC" w:rsidP="00CD2C80">
            <w:pPr>
              <w:jc w:val="both"/>
              <w:rPr>
                <w:rFonts w:cs="Times New Roman"/>
                <w:szCs w:val="20"/>
              </w:rPr>
            </w:pPr>
            <w:r w:rsidRPr="00344BC0">
              <w:rPr>
                <w:rFonts w:cs="Times New Roman"/>
                <w:szCs w:val="20"/>
              </w:rPr>
              <w:t>41.34</w:t>
            </w:r>
          </w:p>
        </w:tc>
        <w:tc>
          <w:tcPr>
            <w:tcW w:w="1655" w:type="dxa"/>
            <w:noWrap/>
            <w:hideMark/>
          </w:tcPr>
          <w:p w14:paraId="74275BE2" w14:textId="77777777" w:rsidR="00FA7ECC" w:rsidRPr="00344BC0" w:rsidRDefault="00FA7ECC" w:rsidP="00CD2C80">
            <w:pPr>
              <w:jc w:val="both"/>
              <w:rPr>
                <w:rFonts w:cs="Times New Roman"/>
                <w:szCs w:val="20"/>
              </w:rPr>
            </w:pPr>
            <w:r w:rsidRPr="00344BC0">
              <w:rPr>
                <w:rFonts w:cs="Times New Roman"/>
                <w:szCs w:val="20"/>
              </w:rPr>
              <w:t>16.98</w:t>
            </w:r>
          </w:p>
        </w:tc>
        <w:tc>
          <w:tcPr>
            <w:tcW w:w="960" w:type="dxa"/>
            <w:noWrap/>
            <w:hideMark/>
          </w:tcPr>
          <w:p w14:paraId="24FCD66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7.25</w:t>
            </w:r>
          </w:p>
        </w:tc>
        <w:tc>
          <w:tcPr>
            <w:tcW w:w="960" w:type="dxa"/>
            <w:noWrap/>
            <w:hideMark/>
          </w:tcPr>
          <w:p w14:paraId="12B902A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5EA7C27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bl>
    <w:p w14:paraId="40FCAA72" w14:textId="77777777" w:rsidR="00EE39F8" w:rsidRPr="00344BC0" w:rsidRDefault="00EE39F8" w:rsidP="008239D8">
      <w:pPr>
        <w:widowControl w:val="0"/>
        <w:autoSpaceDE w:val="0"/>
        <w:autoSpaceDN w:val="0"/>
        <w:adjustRightInd w:val="0"/>
        <w:rPr>
          <w:rFonts w:ascii="Times New Roman" w:hAnsi="Times New Roman" w:cs="Times New Roman"/>
          <w:bCs/>
          <w:sz w:val="20"/>
          <w:szCs w:val="20"/>
          <w:lang w:eastAsia="en-US"/>
        </w:rPr>
      </w:pPr>
    </w:p>
    <w:p w14:paraId="5742C47D" w14:textId="207A9CCE" w:rsidR="00FA7ECC"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21</w:t>
      </w:r>
      <w:r w:rsidR="00F068BD"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T-test for IES3 between Dept. Heads and Employers on the Construct Level</w:t>
      </w:r>
    </w:p>
    <w:tbl>
      <w:tblPr>
        <w:tblStyle w:val="tablef"/>
        <w:tblW w:w="9047" w:type="dxa"/>
        <w:tblLook w:val="04A0" w:firstRow="1" w:lastRow="0" w:firstColumn="1" w:lastColumn="0" w:noHBand="0" w:noVBand="1"/>
      </w:tblPr>
      <w:tblGrid>
        <w:gridCol w:w="960"/>
        <w:gridCol w:w="960"/>
        <w:gridCol w:w="1875"/>
        <w:gridCol w:w="717"/>
        <w:gridCol w:w="1655"/>
        <w:gridCol w:w="960"/>
        <w:gridCol w:w="960"/>
        <w:gridCol w:w="960"/>
      </w:tblGrid>
      <w:tr w:rsidR="00FA7ECC" w:rsidRPr="00344BC0" w14:paraId="1023606F"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hideMark/>
          </w:tcPr>
          <w:p w14:paraId="3778D144"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2835" w:type="dxa"/>
            <w:gridSpan w:val="2"/>
            <w:noWrap/>
            <w:hideMark/>
          </w:tcPr>
          <w:p w14:paraId="31010016" w14:textId="4552CD2C" w:rsidR="00FA7ECC" w:rsidRPr="00344BC0" w:rsidRDefault="004A5723" w:rsidP="00CD2C80">
            <w:pPr>
              <w:jc w:val="center"/>
              <w:rPr>
                <w:rFonts w:eastAsia="Times New Roman" w:cs="Times New Roman"/>
                <w:bCs/>
                <w:szCs w:val="20"/>
              </w:rPr>
            </w:pPr>
            <w:r w:rsidRPr="00344BC0">
              <w:rPr>
                <w:rFonts w:eastAsia="Times New Roman" w:cs="Times New Roman"/>
                <w:bCs/>
                <w:szCs w:val="20"/>
              </w:rPr>
              <w:t>D</w:t>
            </w:r>
            <w:r w:rsidR="00FA7ECC" w:rsidRPr="00344BC0">
              <w:rPr>
                <w:rFonts w:eastAsia="Times New Roman" w:cs="Times New Roman"/>
                <w:bCs/>
                <w:szCs w:val="20"/>
              </w:rPr>
              <w:t>epartment heads (n</w:t>
            </w:r>
            <w:r w:rsidR="001F441D" w:rsidRPr="00344BC0">
              <w:rPr>
                <w:rFonts w:eastAsia="Times New Roman" w:cs="Times New Roman"/>
                <w:bCs/>
                <w:szCs w:val="20"/>
              </w:rPr>
              <w:t xml:space="preserve"> </w:t>
            </w:r>
            <w:r w:rsidR="00FA7ECC" w:rsidRPr="00344BC0">
              <w:rPr>
                <w:rFonts w:eastAsia="Times New Roman" w:cs="Times New Roman"/>
                <w:bCs/>
                <w:szCs w:val="20"/>
              </w:rPr>
              <w:t>=</w:t>
            </w:r>
            <w:r w:rsidR="001F441D" w:rsidRPr="00344BC0">
              <w:rPr>
                <w:rFonts w:eastAsia="Times New Roman" w:cs="Times New Roman"/>
                <w:bCs/>
                <w:szCs w:val="20"/>
              </w:rPr>
              <w:t xml:space="preserve"> </w:t>
            </w:r>
            <w:r w:rsidR="00FA7ECC" w:rsidRPr="00344BC0">
              <w:rPr>
                <w:rFonts w:eastAsia="Times New Roman" w:cs="Times New Roman"/>
                <w:bCs/>
                <w:szCs w:val="20"/>
              </w:rPr>
              <w:t>25)</w:t>
            </w:r>
          </w:p>
        </w:tc>
        <w:tc>
          <w:tcPr>
            <w:tcW w:w="2372" w:type="dxa"/>
            <w:gridSpan w:val="2"/>
            <w:noWrap/>
            <w:hideMark/>
          </w:tcPr>
          <w:p w14:paraId="0E6D126E" w14:textId="545BE979" w:rsidR="00FA7ECC" w:rsidRPr="00344BC0" w:rsidRDefault="00FA7ECC" w:rsidP="00CD2C80">
            <w:pPr>
              <w:jc w:val="center"/>
              <w:rPr>
                <w:rFonts w:eastAsia="Times New Roman" w:cs="Times New Roman"/>
                <w:bCs/>
                <w:szCs w:val="20"/>
              </w:rPr>
            </w:pPr>
            <w:r w:rsidRPr="00344BC0">
              <w:rPr>
                <w:rFonts w:eastAsia="Times New Roman" w:cs="Times New Roman"/>
                <w:bCs/>
                <w:szCs w:val="20"/>
              </w:rPr>
              <w:t>CPA firms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67)</w:t>
            </w:r>
          </w:p>
        </w:tc>
        <w:tc>
          <w:tcPr>
            <w:tcW w:w="2880" w:type="dxa"/>
            <w:gridSpan w:val="3"/>
            <w:hideMark/>
          </w:tcPr>
          <w:p w14:paraId="0968AF8D" w14:textId="77777777" w:rsidR="00FA7ECC" w:rsidRPr="00344BC0" w:rsidRDefault="00FA7ECC" w:rsidP="00CD2C80">
            <w:pPr>
              <w:jc w:val="center"/>
              <w:rPr>
                <w:rFonts w:eastAsia="Times New Roman" w:cs="Times New Roman"/>
                <w:szCs w:val="20"/>
              </w:rPr>
            </w:pPr>
            <w:r w:rsidRPr="00344BC0">
              <w:rPr>
                <w:rFonts w:eastAsia="Times New Roman" w:cs="Times New Roman"/>
                <w:szCs w:val="20"/>
              </w:rPr>
              <w:t>T-test</w:t>
            </w:r>
          </w:p>
        </w:tc>
      </w:tr>
      <w:tr w:rsidR="00FA7ECC" w:rsidRPr="00344BC0" w14:paraId="21E473B4" w14:textId="77777777" w:rsidTr="00EB1BCD">
        <w:trPr>
          <w:trHeight w:val="242"/>
        </w:trPr>
        <w:tc>
          <w:tcPr>
            <w:tcW w:w="960" w:type="dxa"/>
            <w:tcBorders>
              <w:bottom w:val="single" w:sz="8" w:space="0" w:color="000000" w:themeColor="text1"/>
            </w:tcBorders>
            <w:noWrap/>
            <w:hideMark/>
          </w:tcPr>
          <w:p w14:paraId="38373C3F"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960" w:type="dxa"/>
            <w:tcBorders>
              <w:bottom w:val="single" w:sz="8" w:space="0" w:color="000000" w:themeColor="text1"/>
            </w:tcBorders>
            <w:hideMark/>
          </w:tcPr>
          <w:p w14:paraId="3A0F000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875" w:type="dxa"/>
            <w:tcBorders>
              <w:bottom w:val="single" w:sz="8" w:space="0" w:color="000000" w:themeColor="text1"/>
            </w:tcBorders>
            <w:hideMark/>
          </w:tcPr>
          <w:p w14:paraId="6C80B66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717" w:type="dxa"/>
            <w:tcBorders>
              <w:bottom w:val="single" w:sz="8" w:space="0" w:color="000000" w:themeColor="text1"/>
            </w:tcBorders>
            <w:hideMark/>
          </w:tcPr>
          <w:p w14:paraId="20E3620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55" w:type="dxa"/>
            <w:tcBorders>
              <w:bottom w:val="single" w:sz="8" w:space="0" w:color="000000" w:themeColor="text1"/>
            </w:tcBorders>
            <w:hideMark/>
          </w:tcPr>
          <w:p w14:paraId="4E350FF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bottom w:val="single" w:sz="8" w:space="0" w:color="000000" w:themeColor="text1"/>
            </w:tcBorders>
            <w:hideMark/>
          </w:tcPr>
          <w:p w14:paraId="64B1897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60" w:type="dxa"/>
            <w:tcBorders>
              <w:bottom w:val="single" w:sz="8" w:space="0" w:color="000000" w:themeColor="text1"/>
            </w:tcBorders>
            <w:hideMark/>
          </w:tcPr>
          <w:p w14:paraId="09F43A5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bottom w:val="single" w:sz="8" w:space="0" w:color="000000" w:themeColor="text1"/>
            </w:tcBorders>
            <w:hideMark/>
          </w:tcPr>
          <w:p w14:paraId="796E920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6569F626" w14:textId="77777777" w:rsidTr="00EB1BCD">
        <w:trPr>
          <w:trHeight w:val="315"/>
        </w:trPr>
        <w:tc>
          <w:tcPr>
            <w:tcW w:w="960" w:type="dxa"/>
            <w:tcBorders>
              <w:top w:val="single" w:sz="8" w:space="0" w:color="000000" w:themeColor="text1"/>
            </w:tcBorders>
            <w:hideMark/>
          </w:tcPr>
          <w:p w14:paraId="5437888C" w14:textId="7F2C2E93"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1</w:t>
            </w:r>
          </w:p>
        </w:tc>
        <w:tc>
          <w:tcPr>
            <w:tcW w:w="960" w:type="dxa"/>
            <w:tcBorders>
              <w:top w:val="single" w:sz="8" w:space="0" w:color="000000" w:themeColor="text1"/>
            </w:tcBorders>
            <w:noWrap/>
            <w:hideMark/>
          </w:tcPr>
          <w:p w14:paraId="717E39A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60.68</w:t>
            </w:r>
          </w:p>
        </w:tc>
        <w:tc>
          <w:tcPr>
            <w:tcW w:w="1875" w:type="dxa"/>
            <w:tcBorders>
              <w:top w:val="single" w:sz="8" w:space="0" w:color="000000" w:themeColor="text1"/>
            </w:tcBorders>
            <w:noWrap/>
            <w:hideMark/>
          </w:tcPr>
          <w:p w14:paraId="1275960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24.65</w:t>
            </w:r>
          </w:p>
        </w:tc>
        <w:tc>
          <w:tcPr>
            <w:tcW w:w="717" w:type="dxa"/>
            <w:tcBorders>
              <w:top w:val="single" w:sz="8" w:space="0" w:color="000000" w:themeColor="text1"/>
            </w:tcBorders>
            <w:noWrap/>
            <w:hideMark/>
          </w:tcPr>
          <w:p w14:paraId="440866FA" w14:textId="77777777" w:rsidR="00FA7ECC" w:rsidRPr="00344BC0" w:rsidRDefault="00FA7ECC" w:rsidP="00CD2C80">
            <w:pPr>
              <w:jc w:val="both"/>
              <w:rPr>
                <w:rFonts w:cs="Times New Roman"/>
                <w:szCs w:val="20"/>
              </w:rPr>
            </w:pPr>
            <w:r w:rsidRPr="00344BC0">
              <w:rPr>
                <w:rFonts w:cs="Times New Roman"/>
                <w:szCs w:val="20"/>
              </w:rPr>
              <w:t>47.31</w:t>
            </w:r>
          </w:p>
        </w:tc>
        <w:tc>
          <w:tcPr>
            <w:tcW w:w="1655" w:type="dxa"/>
            <w:tcBorders>
              <w:top w:val="single" w:sz="8" w:space="0" w:color="000000" w:themeColor="text1"/>
            </w:tcBorders>
            <w:noWrap/>
            <w:hideMark/>
          </w:tcPr>
          <w:p w14:paraId="11634AA8" w14:textId="77777777" w:rsidR="00FA7ECC" w:rsidRPr="00344BC0" w:rsidRDefault="00FA7ECC" w:rsidP="00CD2C80">
            <w:pPr>
              <w:jc w:val="both"/>
              <w:rPr>
                <w:rFonts w:cs="Times New Roman"/>
                <w:szCs w:val="20"/>
              </w:rPr>
            </w:pPr>
            <w:r w:rsidRPr="00344BC0">
              <w:rPr>
                <w:rFonts w:cs="Times New Roman"/>
                <w:szCs w:val="20"/>
              </w:rPr>
              <w:t>13.8</w:t>
            </w:r>
          </w:p>
        </w:tc>
        <w:tc>
          <w:tcPr>
            <w:tcW w:w="960" w:type="dxa"/>
            <w:tcBorders>
              <w:top w:val="single" w:sz="8" w:space="0" w:color="000000" w:themeColor="text1"/>
            </w:tcBorders>
            <w:noWrap/>
            <w:hideMark/>
          </w:tcPr>
          <w:p w14:paraId="2933CD9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3.28</w:t>
            </w:r>
          </w:p>
        </w:tc>
        <w:tc>
          <w:tcPr>
            <w:tcW w:w="960" w:type="dxa"/>
            <w:tcBorders>
              <w:top w:val="single" w:sz="8" w:space="0" w:color="000000" w:themeColor="text1"/>
            </w:tcBorders>
            <w:noWrap/>
            <w:hideMark/>
          </w:tcPr>
          <w:p w14:paraId="436333C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tcBorders>
              <w:top w:val="single" w:sz="8" w:space="0" w:color="000000" w:themeColor="text1"/>
            </w:tcBorders>
            <w:noWrap/>
            <w:hideMark/>
          </w:tcPr>
          <w:p w14:paraId="4FC576C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.001</w:t>
            </w:r>
          </w:p>
        </w:tc>
      </w:tr>
      <w:tr w:rsidR="00FA7ECC" w:rsidRPr="00344BC0" w14:paraId="47F72C12" w14:textId="77777777" w:rsidTr="00EB1BCD">
        <w:trPr>
          <w:trHeight w:val="315"/>
        </w:trPr>
        <w:tc>
          <w:tcPr>
            <w:tcW w:w="960" w:type="dxa"/>
            <w:hideMark/>
          </w:tcPr>
          <w:p w14:paraId="2D14EB72" w14:textId="5D03CBEA"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2</w:t>
            </w:r>
          </w:p>
        </w:tc>
        <w:tc>
          <w:tcPr>
            <w:tcW w:w="960" w:type="dxa"/>
            <w:noWrap/>
            <w:hideMark/>
          </w:tcPr>
          <w:p w14:paraId="16992D8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59.08</w:t>
            </w:r>
          </w:p>
        </w:tc>
        <w:tc>
          <w:tcPr>
            <w:tcW w:w="1875" w:type="dxa"/>
            <w:noWrap/>
            <w:hideMark/>
          </w:tcPr>
          <w:p w14:paraId="0D73BDC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19.32</w:t>
            </w:r>
          </w:p>
        </w:tc>
        <w:tc>
          <w:tcPr>
            <w:tcW w:w="717" w:type="dxa"/>
            <w:noWrap/>
            <w:hideMark/>
          </w:tcPr>
          <w:p w14:paraId="2C4538B1" w14:textId="77777777" w:rsidR="00FA7ECC" w:rsidRPr="00344BC0" w:rsidRDefault="00FA7ECC" w:rsidP="00CD2C80">
            <w:pPr>
              <w:jc w:val="both"/>
              <w:rPr>
                <w:rFonts w:cs="Times New Roman"/>
                <w:szCs w:val="20"/>
              </w:rPr>
            </w:pPr>
            <w:r w:rsidRPr="00344BC0">
              <w:rPr>
                <w:rFonts w:cs="Times New Roman"/>
                <w:szCs w:val="20"/>
              </w:rPr>
              <w:t>57.61</w:t>
            </w:r>
          </w:p>
        </w:tc>
        <w:tc>
          <w:tcPr>
            <w:tcW w:w="1655" w:type="dxa"/>
            <w:noWrap/>
            <w:hideMark/>
          </w:tcPr>
          <w:p w14:paraId="769CA242" w14:textId="77777777" w:rsidR="00FA7ECC" w:rsidRPr="00344BC0" w:rsidRDefault="00FA7ECC" w:rsidP="00CD2C80">
            <w:pPr>
              <w:jc w:val="both"/>
              <w:rPr>
                <w:rFonts w:cs="Times New Roman"/>
                <w:szCs w:val="20"/>
              </w:rPr>
            </w:pPr>
            <w:r w:rsidRPr="00344BC0">
              <w:rPr>
                <w:rFonts w:cs="Times New Roman"/>
                <w:szCs w:val="20"/>
              </w:rPr>
              <w:t>15.88</w:t>
            </w:r>
          </w:p>
        </w:tc>
        <w:tc>
          <w:tcPr>
            <w:tcW w:w="960" w:type="dxa"/>
            <w:noWrap/>
            <w:hideMark/>
          </w:tcPr>
          <w:p w14:paraId="7209B48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.37</w:t>
            </w:r>
          </w:p>
        </w:tc>
        <w:tc>
          <w:tcPr>
            <w:tcW w:w="960" w:type="dxa"/>
            <w:noWrap/>
            <w:hideMark/>
          </w:tcPr>
          <w:p w14:paraId="795EED3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49BF38E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.711</w:t>
            </w:r>
          </w:p>
        </w:tc>
      </w:tr>
      <w:tr w:rsidR="00FA7ECC" w:rsidRPr="00344BC0" w14:paraId="5AAFC043" w14:textId="77777777" w:rsidTr="00EB1BCD">
        <w:trPr>
          <w:trHeight w:val="315"/>
        </w:trPr>
        <w:tc>
          <w:tcPr>
            <w:tcW w:w="960" w:type="dxa"/>
            <w:hideMark/>
          </w:tcPr>
          <w:p w14:paraId="706277D1" w14:textId="75B2BC6D"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3</w:t>
            </w:r>
          </w:p>
        </w:tc>
        <w:tc>
          <w:tcPr>
            <w:tcW w:w="960" w:type="dxa"/>
            <w:noWrap/>
            <w:hideMark/>
          </w:tcPr>
          <w:p w14:paraId="0C9B7F7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60.92</w:t>
            </w:r>
          </w:p>
        </w:tc>
        <w:tc>
          <w:tcPr>
            <w:tcW w:w="1875" w:type="dxa"/>
            <w:noWrap/>
            <w:hideMark/>
          </w:tcPr>
          <w:p w14:paraId="4476D44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24.73</w:t>
            </w:r>
          </w:p>
        </w:tc>
        <w:tc>
          <w:tcPr>
            <w:tcW w:w="717" w:type="dxa"/>
            <w:noWrap/>
            <w:hideMark/>
          </w:tcPr>
          <w:p w14:paraId="1DBA508E" w14:textId="77777777" w:rsidR="00FA7ECC" w:rsidRPr="00344BC0" w:rsidRDefault="00FA7ECC" w:rsidP="00CD2C80">
            <w:pPr>
              <w:jc w:val="both"/>
              <w:rPr>
                <w:rFonts w:cs="Times New Roman"/>
                <w:szCs w:val="20"/>
              </w:rPr>
            </w:pPr>
            <w:r w:rsidRPr="00344BC0">
              <w:rPr>
                <w:rFonts w:cs="Times New Roman"/>
                <w:szCs w:val="20"/>
              </w:rPr>
              <w:t>62.07</w:t>
            </w:r>
          </w:p>
        </w:tc>
        <w:tc>
          <w:tcPr>
            <w:tcW w:w="1655" w:type="dxa"/>
            <w:noWrap/>
            <w:hideMark/>
          </w:tcPr>
          <w:p w14:paraId="0FB12A3C" w14:textId="77777777" w:rsidR="00FA7ECC" w:rsidRPr="00344BC0" w:rsidRDefault="00FA7ECC" w:rsidP="00CD2C80">
            <w:pPr>
              <w:jc w:val="both"/>
              <w:rPr>
                <w:rFonts w:cs="Times New Roman"/>
                <w:szCs w:val="20"/>
              </w:rPr>
            </w:pPr>
            <w:r w:rsidRPr="00344BC0">
              <w:rPr>
                <w:rFonts w:cs="Times New Roman"/>
                <w:szCs w:val="20"/>
              </w:rPr>
              <w:t>14.67</w:t>
            </w:r>
          </w:p>
        </w:tc>
        <w:tc>
          <w:tcPr>
            <w:tcW w:w="960" w:type="dxa"/>
            <w:noWrap/>
            <w:hideMark/>
          </w:tcPr>
          <w:p w14:paraId="1AAE00B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w:t>
            </w:r>
          </w:p>
        </w:tc>
        <w:tc>
          <w:tcPr>
            <w:tcW w:w="960" w:type="dxa"/>
            <w:noWrap/>
            <w:hideMark/>
          </w:tcPr>
          <w:p w14:paraId="205D1EF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2F79474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.784</w:t>
            </w:r>
          </w:p>
        </w:tc>
      </w:tr>
      <w:tr w:rsidR="00FA7ECC" w:rsidRPr="00344BC0" w14:paraId="5D264A87" w14:textId="77777777" w:rsidTr="00EB1BCD">
        <w:trPr>
          <w:trHeight w:val="315"/>
        </w:trPr>
        <w:tc>
          <w:tcPr>
            <w:tcW w:w="960" w:type="dxa"/>
            <w:hideMark/>
          </w:tcPr>
          <w:p w14:paraId="236FABE6" w14:textId="64F39B6E"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4</w:t>
            </w:r>
          </w:p>
        </w:tc>
        <w:tc>
          <w:tcPr>
            <w:tcW w:w="960" w:type="dxa"/>
            <w:noWrap/>
            <w:hideMark/>
          </w:tcPr>
          <w:p w14:paraId="0E225D1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60.76</w:t>
            </w:r>
          </w:p>
        </w:tc>
        <w:tc>
          <w:tcPr>
            <w:tcW w:w="1875" w:type="dxa"/>
            <w:noWrap/>
            <w:hideMark/>
          </w:tcPr>
          <w:p w14:paraId="575905B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22.96</w:t>
            </w:r>
          </w:p>
        </w:tc>
        <w:tc>
          <w:tcPr>
            <w:tcW w:w="717" w:type="dxa"/>
            <w:noWrap/>
            <w:hideMark/>
          </w:tcPr>
          <w:p w14:paraId="0D3DA563" w14:textId="77777777" w:rsidR="00FA7ECC" w:rsidRPr="00344BC0" w:rsidRDefault="00FA7ECC" w:rsidP="00CD2C80">
            <w:pPr>
              <w:jc w:val="both"/>
              <w:rPr>
                <w:rFonts w:cs="Times New Roman"/>
                <w:szCs w:val="20"/>
              </w:rPr>
            </w:pPr>
            <w:r w:rsidRPr="00344BC0">
              <w:rPr>
                <w:rFonts w:cs="Times New Roman"/>
                <w:szCs w:val="20"/>
              </w:rPr>
              <w:t>57.43</w:t>
            </w:r>
          </w:p>
        </w:tc>
        <w:tc>
          <w:tcPr>
            <w:tcW w:w="1655" w:type="dxa"/>
            <w:noWrap/>
            <w:hideMark/>
          </w:tcPr>
          <w:p w14:paraId="10FE8143" w14:textId="77777777" w:rsidR="00FA7ECC" w:rsidRPr="00344BC0" w:rsidRDefault="00FA7ECC" w:rsidP="00CD2C80">
            <w:pPr>
              <w:jc w:val="both"/>
              <w:rPr>
                <w:rFonts w:cs="Times New Roman"/>
                <w:szCs w:val="20"/>
              </w:rPr>
            </w:pPr>
            <w:r w:rsidRPr="00344BC0">
              <w:rPr>
                <w:rFonts w:cs="Times New Roman"/>
                <w:szCs w:val="20"/>
              </w:rPr>
              <w:t>14.82</w:t>
            </w:r>
          </w:p>
        </w:tc>
        <w:tc>
          <w:tcPr>
            <w:tcW w:w="960" w:type="dxa"/>
            <w:noWrap/>
            <w:hideMark/>
          </w:tcPr>
          <w:p w14:paraId="0EB1A6F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.82</w:t>
            </w:r>
          </w:p>
        </w:tc>
        <w:tc>
          <w:tcPr>
            <w:tcW w:w="960" w:type="dxa"/>
            <w:noWrap/>
            <w:hideMark/>
          </w:tcPr>
          <w:p w14:paraId="505EC0A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5E116A4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.416</w:t>
            </w:r>
          </w:p>
        </w:tc>
      </w:tr>
    </w:tbl>
    <w:p w14:paraId="79E1F553" w14:textId="77777777" w:rsidR="00EE39F8" w:rsidRPr="00344BC0" w:rsidRDefault="00EE39F8" w:rsidP="00CD2C80">
      <w:pPr>
        <w:jc w:val="both"/>
        <w:rPr>
          <w:rFonts w:ascii="Times New Roman" w:hAnsi="Times New Roman" w:cs="Times New Roman"/>
          <w:sz w:val="20"/>
          <w:szCs w:val="20"/>
        </w:rPr>
      </w:pPr>
    </w:p>
    <w:p w14:paraId="46AB8FAD" w14:textId="33F37E0C" w:rsidR="00FA7ECC"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22</w:t>
      </w:r>
      <w:r w:rsidR="00F068BD" w:rsidRPr="00344BC0">
        <w:rPr>
          <w:rFonts w:ascii="Times New Roman" w:hAnsi="Times New Roman" w:cs="Times New Roman"/>
          <w:bCs/>
          <w:sz w:val="20"/>
          <w:szCs w:val="20"/>
          <w:lang w:eastAsia="en-US"/>
        </w:rPr>
        <w:t>.</w:t>
      </w:r>
      <w:r w:rsidRPr="00344BC0">
        <w:rPr>
          <w:rFonts w:ascii="Times New Roman" w:hAnsi="Times New Roman" w:cs="Times New Roman"/>
          <w:bCs/>
          <w:sz w:val="20"/>
          <w:szCs w:val="20"/>
          <w:lang w:eastAsia="en-US"/>
        </w:rPr>
        <w:t xml:space="preserve"> T-test for IES4 between Dept. Heads and Employers on the Construct Level</w:t>
      </w:r>
    </w:p>
    <w:tbl>
      <w:tblPr>
        <w:tblStyle w:val="tablef"/>
        <w:tblW w:w="8835" w:type="dxa"/>
        <w:tblLook w:val="04A0" w:firstRow="1" w:lastRow="0" w:firstColumn="1" w:lastColumn="0" w:noHBand="0" w:noVBand="1"/>
      </w:tblPr>
      <w:tblGrid>
        <w:gridCol w:w="960"/>
        <w:gridCol w:w="960"/>
        <w:gridCol w:w="1875"/>
        <w:gridCol w:w="672"/>
        <w:gridCol w:w="1655"/>
        <w:gridCol w:w="960"/>
        <w:gridCol w:w="960"/>
        <w:gridCol w:w="960"/>
      </w:tblGrid>
      <w:tr w:rsidR="00FA7ECC" w:rsidRPr="00344BC0" w14:paraId="5C1A8AFA"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60" w:type="dxa"/>
            <w:hideMark/>
          </w:tcPr>
          <w:p w14:paraId="3EB3CD18"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2835" w:type="dxa"/>
            <w:gridSpan w:val="2"/>
            <w:noWrap/>
            <w:hideMark/>
          </w:tcPr>
          <w:p w14:paraId="12CFF095" w14:textId="13828618" w:rsidR="00FA7ECC" w:rsidRPr="00344BC0" w:rsidRDefault="005630BC" w:rsidP="00CD2C80">
            <w:pPr>
              <w:jc w:val="both"/>
              <w:rPr>
                <w:rFonts w:eastAsia="Times New Roman" w:cs="Times New Roman"/>
                <w:bCs/>
                <w:szCs w:val="20"/>
              </w:rPr>
            </w:pPr>
            <w:r w:rsidRPr="00344BC0">
              <w:rPr>
                <w:rFonts w:eastAsia="Times New Roman" w:cs="Times New Roman"/>
                <w:bCs/>
                <w:szCs w:val="20"/>
              </w:rPr>
              <w:t>D</w:t>
            </w:r>
            <w:r w:rsidR="00FA7ECC" w:rsidRPr="00344BC0">
              <w:rPr>
                <w:rFonts w:eastAsia="Times New Roman" w:cs="Times New Roman"/>
                <w:bCs/>
                <w:szCs w:val="20"/>
              </w:rPr>
              <w:t>epartment heads (n</w:t>
            </w:r>
            <w:r w:rsidR="001F441D" w:rsidRPr="00344BC0">
              <w:rPr>
                <w:rFonts w:eastAsia="Times New Roman" w:cs="Times New Roman"/>
                <w:bCs/>
                <w:szCs w:val="20"/>
              </w:rPr>
              <w:t xml:space="preserve"> </w:t>
            </w:r>
            <w:r w:rsidR="00FA7ECC" w:rsidRPr="00344BC0">
              <w:rPr>
                <w:rFonts w:eastAsia="Times New Roman" w:cs="Times New Roman"/>
                <w:bCs/>
                <w:szCs w:val="20"/>
              </w:rPr>
              <w:t>=</w:t>
            </w:r>
            <w:r w:rsidR="001F441D" w:rsidRPr="00344BC0">
              <w:rPr>
                <w:rFonts w:eastAsia="Times New Roman" w:cs="Times New Roman"/>
                <w:bCs/>
                <w:szCs w:val="20"/>
              </w:rPr>
              <w:t xml:space="preserve"> </w:t>
            </w:r>
            <w:r w:rsidR="00FA7ECC" w:rsidRPr="00344BC0">
              <w:rPr>
                <w:rFonts w:eastAsia="Times New Roman" w:cs="Times New Roman"/>
                <w:bCs/>
                <w:szCs w:val="20"/>
              </w:rPr>
              <w:t>25)</w:t>
            </w:r>
          </w:p>
        </w:tc>
        <w:tc>
          <w:tcPr>
            <w:tcW w:w="2160" w:type="dxa"/>
            <w:gridSpan w:val="2"/>
            <w:noWrap/>
            <w:hideMark/>
          </w:tcPr>
          <w:p w14:paraId="4E4D35F5" w14:textId="063DA47C"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67)</w:t>
            </w:r>
          </w:p>
        </w:tc>
        <w:tc>
          <w:tcPr>
            <w:tcW w:w="2880" w:type="dxa"/>
            <w:gridSpan w:val="3"/>
            <w:hideMark/>
          </w:tcPr>
          <w:p w14:paraId="031BC9D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6355D8EB" w14:textId="77777777" w:rsidTr="00EB1BCD">
        <w:trPr>
          <w:trHeight w:val="242"/>
        </w:trPr>
        <w:tc>
          <w:tcPr>
            <w:tcW w:w="960" w:type="dxa"/>
            <w:tcBorders>
              <w:bottom w:val="single" w:sz="8" w:space="0" w:color="000000" w:themeColor="text1"/>
            </w:tcBorders>
            <w:noWrap/>
            <w:hideMark/>
          </w:tcPr>
          <w:p w14:paraId="0152852C"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960" w:type="dxa"/>
            <w:tcBorders>
              <w:bottom w:val="single" w:sz="8" w:space="0" w:color="000000" w:themeColor="text1"/>
            </w:tcBorders>
            <w:hideMark/>
          </w:tcPr>
          <w:p w14:paraId="55CBA62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875" w:type="dxa"/>
            <w:tcBorders>
              <w:bottom w:val="single" w:sz="8" w:space="0" w:color="000000" w:themeColor="text1"/>
            </w:tcBorders>
            <w:hideMark/>
          </w:tcPr>
          <w:p w14:paraId="00B0FBD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505" w:type="dxa"/>
            <w:tcBorders>
              <w:bottom w:val="single" w:sz="8" w:space="0" w:color="000000" w:themeColor="text1"/>
            </w:tcBorders>
            <w:hideMark/>
          </w:tcPr>
          <w:p w14:paraId="20BAEAE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55" w:type="dxa"/>
            <w:tcBorders>
              <w:bottom w:val="single" w:sz="8" w:space="0" w:color="000000" w:themeColor="text1"/>
            </w:tcBorders>
            <w:hideMark/>
          </w:tcPr>
          <w:p w14:paraId="3DD1B04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60" w:type="dxa"/>
            <w:tcBorders>
              <w:bottom w:val="single" w:sz="8" w:space="0" w:color="000000" w:themeColor="text1"/>
            </w:tcBorders>
            <w:hideMark/>
          </w:tcPr>
          <w:p w14:paraId="3064606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60" w:type="dxa"/>
            <w:tcBorders>
              <w:bottom w:val="single" w:sz="8" w:space="0" w:color="000000" w:themeColor="text1"/>
            </w:tcBorders>
            <w:hideMark/>
          </w:tcPr>
          <w:p w14:paraId="15D3586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60" w:type="dxa"/>
            <w:tcBorders>
              <w:bottom w:val="single" w:sz="8" w:space="0" w:color="000000" w:themeColor="text1"/>
            </w:tcBorders>
            <w:hideMark/>
          </w:tcPr>
          <w:p w14:paraId="67F2A94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48C59C74" w14:textId="77777777" w:rsidTr="00EB1BCD">
        <w:trPr>
          <w:trHeight w:val="315"/>
        </w:trPr>
        <w:tc>
          <w:tcPr>
            <w:tcW w:w="960" w:type="dxa"/>
            <w:tcBorders>
              <w:top w:val="single" w:sz="8" w:space="0" w:color="000000" w:themeColor="text1"/>
            </w:tcBorders>
            <w:hideMark/>
          </w:tcPr>
          <w:p w14:paraId="6F6FA96D" w14:textId="132A86DE"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1</w:t>
            </w:r>
          </w:p>
        </w:tc>
        <w:tc>
          <w:tcPr>
            <w:tcW w:w="960" w:type="dxa"/>
            <w:tcBorders>
              <w:top w:val="single" w:sz="8" w:space="0" w:color="000000" w:themeColor="text1"/>
            </w:tcBorders>
            <w:noWrap/>
            <w:hideMark/>
          </w:tcPr>
          <w:p w14:paraId="29C3B6A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59.60</w:t>
            </w:r>
          </w:p>
        </w:tc>
        <w:tc>
          <w:tcPr>
            <w:tcW w:w="1875" w:type="dxa"/>
            <w:tcBorders>
              <w:top w:val="single" w:sz="8" w:space="0" w:color="000000" w:themeColor="text1"/>
            </w:tcBorders>
            <w:noWrap/>
            <w:hideMark/>
          </w:tcPr>
          <w:p w14:paraId="5444034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23.20</w:t>
            </w:r>
          </w:p>
        </w:tc>
        <w:tc>
          <w:tcPr>
            <w:tcW w:w="505" w:type="dxa"/>
            <w:tcBorders>
              <w:top w:val="single" w:sz="8" w:space="0" w:color="000000" w:themeColor="text1"/>
            </w:tcBorders>
            <w:noWrap/>
            <w:hideMark/>
          </w:tcPr>
          <w:p w14:paraId="503DD0D8" w14:textId="77777777" w:rsidR="00FA7ECC" w:rsidRPr="00344BC0" w:rsidRDefault="00FA7ECC" w:rsidP="00CD2C80">
            <w:pPr>
              <w:jc w:val="both"/>
              <w:rPr>
                <w:rFonts w:cs="Times New Roman"/>
                <w:szCs w:val="20"/>
              </w:rPr>
            </w:pPr>
            <w:r w:rsidRPr="00344BC0">
              <w:rPr>
                <w:rFonts w:cs="Times New Roman"/>
                <w:szCs w:val="20"/>
              </w:rPr>
              <w:t>57.49</w:t>
            </w:r>
          </w:p>
        </w:tc>
        <w:tc>
          <w:tcPr>
            <w:tcW w:w="1655" w:type="dxa"/>
            <w:tcBorders>
              <w:top w:val="single" w:sz="8" w:space="0" w:color="000000" w:themeColor="text1"/>
            </w:tcBorders>
            <w:noWrap/>
            <w:hideMark/>
          </w:tcPr>
          <w:p w14:paraId="6E81CE73" w14:textId="77777777" w:rsidR="00FA7ECC" w:rsidRPr="00344BC0" w:rsidRDefault="00FA7ECC" w:rsidP="00CD2C80">
            <w:pPr>
              <w:jc w:val="both"/>
              <w:rPr>
                <w:rFonts w:cs="Times New Roman"/>
                <w:szCs w:val="20"/>
              </w:rPr>
            </w:pPr>
            <w:r w:rsidRPr="00344BC0">
              <w:rPr>
                <w:rFonts w:cs="Times New Roman"/>
                <w:szCs w:val="20"/>
              </w:rPr>
              <w:t>16.2</w:t>
            </w:r>
          </w:p>
        </w:tc>
        <w:tc>
          <w:tcPr>
            <w:tcW w:w="960" w:type="dxa"/>
            <w:tcBorders>
              <w:top w:val="single" w:sz="8" w:space="0" w:color="000000" w:themeColor="text1"/>
            </w:tcBorders>
            <w:noWrap/>
            <w:hideMark/>
          </w:tcPr>
          <w:p w14:paraId="04DA05C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.49</w:t>
            </w:r>
          </w:p>
        </w:tc>
        <w:tc>
          <w:tcPr>
            <w:tcW w:w="960" w:type="dxa"/>
            <w:tcBorders>
              <w:top w:val="single" w:sz="8" w:space="0" w:color="000000" w:themeColor="text1"/>
            </w:tcBorders>
            <w:noWrap/>
            <w:hideMark/>
          </w:tcPr>
          <w:p w14:paraId="3B1C10F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tcBorders>
              <w:top w:val="single" w:sz="8" w:space="0" w:color="000000" w:themeColor="text1"/>
            </w:tcBorders>
            <w:noWrap/>
            <w:hideMark/>
          </w:tcPr>
          <w:p w14:paraId="3EC28DC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.625</w:t>
            </w:r>
          </w:p>
        </w:tc>
      </w:tr>
      <w:tr w:rsidR="00FA7ECC" w:rsidRPr="00344BC0" w14:paraId="1BECA135" w14:textId="77777777" w:rsidTr="00EB1BCD">
        <w:trPr>
          <w:trHeight w:val="315"/>
        </w:trPr>
        <w:tc>
          <w:tcPr>
            <w:tcW w:w="960" w:type="dxa"/>
            <w:hideMark/>
          </w:tcPr>
          <w:p w14:paraId="600FD878" w14:textId="36B936CA"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2</w:t>
            </w:r>
          </w:p>
        </w:tc>
        <w:tc>
          <w:tcPr>
            <w:tcW w:w="960" w:type="dxa"/>
            <w:noWrap/>
            <w:hideMark/>
          </w:tcPr>
          <w:p w14:paraId="5AF054A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62.88</w:t>
            </w:r>
          </w:p>
        </w:tc>
        <w:tc>
          <w:tcPr>
            <w:tcW w:w="1875" w:type="dxa"/>
            <w:noWrap/>
            <w:hideMark/>
          </w:tcPr>
          <w:p w14:paraId="50EB609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26.39</w:t>
            </w:r>
          </w:p>
        </w:tc>
        <w:tc>
          <w:tcPr>
            <w:tcW w:w="505" w:type="dxa"/>
            <w:noWrap/>
            <w:hideMark/>
          </w:tcPr>
          <w:p w14:paraId="70E50187" w14:textId="77777777" w:rsidR="00FA7ECC" w:rsidRPr="00344BC0" w:rsidRDefault="00FA7ECC" w:rsidP="00CD2C80">
            <w:pPr>
              <w:jc w:val="both"/>
              <w:rPr>
                <w:rFonts w:cs="Times New Roman"/>
                <w:szCs w:val="20"/>
              </w:rPr>
            </w:pPr>
            <w:r w:rsidRPr="00344BC0">
              <w:rPr>
                <w:rFonts w:cs="Times New Roman"/>
                <w:szCs w:val="20"/>
              </w:rPr>
              <w:t>64.22</w:t>
            </w:r>
          </w:p>
        </w:tc>
        <w:tc>
          <w:tcPr>
            <w:tcW w:w="1655" w:type="dxa"/>
            <w:noWrap/>
            <w:hideMark/>
          </w:tcPr>
          <w:p w14:paraId="1C788A3C" w14:textId="77777777" w:rsidR="00FA7ECC" w:rsidRPr="00344BC0" w:rsidRDefault="00FA7ECC" w:rsidP="00CD2C80">
            <w:pPr>
              <w:jc w:val="both"/>
              <w:rPr>
                <w:rFonts w:cs="Times New Roman"/>
                <w:szCs w:val="20"/>
              </w:rPr>
            </w:pPr>
            <w:r w:rsidRPr="00344BC0">
              <w:rPr>
                <w:rFonts w:cs="Times New Roman"/>
                <w:szCs w:val="20"/>
              </w:rPr>
              <w:t>17.56</w:t>
            </w:r>
          </w:p>
        </w:tc>
        <w:tc>
          <w:tcPr>
            <w:tcW w:w="960" w:type="dxa"/>
            <w:noWrap/>
            <w:hideMark/>
          </w:tcPr>
          <w:p w14:paraId="575BF2B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-.28</w:t>
            </w:r>
          </w:p>
        </w:tc>
        <w:tc>
          <w:tcPr>
            <w:tcW w:w="960" w:type="dxa"/>
            <w:noWrap/>
            <w:hideMark/>
          </w:tcPr>
          <w:p w14:paraId="7D7C3FC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22A7D6E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.778</w:t>
            </w:r>
          </w:p>
        </w:tc>
      </w:tr>
      <w:tr w:rsidR="00FA7ECC" w:rsidRPr="00344BC0" w14:paraId="406D2637" w14:textId="77777777" w:rsidTr="00EB1BCD">
        <w:trPr>
          <w:trHeight w:val="300"/>
        </w:trPr>
        <w:tc>
          <w:tcPr>
            <w:tcW w:w="960" w:type="dxa"/>
            <w:hideMark/>
          </w:tcPr>
          <w:p w14:paraId="5FF12BB2" w14:textId="2B1744DA"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3</w:t>
            </w:r>
          </w:p>
        </w:tc>
        <w:tc>
          <w:tcPr>
            <w:tcW w:w="960" w:type="dxa"/>
            <w:noWrap/>
            <w:hideMark/>
          </w:tcPr>
          <w:p w14:paraId="4226236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61.56</w:t>
            </w:r>
          </w:p>
        </w:tc>
        <w:tc>
          <w:tcPr>
            <w:tcW w:w="1875" w:type="dxa"/>
            <w:noWrap/>
            <w:hideMark/>
          </w:tcPr>
          <w:p w14:paraId="4C291B2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27.72</w:t>
            </w:r>
          </w:p>
        </w:tc>
        <w:tc>
          <w:tcPr>
            <w:tcW w:w="505" w:type="dxa"/>
            <w:noWrap/>
            <w:hideMark/>
          </w:tcPr>
          <w:p w14:paraId="6003A738" w14:textId="77777777" w:rsidR="00FA7ECC" w:rsidRPr="00344BC0" w:rsidRDefault="00FA7ECC" w:rsidP="00CD2C80">
            <w:pPr>
              <w:jc w:val="both"/>
              <w:rPr>
                <w:rFonts w:cs="Times New Roman"/>
                <w:szCs w:val="20"/>
              </w:rPr>
            </w:pPr>
            <w:r w:rsidRPr="00344BC0">
              <w:rPr>
                <w:rFonts w:cs="Times New Roman"/>
                <w:szCs w:val="20"/>
              </w:rPr>
              <w:t>62.91</w:t>
            </w:r>
          </w:p>
        </w:tc>
        <w:tc>
          <w:tcPr>
            <w:tcW w:w="1655" w:type="dxa"/>
            <w:noWrap/>
            <w:hideMark/>
          </w:tcPr>
          <w:p w14:paraId="0732F972" w14:textId="77777777" w:rsidR="00FA7ECC" w:rsidRPr="00344BC0" w:rsidRDefault="00FA7ECC" w:rsidP="00CD2C80">
            <w:pPr>
              <w:jc w:val="both"/>
              <w:rPr>
                <w:rFonts w:cs="Times New Roman"/>
                <w:szCs w:val="20"/>
              </w:rPr>
            </w:pPr>
            <w:r w:rsidRPr="00344BC0">
              <w:rPr>
                <w:rFonts w:cs="Times New Roman"/>
                <w:szCs w:val="20"/>
              </w:rPr>
              <w:t>19.36</w:t>
            </w:r>
          </w:p>
        </w:tc>
        <w:tc>
          <w:tcPr>
            <w:tcW w:w="960" w:type="dxa"/>
            <w:noWrap/>
            <w:hideMark/>
          </w:tcPr>
          <w:p w14:paraId="499845A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-.26</w:t>
            </w:r>
          </w:p>
        </w:tc>
        <w:tc>
          <w:tcPr>
            <w:tcW w:w="960" w:type="dxa"/>
            <w:noWrap/>
            <w:hideMark/>
          </w:tcPr>
          <w:p w14:paraId="71B6180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90</w:t>
            </w:r>
          </w:p>
        </w:tc>
        <w:tc>
          <w:tcPr>
            <w:tcW w:w="960" w:type="dxa"/>
            <w:noWrap/>
            <w:hideMark/>
          </w:tcPr>
          <w:p w14:paraId="71C57D8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.793</w:t>
            </w:r>
          </w:p>
        </w:tc>
      </w:tr>
    </w:tbl>
    <w:p w14:paraId="536A278E" w14:textId="77777777" w:rsidR="00EE39F8" w:rsidRPr="00344BC0" w:rsidRDefault="00EE39F8" w:rsidP="00CD2C80">
      <w:pPr>
        <w:jc w:val="both"/>
        <w:rPr>
          <w:rFonts w:ascii="Times New Roman" w:hAnsi="Times New Roman" w:cs="Times New Roman"/>
          <w:b/>
          <w:sz w:val="20"/>
          <w:szCs w:val="20"/>
        </w:rPr>
      </w:pPr>
    </w:p>
    <w:p w14:paraId="665B6301" w14:textId="2CC816BE" w:rsidR="00FA7ECC" w:rsidRPr="00344BC0" w:rsidRDefault="00EE39F8" w:rsidP="00E2755C">
      <w:pPr>
        <w:widowControl w:val="0"/>
        <w:spacing w:after="80" w:line="240" w:lineRule="exact"/>
        <w:jc w:val="both"/>
        <w:rPr>
          <w:rFonts w:ascii="Times New Roman" w:hAnsi="Times New Roman" w:cs="Times New Roman"/>
          <w:sz w:val="20"/>
          <w:szCs w:val="20"/>
        </w:rPr>
      </w:pPr>
      <w:r w:rsidRPr="00344BC0">
        <w:rPr>
          <w:rFonts w:ascii="Times New Roman" w:hAnsi="Times New Roman" w:cs="Times New Roman"/>
          <w:b/>
        </w:rPr>
        <w:t>Comparing between professionals and e</w:t>
      </w:r>
      <w:r w:rsidR="00316EF5" w:rsidRPr="00344BC0">
        <w:rPr>
          <w:rFonts w:ascii="Times New Roman" w:hAnsi="Times New Roman" w:cs="Times New Roman"/>
          <w:b/>
        </w:rPr>
        <w:t>mployees.</w:t>
      </w:r>
      <w:r w:rsidR="00D14182" w:rsidRPr="00344BC0">
        <w:rPr>
          <w:rFonts w:ascii="Times New Roman" w:hAnsi="Times New Roman" w:cs="Times New Roman"/>
          <w:b/>
        </w:rPr>
        <w:t xml:space="preserve"> </w:t>
      </w:r>
      <w:r w:rsidR="00FA7ECC" w:rsidRPr="00344BC0">
        <w:rPr>
          <w:rFonts w:ascii="Times New Roman" w:hAnsi="Times New Roman" w:cs="Times New Roman"/>
        </w:rPr>
        <w:t>Before st</w:t>
      </w:r>
      <w:r w:rsidR="00C47995" w:rsidRPr="00344BC0">
        <w:rPr>
          <w:rFonts w:ascii="Times New Roman" w:hAnsi="Times New Roman" w:cs="Times New Roman"/>
        </w:rPr>
        <w:t xml:space="preserve">arting with the analysis of these </w:t>
      </w:r>
      <w:r w:rsidR="00FA7ECC" w:rsidRPr="00344BC0">
        <w:rPr>
          <w:rFonts w:ascii="Times New Roman" w:hAnsi="Times New Roman" w:cs="Times New Roman"/>
        </w:rPr>
        <w:t xml:space="preserve">results, it is very important to mention that the CPA firms </w:t>
      </w:r>
      <w:r w:rsidR="00C47995" w:rsidRPr="00344BC0">
        <w:rPr>
          <w:rFonts w:ascii="Times New Roman" w:hAnsi="Times New Roman" w:cs="Times New Roman"/>
        </w:rPr>
        <w:t xml:space="preserve">were asked to </w:t>
      </w:r>
      <w:r w:rsidR="00FA7ECC" w:rsidRPr="00344BC0">
        <w:rPr>
          <w:rFonts w:ascii="Times New Roman" w:hAnsi="Times New Roman" w:cs="Times New Roman"/>
        </w:rPr>
        <w:t xml:space="preserve">evaluate fresh graduate students while employees </w:t>
      </w:r>
      <w:r w:rsidR="00C47995" w:rsidRPr="00344BC0">
        <w:rPr>
          <w:rFonts w:ascii="Times New Roman" w:hAnsi="Times New Roman" w:cs="Times New Roman"/>
        </w:rPr>
        <w:t xml:space="preserve">were asked to </w:t>
      </w:r>
      <w:r w:rsidR="00FA7ECC" w:rsidRPr="00344BC0">
        <w:rPr>
          <w:rFonts w:ascii="Times New Roman" w:hAnsi="Times New Roman" w:cs="Times New Roman"/>
        </w:rPr>
        <w:t>evaluate</w:t>
      </w:r>
      <w:r w:rsidR="00C47995" w:rsidRPr="00344BC0">
        <w:rPr>
          <w:rFonts w:ascii="Times New Roman" w:hAnsi="Times New Roman" w:cs="Times New Roman"/>
        </w:rPr>
        <w:t xml:space="preserve"> </w:t>
      </w:r>
      <w:r w:rsidR="00FA7ECC" w:rsidRPr="00344BC0">
        <w:rPr>
          <w:rFonts w:ascii="Times New Roman" w:hAnsi="Times New Roman" w:cs="Times New Roman"/>
        </w:rPr>
        <w:t xml:space="preserve">themselves after they </w:t>
      </w:r>
      <w:r w:rsidR="00C47995" w:rsidRPr="00344BC0">
        <w:rPr>
          <w:rFonts w:ascii="Times New Roman" w:hAnsi="Times New Roman" w:cs="Times New Roman"/>
        </w:rPr>
        <w:t xml:space="preserve">had </w:t>
      </w:r>
      <w:r w:rsidR="00FA7ECC" w:rsidRPr="00344BC0">
        <w:rPr>
          <w:rFonts w:ascii="Times New Roman" w:hAnsi="Times New Roman" w:cs="Times New Roman"/>
        </w:rPr>
        <w:t>started working.</w:t>
      </w:r>
      <w:r w:rsidR="00316EF5" w:rsidRPr="00344BC0">
        <w:rPr>
          <w:rFonts w:ascii="Times New Roman" w:hAnsi="Times New Roman" w:cs="Times New Roman"/>
        </w:rPr>
        <w:t xml:space="preserve"> Tables 23</w:t>
      </w:r>
      <w:r w:rsidR="001F441D" w:rsidRPr="00344BC0">
        <w:rPr>
          <w:rFonts w:ascii="Times New Roman" w:hAnsi="Times New Roman" w:cs="Times New Roman"/>
        </w:rPr>
        <w:t>–</w:t>
      </w:r>
      <w:r w:rsidR="00316EF5" w:rsidRPr="00344BC0">
        <w:rPr>
          <w:rFonts w:ascii="Times New Roman" w:hAnsi="Times New Roman" w:cs="Times New Roman"/>
        </w:rPr>
        <w:t xml:space="preserve">26 show the results of the </w:t>
      </w:r>
      <w:r w:rsidR="00604C9D" w:rsidRPr="00344BC0">
        <w:rPr>
          <w:rFonts w:ascii="Times New Roman" w:hAnsi="Times New Roman" w:cs="Times New Roman"/>
        </w:rPr>
        <w:t>T</w:t>
      </w:r>
      <w:r w:rsidR="00316EF5" w:rsidRPr="00344BC0">
        <w:rPr>
          <w:rFonts w:ascii="Times New Roman" w:hAnsi="Times New Roman" w:cs="Times New Roman"/>
        </w:rPr>
        <w:t>-test comparisons between these two groups. The importance of these tables resides in the evaluation of the employees. The employees are evaluating their competenc</w:t>
      </w:r>
      <w:r w:rsidR="000F4F90" w:rsidRPr="00344BC0">
        <w:rPr>
          <w:rFonts w:ascii="Times New Roman" w:hAnsi="Times New Roman" w:cs="Times New Roman"/>
        </w:rPr>
        <w:t>i</w:t>
      </w:r>
      <w:r w:rsidR="00316EF5" w:rsidRPr="00344BC0">
        <w:rPr>
          <w:rFonts w:ascii="Times New Roman" w:hAnsi="Times New Roman" w:cs="Times New Roman"/>
        </w:rPr>
        <w:t xml:space="preserve">es after they started working. </w:t>
      </w:r>
      <w:r w:rsidR="00C47995" w:rsidRPr="00344BC0">
        <w:rPr>
          <w:rFonts w:ascii="Times New Roman" w:hAnsi="Times New Roman" w:cs="Times New Roman"/>
        </w:rPr>
        <w:t>Since most of the means are around 70, these results show</w:t>
      </w:r>
      <w:r w:rsidR="00316EF5" w:rsidRPr="00344BC0">
        <w:rPr>
          <w:rFonts w:ascii="Times New Roman" w:hAnsi="Times New Roman" w:cs="Times New Roman"/>
        </w:rPr>
        <w:t xml:space="preserve"> that employees consider that they possess most of the </w:t>
      </w:r>
      <w:r w:rsidR="00C47995" w:rsidRPr="00344BC0">
        <w:rPr>
          <w:rFonts w:ascii="Times New Roman" w:hAnsi="Times New Roman" w:cs="Times New Roman"/>
        </w:rPr>
        <w:t xml:space="preserve">required </w:t>
      </w:r>
      <w:r w:rsidR="00316EF5" w:rsidRPr="00344BC0">
        <w:rPr>
          <w:rFonts w:ascii="Times New Roman" w:hAnsi="Times New Roman" w:cs="Times New Roman"/>
        </w:rPr>
        <w:t>competencies</w:t>
      </w:r>
      <w:r w:rsidR="00935A75" w:rsidRPr="00344BC0">
        <w:rPr>
          <w:rFonts w:ascii="Times New Roman" w:hAnsi="Times New Roman" w:cs="Times New Roman"/>
        </w:rPr>
        <w:t xml:space="preserve"> except for the competencies that are related to the non</w:t>
      </w:r>
      <w:r w:rsidR="001F441D" w:rsidRPr="00344BC0">
        <w:rPr>
          <w:rFonts w:ascii="Times New Roman" w:hAnsi="Times New Roman" w:cs="Times New Roman"/>
        </w:rPr>
        <w:t>-</w:t>
      </w:r>
      <w:r w:rsidR="00935A75" w:rsidRPr="00344BC0">
        <w:rPr>
          <w:rFonts w:ascii="Times New Roman" w:hAnsi="Times New Roman" w:cs="Times New Roman"/>
        </w:rPr>
        <w:t>accounting technical competenc</w:t>
      </w:r>
      <w:r w:rsidR="000F4F90" w:rsidRPr="00344BC0">
        <w:rPr>
          <w:rFonts w:ascii="Times New Roman" w:hAnsi="Times New Roman" w:cs="Times New Roman"/>
        </w:rPr>
        <w:t>i</w:t>
      </w:r>
      <w:r w:rsidR="00935A75" w:rsidRPr="00344BC0">
        <w:rPr>
          <w:rFonts w:ascii="Times New Roman" w:hAnsi="Times New Roman" w:cs="Times New Roman"/>
        </w:rPr>
        <w:t>es</w:t>
      </w:r>
      <w:r w:rsidR="00316EF5" w:rsidRPr="00344BC0">
        <w:rPr>
          <w:rFonts w:ascii="Times New Roman" w:hAnsi="Times New Roman" w:cs="Times New Roman"/>
          <w:sz w:val="20"/>
          <w:szCs w:val="20"/>
        </w:rPr>
        <w:t xml:space="preserve">. </w:t>
      </w:r>
    </w:p>
    <w:p w14:paraId="01622702" w14:textId="77777777" w:rsidR="00EE39F8" w:rsidRPr="00344BC0" w:rsidRDefault="00EE39F8" w:rsidP="00CD2C80">
      <w:pPr>
        <w:jc w:val="both"/>
        <w:rPr>
          <w:rFonts w:ascii="Times New Roman" w:hAnsi="Times New Roman" w:cs="Times New Roman"/>
          <w:sz w:val="20"/>
          <w:szCs w:val="20"/>
        </w:rPr>
      </w:pPr>
    </w:p>
    <w:p w14:paraId="13542D26" w14:textId="3B98D5BC" w:rsidR="00FA7ECC"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23</w:t>
      </w:r>
      <w:r w:rsidR="00F068BD" w:rsidRPr="00344BC0">
        <w:rPr>
          <w:rFonts w:ascii="Times New Roman" w:hAnsi="Times New Roman" w:cs="Times New Roman"/>
          <w:bCs/>
          <w:sz w:val="20"/>
          <w:szCs w:val="20"/>
          <w:lang w:eastAsia="en-US"/>
        </w:rPr>
        <w:t>.</w:t>
      </w:r>
      <w:r w:rsidRPr="00344BC0">
        <w:rPr>
          <w:rFonts w:ascii="Times New Roman" w:hAnsi="Times New Roman" w:cs="Times New Roman"/>
          <w:bCs/>
          <w:sz w:val="20"/>
          <w:szCs w:val="20"/>
          <w:lang w:eastAsia="en-US"/>
        </w:rPr>
        <w:t xml:space="preserve"> T-test between Employers and Employees on the IES Level</w:t>
      </w:r>
    </w:p>
    <w:tbl>
      <w:tblPr>
        <w:tblStyle w:val="tablef"/>
        <w:tblW w:w="8260" w:type="dxa"/>
        <w:tblLayout w:type="fixed"/>
        <w:tblLook w:val="04A0" w:firstRow="1" w:lastRow="0" w:firstColumn="1" w:lastColumn="0" w:noHBand="0" w:noVBand="1"/>
      </w:tblPr>
      <w:tblGrid>
        <w:gridCol w:w="555"/>
        <w:gridCol w:w="960"/>
        <w:gridCol w:w="1620"/>
        <w:gridCol w:w="1167"/>
        <w:gridCol w:w="1614"/>
        <w:gridCol w:w="759"/>
        <w:gridCol w:w="630"/>
        <w:gridCol w:w="955"/>
      </w:tblGrid>
      <w:tr w:rsidR="00FA7ECC" w:rsidRPr="00344BC0" w14:paraId="36E89EFD"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555" w:type="dxa"/>
            <w:hideMark/>
          </w:tcPr>
          <w:p w14:paraId="1F54B4D7" w14:textId="77777777" w:rsidR="00FA7ECC" w:rsidRPr="00344BC0" w:rsidRDefault="00FA7ECC" w:rsidP="008239D8">
            <w:pPr>
              <w:widowControl w:val="0"/>
              <w:autoSpaceDE w:val="0"/>
              <w:autoSpaceDN w:val="0"/>
              <w:adjustRightInd w:val="0"/>
              <w:rPr>
                <w:rFonts w:cs="Times New Roman"/>
                <w:bCs/>
                <w:szCs w:val="20"/>
                <w:lang w:eastAsia="en-US"/>
              </w:rPr>
            </w:pPr>
            <w:r w:rsidRPr="00344BC0">
              <w:rPr>
                <w:rFonts w:cs="Times New Roman"/>
                <w:bCs/>
                <w:szCs w:val="20"/>
                <w:lang w:eastAsia="en-US"/>
              </w:rPr>
              <w:t> </w:t>
            </w:r>
          </w:p>
        </w:tc>
        <w:tc>
          <w:tcPr>
            <w:tcW w:w="2580" w:type="dxa"/>
            <w:gridSpan w:val="2"/>
            <w:noWrap/>
            <w:hideMark/>
          </w:tcPr>
          <w:p w14:paraId="0FAA7220" w14:textId="58665172" w:rsidR="00FA7ECC" w:rsidRPr="00344BC0" w:rsidRDefault="00FA7ECC" w:rsidP="008239D8">
            <w:pPr>
              <w:widowControl w:val="0"/>
              <w:autoSpaceDE w:val="0"/>
              <w:autoSpaceDN w:val="0"/>
              <w:adjustRightInd w:val="0"/>
              <w:rPr>
                <w:rFonts w:cs="Times New Roman"/>
                <w:bCs/>
                <w:szCs w:val="20"/>
                <w:lang w:eastAsia="en-US"/>
              </w:rPr>
            </w:pPr>
            <w:r w:rsidRPr="00344BC0">
              <w:rPr>
                <w:rFonts w:cs="Times New Roman"/>
                <w:bCs/>
                <w:szCs w:val="20"/>
                <w:lang w:eastAsia="en-US"/>
              </w:rPr>
              <w:t>CPA firms (n</w:t>
            </w:r>
            <w:r w:rsidR="001F441D" w:rsidRPr="00344BC0">
              <w:rPr>
                <w:rFonts w:cs="Times New Roman"/>
                <w:bCs/>
                <w:szCs w:val="20"/>
                <w:lang w:eastAsia="en-US"/>
              </w:rPr>
              <w:t xml:space="preserve"> </w:t>
            </w:r>
            <w:r w:rsidRPr="00344BC0">
              <w:rPr>
                <w:rFonts w:cs="Times New Roman"/>
                <w:bCs/>
                <w:szCs w:val="20"/>
                <w:lang w:eastAsia="en-US"/>
              </w:rPr>
              <w:t>=</w:t>
            </w:r>
            <w:r w:rsidR="001F441D" w:rsidRPr="00344BC0">
              <w:rPr>
                <w:rFonts w:cs="Times New Roman"/>
                <w:bCs/>
                <w:szCs w:val="20"/>
                <w:lang w:eastAsia="en-US"/>
              </w:rPr>
              <w:t xml:space="preserve"> </w:t>
            </w:r>
            <w:r w:rsidRPr="00344BC0">
              <w:rPr>
                <w:rFonts w:cs="Times New Roman"/>
                <w:bCs/>
                <w:szCs w:val="20"/>
                <w:lang w:eastAsia="en-US"/>
              </w:rPr>
              <w:t>67)</w:t>
            </w:r>
          </w:p>
        </w:tc>
        <w:tc>
          <w:tcPr>
            <w:tcW w:w="2781" w:type="dxa"/>
            <w:gridSpan w:val="2"/>
            <w:noWrap/>
            <w:hideMark/>
          </w:tcPr>
          <w:p w14:paraId="18E8FD2F" w14:textId="46E0C34E" w:rsidR="00FA7ECC" w:rsidRPr="00344BC0" w:rsidRDefault="00FA7ECC" w:rsidP="008239D8">
            <w:pPr>
              <w:widowControl w:val="0"/>
              <w:autoSpaceDE w:val="0"/>
              <w:autoSpaceDN w:val="0"/>
              <w:adjustRightInd w:val="0"/>
              <w:rPr>
                <w:rFonts w:cs="Times New Roman"/>
                <w:bCs/>
                <w:szCs w:val="20"/>
                <w:lang w:eastAsia="en-US"/>
              </w:rPr>
            </w:pPr>
            <w:r w:rsidRPr="00344BC0">
              <w:rPr>
                <w:rFonts w:cs="Times New Roman"/>
                <w:bCs/>
                <w:szCs w:val="20"/>
                <w:lang w:eastAsia="en-US"/>
              </w:rPr>
              <w:t>Employees (n</w:t>
            </w:r>
            <w:r w:rsidR="001F441D" w:rsidRPr="00344BC0">
              <w:rPr>
                <w:rFonts w:cs="Times New Roman"/>
                <w:bCs/>
                <w:szCs w:val="20"/>
                <w:lang w:eastAsia="en-US"/>
              </w:rPr>
              <w:t xml:space="preserve"> </w:t>
            </w:r>
            <w:r w:rsidRPr="00344BC0">
              <w:rPr>
                <w:rFonts w:cs="Times New Roman"/>
                <w:bCs/>
                <w:szCs w:val="20"/>
                <w:lang w:eastAsia="en-US"/>
              </w:rPr>
              <w:t>=</w:t>
            </w:r>
            <w:r w:rsidR="001F441D" w:rsidRPr="00344BC0">
              <w:rPr>
                <w:rFonts w:cs="Times New Roman"/>
                <w:bCs/>
                <w:szCs w:val="20"/>
                <w:lang w:eastAsia="en-US"/>
              </w:rPr>
              <w:t xml:space="preserve"> </w:t>
            </w:r>
            <w:r w:rsidRPr="00344BC0">
              <w:rPr>
                <w:rFonts w:cs="Times New Roman"/>
                <w:bCs/>
                <w:szCs w:val="20"/>
                <w:lang w:eastAsia="en-US"/>
              </w:rPr>
              <w:t>85)</w:t>
            </w:r>
          </w:p>
        </w:tc>
        <w:tc>
          <w:tcPr>
            <w:tcW w:w="2344" w:type="dxa"/>
            <w:gridSpan w:val="3"/>
            <w:hideMark/>
          </w:tcPr>
          <w:p w14:paraId="3D45B975" w14:textId="77777777" w:rsidR="00FA7ECC" w:rsidRPr="00344BC0" w:rsidRDefault="00FA7ECC" w:rsidP="008239D8">
            <w:pPr>
              <w:widowControl w:val="0"/>
              <w:autoSpaceDE w:val="0"/>
              <w:autoSpaceDN w:val="0"/>
              <w:adjustRightInd w:val="0"/>
              <w:rPr>
                <w:rFonts w:cs="Times New Roman"/>
                <w:bCs/>
                <w:szCs w:val="20"/>
                <w:lang w:eastAsia="en-US"/>
              </w:rPr>
            </w:pPr>
            <w:r w:rsidRPr="00344BC0">
              <w:rPr>
                <w:rFonts w:cs="Times New Roman"/>
                <w:bCs/>
                <w:szCs w:val="20"/>
                <w:lang w:eastAsia="en-US"/>
              </w:rPr>
              <w:t>T-test</w:t>
            </w:r>
          </w:p>
        </w:tc>
      </w:tr>
      <w:tr w:rsidR="00FA7ECC" w:rsidRPr="00344BC0" w14:paraId="7BE7F322" w14:textId="77777777" w:rsidTr="00EB1BCD">
        <w:trPr>
          <w:trHeight w:val="315"/>
        </w:trPr>
        <w:tc>
          <w:tcPr>
            <w:tcW w:w="555" w:type="dxa"/>
            <w:tcBorders>
              <w:bottom w:val="single" w:sz="8" w:space="0" w:color="000000" w:themeColor="text1"/>
            </w:tcBorders>
            <w:noWrap/>
            <w:hideMark/>
          </w:tcPr>
          <w:p w14:paraId="15280F74"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960" w:type="dxa"/>
            <w:tcBorders>
              <w:bottom w:val="single" w:sz="8" w:space="0" w:color="000000" w:themeColor="text1"/>
            </w:tcBorders>
            <w:hideMark/>
          </w:tcPr>
          <w:p w14:paraId="3CE589D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20" w:type="dxa"/>
            <w:tcBorders>
              <w:bottom w:val="single" w:sz="8" w:space="0" w:color="000000" w:themeColor="text1"/>
            </w:tcBorders>
            <w:hideMark/>
          </w:tcPr>
          <w:p w14:paraId="4CE4E50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1167" w:type="dxa"/>
            <w:tcBorders>
              <w:bottom w:val="single" w:sz="8" w:space="0" w:color="000000" w:themeColor="text1"/>
            </w:tcBorders>
            <w:hideMark/>
          </w:tcPr>
          <w:p w14:paraId="0432152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14" w:type="dxa"/>
            <w:tcBorders>
              <w:bottom w:val="single" w:sz="8" w:space="0" w:color="000000" w:themeColor="text1"/>
            </w:tcBorders>
            <w:hideMark/>
          </w:tcPr>
          <w:p w14:paraId="106359E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759" w:type="dxa"/>
            <w:tcBorders>
              <w:bottom w:val="single" w:sz="8" w:space="0" w:color="000000" w:themeColor="text1"/>
            </w:tcBorders>
            <w:hideMark/>
          </w:tcPr>
          <w:p w14:paraId="4E7DDF9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630" w:type="dxa"/>
            <w:tcBorders>
              <w:bottom w:val="single" w:sz="8" w:space="0" w:color="000000" w:themeColor="text1"/>
            </w:tcBorders>
            <w:hideMark/>
          </w:tcPr>
          <w:p w14:paraId="4DF7A5C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55" w:type="dxa"/>
            <w:tcBorders>
              <w:bottom w:val="single" w:sz="8" w:space="0" w:color="000000" w:themeColor="text1"/>
            </w:tcBorders>
            <w:hideMark/>
          </w:tcPr>
          <w:p w14:paraId="309FC22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6B63F78D" w14:textId="77777777" w:rsidTr="00EB1BCD">
        <w:trPr>
          <w:trHeight w:val="315"/>
        </w:trPr>
        <w:tc>
          <w:tcPr>
            <w:tcW w:w="555" w:type="dxa"/>
            <w:tcBorders>
              <w:top w:val="single" w:sz="8" w:space="0" w:color="000000" w:themeColor="text1"/>
            </w:tcBorders>
            <w:hideMark/>
          </w:tcPr>
          <w:p w14:paraId="0C675C8F" w14:textId="5AD49138"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p>
        </w:tc>
        <w:tc>
          <w:tcPr>
            <w:tcW w:w="960" w:type="dxa"/>
            <w:tcBorders>
              <w:top w:val="single" w:sz="8" w:space="0" w:color="000000" w:themeColor="text1"/>
            </w:tcBorders>
            <w:noWrap/>
            <w:hideMark/>
          </w:tcPr>
          <w:p w14:paraId="7456A18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41.43</w:t>
            </w:r>
          </w:p>
        </w:tc>
        <w:tc>
          <w:tcPr>
            <w:tcW w:w="1620" w:type="dxa"/>
            <w:tcBorders>
              <w:top w:val="single" w:sz="8" w:space="0" w:color="000000" w:themeColor="text1"/>
            </w:tcBorders>
            <w:noWrap/>
            <w:hideMark/>
          </w:tcPr>
          <w:p w14:paraId="3A7EBD9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16.54</w:t>
            </w:r>
          </w:p>
        </w:tc>
        <w:tc>
          <w:tcPr>
            <w:tcW w:w="1167" w:type="dxa"/>
            <w:tcBorders>
              <w:top w:val="single" w:sz="8" w:space="0" w:color="000000" w:themeColor="text1"/>
            </w:tcBorders>
            <w:noWrap/>
            <w:hideMark/>
          </w:tcPr>
          <w:p w14:paraId="2B3CEB4E" w14:textId="77777777" w:rsidR="00FA7ECC" w:rsidRPr="00344BC0" w:rsidRDefault="00FA7ECC" w:rsidP="00CD2C80">
            <w:pPr>
              <w:jc w:val="both"/>
              <w:rPr>
                <w:rFonts w:cs="Times New Roman"/>
                <w:szCs w:val="20"/>
              </w:rPr>
            </w:pPr>
            <w:r w:rsidRPr="00344BC0">
              <w:rPr>
                <w:rFonts w:cs="Times New Roman"/>
                <w:szCs w:val="20"/>
              </w:rPr>
              <w:t>63.19</w:t>
            </w:r>
          </w:p>
        </w:tc>
        <w:tc>
          <w:tcPr>
            <w:tcW w:w="1614" w:type="dxa"/>
            <w:tcBorders>
              <w:top w:val="single" w:sz="8" w:space="0" w:color="000000" w:themeColor="text1"/>
            </w:tcBorders>
            <w:noWrap/>
            <w:hideMark/>
          </w:tcPr>
          <w:p w14:paraId="5B1BDCCF" w14:textId="77777777" w:rsidR="00FA7ECC" w:rsidRPr="00344BC0" w:rsidRDefault="00FA7ECC" w:rsidP="00CD2C80">
            <w:pPr>
              <w:jc w:val="both"/>
              <w:rPr>
                <w:rFonts w:cs="Times New Roman"/>
                <w:szCs w:val="20"/>
              </w:rPr>
            </w:pPr>
            <w:r w:rsidRPr="00344BC0">
              <w:rPr>
                <w:rFonts w:cs="Times New Roman"/>
                <w:szCs w:val="20"/>
              </w:rPr>
              <w:t>14.47</w:t>
            </w:r>
          </w:p>
        </w:tc>
        <w:tc>
          <w:tcPr>
            <w:tcW w:w="759" w:type="dxa"/>
            <w:tcBorders>
              <w:top w:val="single" w:sz="8" w:space="0" w:color="000000" w:themeColor="text1"/>
            </w:tcBorders>
            <w:noWrap/>
            <w:hideMark/>
          </w:tcPr>
          <w:p w14:paraId="56F2EA5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-8.64</w:t>
            </w:r>
          </w:p>
        </w:tc>
        <w:tc>
          <w:tcPr>
            <w:tcW w:w="630" w:type="dxa"/>
            <w:tcBorders>
              <w:top w:val="single" w:sz="8" w:space="0" w:color="000000" w:themeColor="text1"/>
            </w:tcBorders>
            <w:noWrap/>
            <w:hideMark/>
          </w:tcPr>
          <w:p w14:paraId="40159A3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tcBorders>
              <w:top w:val="single" w:sz="8" w:space="0" w:color="000000" w:themeColor="text1"/>
            </w:tcBorders>
            <w:noWrap/>
            <w:hideMark/>
          </w:tcPr>
          <w:p w14:paraId="17CB400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47B82745" w14:textId="77777777" w:rsidTr="00EB1BCD">
        <w:trPr>
          <w:trHeight w:val="315"/>
        </w:trPr>
        <w:tc>
          <w:tcPr>
            <w:tcW w:w="555" w:type="dxa"/>
            <w:hideMark/>
          </w:tcPr>
          <w:p w14:paraId="751CC019" w14:textId="0A4820DA" w:rsidR="00FA7ECC" w:rsidRPr="00344BC0" w:rsidRDefault="00FF0065" w:rsidP="00CD2C80">
            <w:pPr>
              <w:jc w:val="both"/>
              <w:rPr>
                <w:rFonts w:eastAsia="Times New Roman" w:cs="Times New Roman"/>
                <w:szCs w:val="20"/>
              </w:rPr>
            </w:pPr>
            <w:r w:rsidRPr="00344BC0">
              <w:rPr>
                <w:rFonts w:eastAsia="Times New Roman" w:cs="Times New Roman"/>
                <w:szCs w:val="20"/>
              </w:rPr>
              <w:t>PC</w:t>
            </w:r>
          </w:p>
        </w:tc>
        <w:tc>
          <w:tcPr>
            <w:tcW w:w="960" w:type="dxa"/>
            <w:noWrap/>
            <w:hideMark/>
          </w:tcPr>
          <w:p w14:paraId="6B02843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56.00</w:t>
            </w:r>
          </w:p>
        </w:tc>
        <w:tc>
          <w:tcPr>
            <w:tcW w:w="1620" w:type="dxa"/>
            <w:noWrap/>
            <w:hideMark/>
          </w:tcPr>
          <w:p w14:paraId="5A979CB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12.76</w:t>
            </w:r>
          </w:p>
        </w:tc>
        <w:tc>
          <w:tcPr>
            <w:tcW w:w="1167" w:type="dxa"/>
            <w:noWrap/>
            <w:hideMark/>
          </w:tcPr>
          <w:p w14:paraId="05648EEC" w14:textId="77777777" w:rsidR="00FA7ECC" w:rsidRPr="00344BC0" w:rsidRDefault="00FA7ECC" w:rsidP="00CD2C80">
            <w:pPr>
              <w:jc w:val="both"/>
              <w:rPr>
                <w:rFonts w:cs="Times New Roman"/>
                <w:szCs w:val="20"/>
              </w:rPr>
            </w:pPr>
            <w:r w:rsidRPr="00344BC0">
              <w:rPr>
                <w:rFonts w:cs="Times New Roman"/>
                <w:szCs w:val="20"/>
              </w:rPr>
              <w:t>70.71</w:t>
            </w:r>
          </w:p>
        </w:tc>
        <w:tc>
          <w:tcPr>
            <w:tcW w:w="1614" w:type="dxa"/>
            <w:noWrap/>
            <w:hideMark/>
          </w:tcPr>
          <w:p w14:paraId="7DCBB72B" w14:textId="77777777" w:rsidR="00FA7ECC" w:rsidRPr="00344BC0" w:rsidRDefault="00FA7ECC" w:rsidP="00CD2C80">
            <w:pPr>
              <w:jc w:val="both"/>
              <w:rPr>
                <w:rFonts w:cs="Times New Roman"/>
                <w:szCs w:val="20"/>
              </w:rPr>
            </w:pPr>
            <w:r w:rsidRPr="00344BC0">
              <w:rPr>
                <w:rFonts w:cs="Times New Roman"/>
                <w:szCs w:val="20"/>
              </w:rPr>
              <w:t>14.06</w:t>
            </w:r>
          </w:p>
        </w:tc>
        <w:tc>
          <w:tcPr>
            <w:tcW w:w="759" w:type="dxa"/>
            <w:noWrap/>
            <w:hideMark/>
          </w:tcPr>
          <w:p w14:paraId="0B3ED8B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-6.67</w:t>
            </w:r>
          </w:p>
        </w:tc>
        <w:tc>
          <w:tcPr>
            <w:tcW w:w="630" w:type="dxa"/>
            <w:noWrap/>
            <w:hideMark/>
          </w:tcPr>
          <w:p w14:paraId="050DCF1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7DCD4AB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59A1A98" w14:textId="77777777" w:rsidTr="00EB1BCD">
        <w:trPr>
          <w:trHeight w:val="315"/>
        </w:trPr>
        <w:tc>
          <w:tcPr>
            <w:tcW w:w="555" w:type="dxa"/>
            <w:hideMark/>
          </w:tcPr>
          <w:p w14:paraId="7EC76558" w14:textId="66CBB5B1" w:rsidR="00FA7ECC" w:rsidRPr="00344BC0" w:rsidRDefault="00FF0065" w:rsidP="00CD2C80">
            <w:pPr>
              <w:jc w:val="both"/>
              <w:rPr>
                <w:rFonts w:eastAsia="Times New Roman" w:cs="Times New Roman"/>
                <w:szCs w:val="20"/>
              </w:rPr>
            </w:pPr>
            <w:r w:rsidRPr="00344BC0">
              <w:rPr>
                <w:rFonts w:eastAsia="Times New Roman" w:cs="Times New Roman"/>
                <w:szCs w:val="20"/>
              </w:rPr>
              <w:t>EC</w:t>
            </w:r>
          </w:p>
        </w:tc>
        <w:tc>
          <w:tcPr>
            <w:tcW w:w="960" w:type="dxa"/>
            <w:noWrap/>
            <w:hideMark/>
          </w:tcPr>
          <w:p w14:paraId="4287D4A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61.37</w:t>
            </w:r>
          </w:p>
        </w:tc>
        <w:tc>
          <w:tcPr>
            <w:tcW w:w="1620" w:type="dxa"/>
            <w:noWrap/>
            <w:hideMark/>
          </w:tcPr>
          <w:p w14:paraId="6FF61C4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16.01</w:t>
            </w:r>
          </w:p>
        </w:tc>
        <w:tc>
          <w:tcPr>
            <w:tcW w:w="1167" w:type="dxa"/>
            <w:noWrap/>
            <w:hideMark/>
          </w:tcPr>
          <w:p w14:paraId="4FA6C0AE" w14:textId="77777777" w:rsidR="00FA7ECC" w:rsidRPr="00344BC0" w:rsidRDefault="00FA7ECC" w:rsidP="00CD2C80">
            <w:pPr>
              <w:jc w:val="both"/>
              <w:rPr>
                <w:rFonts w:cs="Times New Roman"/>
                <w:szCs w:val="20"/>
              </w:rPr>
            </w:pPr>
            <w:r w:rsidRPr="00344BC0">
              <w:rPr>
                <w:rFonts w:cs="Times New Roman"/>
                <w:szCs w:val="20"/>
              </w:rPr>
              <w:t>73.08</w:t>
            </w:r>
          </w:p>
        </w:tc>
        <w:tc>
          <w:tcPr>
            <w:tcW w:w="1614" w:type="dxa"/>
            <w:noWrap/>
            <w:hideMark/>
          </w:tcPr>
          <w:p w14:paraId="4B3AAFBF" w14:textId="77777777" w:rsidR="00FA7ECC" w:rsidRPr="00344BC0" w:rsidRDefault="00FA7ECC" w:rsidP="00CD2C80">
            <w:pPr>
              <w:jc w:val="both"/>
              <w:rPr>
                <w:rFonts w:cs="Times New Roman"/>
                <w:szCs w:val="20"/>
              </w:rPr>
            </w:pPr>
            <w:r w:rsidRPr="00344BC0">
              <w:rPr>
                <w:rFonts w:cs="Times New Roman"/>
                <w:szCs w:val="20"/>
              </w:rPr>
              <w:t>16.14</w:t>
            </w:r>
          </w:p>
        </w:tc>
        <w:tc>
          <w:tcPr>
            <w:tcW w:w="759" w:type="dxa"/>
            <w:noWrap/>
            <w:hideMark/>
          </w:tcPr>
          <w:p w14:paraId="257518B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-4.46</w:t>
            </w:r>
          </w:p>
        </w:tc>
        <w:tc>
          <w:tcPr>
            <w:tcW w:w="630" w:type="dxa"/>
            <w:noWrap/>
            <w:hideMark/>
          </w:tcPr>
          <w:p w14:paraId="1842E92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59F70C2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bl>
    <w:p w14:paraId="06DB1F56" w14:textId="77777777" w:rsidR="00EE39F8" w:rsidRPr="00344BC0" w:rsidRDefault="00EE39F8" w:rsidP="008239D8">
      <w:pPr>
        <w:widowControl w:val="0"/>
        <w:autoSpaceDE w:val="0"/>
        <w:autoSpaceDN w:val="0"/>
        <w:adjustRightInd w:val="0"/>
        <w:rPr>
          <w:rFonts w:ascii="Times New Roman" w:hAnsi="Times New Roman" w:cs="Times New Roman"/>
          <w:bCs/>
          <w:sz w:val="20"/>
          <w:szCs w:val="20"/>
          <w:lang w:eastAsia="en-US"/>
        </w:rPr>
      </w:pPr>
    </w:p>
    <w:p w14:paraId="4AE17372" w14:textId="49A42EAA" w:rsidR="00FA7ECC"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24</w:t>
      </w:r>
      <w:r w:rsidR="00F068BD"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T-test for IES2 between Employers and Employees on the Construct Level</w:t>
      </w:r>
    </w:p>
    <w:tbl>
      <w:tblPr>
        <w:tblStyle w:val="tablef"/>
        <w:tblW w:w="8440" w:type="dxa"/>
        <w:tblLayout w:type="fixed"/>
        <w:tblLook w:val="04A0" w:firstRow="1" w:lastRow="0" w:firstColumn="1" w:lastColumn="0" w:noHBand="0" w:noVBand="1"/>
      </w:tblPr>
      <w:tblGrid>
        <w:gridCol w:w="735"/>
        <w:gridCol w:w="960"/>
        <w:gridCol w:w="1620"/>
        <w:gridCol w:w="1167"/>
        <w:gridCol w:w="1614"/>
        <w:gridCol w:w="759"/>
        <w:gridCol w:w="630"/>
        <w:gridCol w:w="955"/>
      </w:tblGrid>
      <w:tr w:rsidR="00FA7ECC" w:rsidRPr="00344BC0" w14:paraId="6F9471E5"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735" w:type="dxa"/>
            <w:hideMark/>
          </w:tcPr>
          <w:p w14:paraId="4616B61A"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2580" w:type="dxa"/>
            <w:gridSpan w:val="2"/>
            <w:noWrap/>
            <w:hideMark/>
          </w:tcPr>
          <w:p w14:paraId="7054ED8B" w14:textId="08E3F9D7"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67)</w:t>
            </w:r>
          </w:p>
        </w:tc>
        <w:tc>
          <w:tcPr>
            <w:tcW w:w="2781" w:type="dxa"/>
            <w:gridSpan w:val="2"/>
            <w:noWrap/>
            <w:hideMark/>
          </w:tcPr>
          <w:p w14:paraId="0529CF22" w14:textId="38EA461E" w:rsidR="00FA7ECC" w:rsidRPr="00344BC0" w:rsidRDefault="00FA7ECC" w:rsidP="00CD2C80">
            <w:pPr>
              <w:jc w:val="both"/>
              <w:rPr>
                <w:rFonts w:eastAsia="Times New Roman" w:cs="Times New Roman"/>
                <w:szCs w:val="20"/>
              </w:rPr>
            </w:pPr>
            <w:r w:rsidRPr="00344BC0">
              <w:rPr>
                <w:rFonts w:eastAsia="Times New Roman" w:cs="Times New Roman"/>
                <w:bCs/>
                <w:szCs w:val="20"/>
              </w:rPr>
              <w:t>Employees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85)</w:t>
            </w:r>
          </w:p>
        </w:tc>
        <w:tc>
          <w:tcPr>
            <w:tcW w:w="2344" w:type="dxa"/>
            <w:gridSpan w:val="3"/>
            <w:hideMark/>
          </w:tcPr>
          <w:p w14:paraId="2FFBF28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0103FEF4" w14:textId="77777777" w:rsidTr="00EB1BCD">
        <w:trPr>
          <w:trHeight w:val="315"/>
        </w:trPr>
        <w:tc>
          <w:tcPr>
            <w:tcW w:w="735" w:type="dxa"/>
            <w:tcBorders>
              <w:bottom w:val="single" w:sz="8" w:space="0" w:color="000000" w:themeColor="text1"/>
            </w:tcBorders>
            <w:noWrap/>
            <w:hideMark/>
          </w:tcPr>
          <w:p w14:paraId="2CE24F42"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960" w:type="dxa"/>
            <w:tcBorders>
              <w:bottom w:val="single" w:sz="8" w:space="0" w:color="000000" w:themeColor="text1"/>
            </w:tcBorders>
            <w:hideMark/>
          </w:tcPr>
          <w:p w14:paraId="0107749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20" w:type="dxa"/>
            <w:tcBorders>
              <w:bottom w:val="single" w:sz="8" w:space="0" w:color="000000" w:themeColor="text1"/>
            </w:tcBorders>
            <w:hideMark/>
          </w:tcPr>
          <w:p w14:paraId="160F8D2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1167" w:type="dxa"/>
            <w:tcBorders>
              <w:bottom w:val="single" w:sz="8" w:space="0" w:color="000000" w:themeColor="text1"/>
            </w:tcBorders>
            <w:hideMark/>
          </w:tcPr>
          <w:p w14:paraId="6DA61C8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14" w:type="dxa"/>
            <w:tcBorders>
              <w:bottom w:val="single" w:sz="8" w:space="0" w:color="000000" w:themeColor="text1"/>
            </w:tcBorders>
            <w:hideMark/>
          </w:tcPr>
          <w:p w14:paraId="18A06D5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759" w:type="dxa"/>
            <w:tcBorders>
              <w:bottom w:val="single" w:sz="8" w:space="0" w:color="000000" w:themeColor="text1"/>
            </w:tcBorders>
            <w:hideMark/>
          </w:tcPr>
          <w:p w14:paraId="5D8ECCF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630" w:type="dxa"/>
            <w:tcBorders>
              <w:bottom w:val="single" w:sz="8" w:space="0" w:color="000000" w:themeColor="text1"/>
            </w:tcBorders>
            <w:hideMark/>
          </w:tcPr>
          <w:p w14:paraId="4A59E1F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55" w:type="dxa"/>
            <w:tcBorders>
              <w:bottom w:val="single" w:sz="8" w:space="0" w:color="000000" w:themeColor="text1"/>
            </w:tcBorders>
            <w:hideMark/>
          </w:tcPr>
          <w:p w14:paraId="753EB07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35A56422" w14:textId="77777777" w:rsidTr="00EB1BCD">
        <w:trPr>
          <w:trHeight w:val="315"/>
        </w:trPr>
        <w:tc>
          <w:tcPr>
            <w:tcW w:w="735" w:type="dxa"/>
            <w:tcBorders>
              <w:top w:val="single" w:sz="8" w:space="0" w:color="000000" w:themeColor="text1"/>
            </w:tcBorders>
            <w:hideMark/>
          </w:tcPr>
          <w:p w14:paraId="11587BBC" w14:textId="300635D2"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w:t>
            </w:r>
          </w:p>
        </w:tc>
        <w:tc>
          <w:tcPr>
            <w:tcW w:w="960" w:type="dxa"/>
            <w:tcBorders>
              <w:top w:val="single" w:sz="8" w:space="0" w:color="000000" w:themeColor="text1"/>
            </w:tcBorders>
            <w:noWrap/>
            <w:hideMark/>
          </w:tcPr>
          <w:p w14:paraId="0A8F8B6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42.96</w:t>
            </w:r>
          </w:p>
        </w:tc>
        <w:tc>
          <w:tcPr>
            <w:tcW w:w="1620" w:type="dxa"/>
            <w:tcBorders>
              <w:top w:val="single" w:sz="8" w:space="0" w:color="000000" w:themeColor="text1"/>
            </w:tcBorders>
            <w:noWrap/>
            <w:hideMark/>
          </w:tcPr>
          <w:p w14:paraId="3FE3C4E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17.25</w:t>
            </w:r>
          </w:p>
        </w:tc>
        <w:tc>
          <w:tcPr>
            <w:tcW w:w="1167" w:type="dxa"/>
            <w:tcBorders>
              <w:top w:val="single" w:sz="8" w:space="0" w:color="000000" w:themeColor="text1"/>
            </w:tcBorders>
            <w:noWrap/>
            <w:hideMark/>
          </w:tcPr>
          <w:p w14:paraId="20067368" w14:textId="77777777" w:rsidR="00FA7ECC" w:rsidRPr="00344BC0" w:rsidRDefault="00FA7ECC" w:rsidP="00CD2C80">
            <w:pPr>
              <w:jc w:val="both"/>
              <w:rPr>
                <w:rFonts w:cs="Times New Roman"/>
                <w:szCs w:val="20"/>
              </w:rPr>
            </w:pPr>
            <w:r w:rsidRPr="00344BC0">
              <w:rPr>
                <w:rFonts w:cs="Times New Roman"/>
                <w:szCs w:val="20"/>
              </w:rPr>
              <w:t>69.27</w:t>
            </w:r>
          </w:p>
        </w:tc>
        <w:tc>
          <w:tcPr>
            <w:tcW w:w="1614" w:type="dxa"/>
            <w:tcBorders>
              <w:top w:val="single" w:sz="8" w:space="0" w:color="000000" w:themeColor="text1"/>
            </w:tcBorders>
            <w:noWrap/>
            <w:hideMark/>
          </w:tcPr>
          <w:p w14:paraId="32861A86" w14:textId="77777777" w:rsidR="00FA7ECC" w:rsidRPr="00344BC0" w:rsidRDefault="00FA7ECC" w:rsidP="00CD2C80">
            <w:pPr>
              <w:jc w:val="both"/>
              <w:rPr>
                <w:rFonts w:cs="Times New Roman"/>
                <w:szCs w:val="20"/>
              </w:rPr>
            </w:pPr>
            <w:r w:rsidRPr="00344BC0">
              <w:rPr>
                <w:rFonts w:cs="Times New Roman"/>
                <w:szCs w:val="20"/>
              </w:rPr>
              <w:t>17.42</w:t>
            </w:r>
          </w:p>
        </w:tc>
        <w:tc>
          <w:tcPr>
            <w:tcW w:w="759" w:type="dxa"/>
            <w:tcBorders>
              <w:top w:val="single" w:sz="8" w:space="0" w:color="000000" w:themeColor="text1"/>
            </w:tcBorders>
            <w:noWrap/>
            <w:hideMark/>
          </w:tcPr>
          <w:p w14:paraId="5DB453E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-9.29</w:t>
            </w:r>
          </w:p>
        </w:tc>
        <w:tc>
          <w:tcPr>
            <w:tcW w:w="630" w:type="dxa"/>
            <w:tcBorders>
              <w:top w:val="single" w:sz="8" w:space="0" w:color="000000" w:themeColor="text1"/>
            </w:tcBorders>
            <w:noWrap/>
            <w:hideMark/>
          </w:tcPr>
          <w:p w14:paraId="6A04B5B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tcBorders>
              <w:top w:val="single" w:sz="8" w:space="0" w:color="000000" w:themeColor="text1"/>
            </w:tcBorders>
            <w:noWrap/>
            <w:hideMark/>
          </w:tcPr>
          <w:p w14:paraId="51BC08A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467CEFC2" w14:textId="77777777" w:rsidTr="00EB1BCD">
        <w:trPr>
          <w:trHeight w:val="315"/>
        </w:trPr>
        <w:tc>
          <w:tcPr>
            <w:tcW w:w="735" w:type="dxa"/>
            <w:hideMark/>
          </w:tcPr>
          <w:p w14:paraId="24FF484A" w14:textId="794B900E"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2</w:t>
            </w:r>
          </w:p>
        </w:tc>
        <w:tc>
          <w:tcPr>
            <w:tcW w:w="960" w:type="dxa"/>
            <w:noWrap/>
            <w:hideMark/>
          </w:tcPr>
          <w:p w14:paraId="708513D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37.73</w:t>
            </w:r>
          </w:p>
        </w:tc>
        <w:tc>
          <w:tcPr>
            <w:tcW w:w="1620" w:type="dxa"/>
            <w:noWrap/>
            <w:hideMark/>
          </w:tcPr>
          <w:p w14:paraId="3C576B4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16.36</w:t>
            </w:r>
          </w:p>
        </w:tc>
        <w:tc>
          <w:tcPr>
            <w:tcW w:w="1167" w:type="dxa"/>
            <w:noWrap/>
            <w:hideMark/>
          </w:tcPr>
          <w:p w14:paraId="00BBA850" w14:textId="77777777" w:rsidR="00FA7ECC" w:rsidRPr="00344BC0" w:rsidRDefault="00FA7ECC" w:rsidP="00CD2C80">
            <w:pPr>
              <w:jc w:val="both"/>
              <w:rPr>
                <w:rFonts w:cs="Times New Roman"/>
                <w:szCs w:val="20"/>
              </w:rPr>
            </w:pPr>
            <w:r w:rsidRPr="00344BC0">
              <w:rPr>
                <w:rFonts w:cs="Times New Roman"/>
                <w:szCs w:val="20"/>
              </w:rPr>
              <w:t>64.20</w:t>
            </w:r>
          </w:p>
        </w:tc>
        <w:tc>
          <w:tcPr>
            <w:tcW w:w="1614" w:type="dxa"/>
            <w:noWrap/>
            <w:hideMark/>
          </w:tcPr>
          <w:p w14:paraId="3A34C1E8" w14:textId="77777777" w:rsidR="00FA7ECC" w:rsidRPr="00344BC0" w:rsidRDefault="00FA7ECC" w:rsidP="00CD2C80">
            <w:pPr>
              <w:jc w:val="both"/>
              <w:rPr>
                <w:rFonts w:cs="Times New Roman"/>
                <w:szCs w:val="20"/>
              </w:rPr>
            </w:pPr>
            <w:r w:rsidRPr="00344BC0">
              <w:rPr>
                <w:rFonts w:cs="Times New Roman"/>
                <w:szCs w:val="20"/>
              </w:rPr>
              <w:t>19.65</w:t>
            </w:r>
          </w:p>
        </w:tc>
        <w:tc>
          <w:tcPr>
            <w:tcW w:w="759" w:type="dxa"/>
            <w:noWrap/>
            <w:hideMark/>
          </w:tcPr>
          <w:p w14:paraId="14FFA7A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-8.87</w:t>
            </w:r>
          </w:p>
        </w:tc>
        <w:tc>
          <w:tcPr>
            <w:tcW w:w="630" w:type="dxa"/>
            <w:noWrap/>
            <w:hideMark/>
          </w:tcPr>
          <w:p w14:paraId="2ECF130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59199BD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2EC7BCF9" w14:textId="77777777" w:rsidTr="00EB1BCD">
        <w:trPr>
          <w:trHeight w:val="315"/>
        </w:trPr>
        <w:tc>
          <w:tcPr>
            <w:tcW w:w="735" w:type="dxa"/>
            <w:hideMark/>
          </w:tcPr>
          <w:p w14:paraId="4206BF17" w14:textId="62E24FF6"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3</w:t>
            </w:r>
          </w:p>
        </w:tc>
        <w:tc>
          <w:tcPr>
            <w:tcW w:w="960" w:type="dxa"/>
            <w:noWrap/>
            <w:hideMark/>
          </w:tcPr>
          <w:p w14:paraId="17DDB87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38.06</w:t>
            </w:r>
          </w:p>
        </w:tc>
        <w:tc>
          <w:tcPr>
            <w:tcW w:w="1620" w:type="dxa"/>
            <w:noWrap/>
            <w:hideMark/>
          </w:tcPr>
          <w:p w14:paraId="2FFB52C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19.07</w:t>
            </w:r>
          </w:p>
        </w:tc>
        <w:tc>
          <w:tcPr>
            <w:tcW w:w="1167" w:type="dxa"/>
            <w:noWrap/>
            <w:hideMark/>
          </w:tcPr>
          <w:p w14:paraId="57A44F93" w14:textId="77777777" w:rsidR="00FA7ECC" w:rsidRPr="00344BC0" w:rsidRDefault="00FA7ECC" w:rsidP="00CD2C80">
            <w:pPr>
              <w:jc w:val="both"/>
              <w:rPr>
                <w:rFonts w:cs="Times New Roman"/>
                <w:szCs w:val="20"/>
              </w:rPr>
            </w:pPr>
            <w:r w:rsidRPr="00344BC0">
              <w:rPr>
                <w:rFonts w:cs="Times New Roman"/>
                <w:szCs w:val="20"/>
              </w:rPr>
              <w:t>61.88</w:t>
            </w:r>
          </w:p>
        </w:tc>
        <w:tc>
          <w:tcPr>
            <w:tcW w:w="1614" w:type="dxa"/>
            <w:noWrap/>
            <w:hideMark/>
          </w:tcPr>
          <w:p w14:paraId="558D90B8" w14:textId="77777777" w:rsidR="00FA7ECC" w:rsidRPr="00344BC0" w:rsidRDefault="00FA7ECC" w:rsidP="00CD2C80">
            <w:pPr>
              <w:jc w:val="both"/>
              <w:rPr>
                <w:rFonts w:cs="Times New Roman"/>
                <w:szCs w:val="20"/>
              </w:rPr>
            </w:pPr>
            <w:r w:rsidRPr="00344BC0">
              <w:rPr>
                <w:rFonts w:cs="Times New Roman"/>
                <w:szCs w:val="20"/>
              </w:rPr>
              <w:t>18.26</w:t>
            </w:r>
          </w:p>
        </w:tc>
        <w:tc>
          <w:tcPr>
            <w:tcW w:w="759" w:type="dxa"/>
            <w:noWrap/>
            <w:hideMark/>
          </w:tcPr>
          <w:p w14:paraId="32F5C64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-7.83</w:t>
            </w:r>
          </w:p>
        </w:tc>
        <w:tc>
          <w:tcPr>
            <w:tcW w:w="630" w:type="dxa"/>
            <w:noWrap/>
            <w:hideMark/>
          </w:tcPr>
          <w:p w14:paraId="19C446B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19D8D74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12174E3A" w14:textId="77777777" w:rsidTr="00EB1BCD">
        <w:trPr>
          <w:trHeight w:val="315"/>
        </w:trPr>
        <w:tc>
          <w:tcPr>
            <w:tcW w:w="735" w:type="dxa"/>
            <w:hideMark/>
          </w:tcPr>
          <w:p w14:paraId="3FA971CD" w14:textId="1F227958"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4</w:t>
            </w:r>
          </w:p>
        </w:tc>
        <w:tc>
          <w:tcPr>
            <w:tcW w:w="960" w:type="dxa"/>
            <w:noWrap/>
            <w:hideMark/>
          </w:tcPr>
          <w:p w14:paraId="627F9B0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45.15</w:t>
            </w:r>
          </w:p>
        </w:tc>
        <w:tc>
          <w:tcPr>
            <w:tcW w:w="1620" w:type="dxa"/>
            <w:noWrap/>
            <w:hideMark/>
          </w:tcPr>
          <w:p w14:paraId="546BB91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25.08</w:t>
            </w:r>
          </w:p>
        </w:tc>
        <w:tc>
          <w:tcPr>
            <w:tcW w:w="1167" w:type="dxa"/>
            <w:noWrap/>
            <w:hideMark/>
          </w:tcPr>
          <w:p w14:paraId="43A91EEB" w14:textId="77777777" w:rsidR="00FA7ECC" w:rsidRPr="00344BC0" w:rsidRDefault="00FA7ECC" w:rsidP="00CD2C80">
            <w:pPr>
              <w:jc w:val="both"/>
              <w:rPr>
                <w:rFonts w:cs="Times New Roman"/>
                <w:szCs w:val="20"/>
              </w:rPr>
            </w:pPr>
            <w:r w:rsidRPr="00344BC0">
              <w:rPr>
                <w:rFonts w:cs="Times New Roman"/>
                <w:szCs w:val="20"/>
              </w:rPr>
              <w:t>70.29</w:t>
            </w:r>
          </w:p>
        </w:tc>
        <w:tc>
          <w:tcPr>
            <w:tcW w:w="1614" w:type="dxa"/>
            <w:noWrap/>
            <w:hideMark/>
          </w:tcPr>
          <w:p w14:paraId="4A13FC9B" w14:textId="77777777" w:rsidR="00FA7ECC" w:rsidRPr="00344BC0" w:rsidRDefault="00FA7ECC" w:rsidP="00CD2C80">
            <w:pPr>
              <w:jc w:val="both"/>
              <w:rPr>
                <w:rFonts w:cs="Times New Roman"/>
                <w:szCs w:val="20"/>
              </w:rPr>
            </w:pPr>
            <w:r w:rsidRPr="00344BC0">
              <w:rPr>
                <w:rFonts w:cs="Times New Roman"/>
                <w:szCs w:val="20"/>
              </w:rPr>
              <w:t>20.15</w:t>
            </w:r>
          </w:p>
        </w:tc>
        <w:tc>
          <w:tcPr>
            <w:tcW w:w="759" w:type="dxa"/>
            <w:noWrap/>
            <w:hideMark/>
          </w:tcPr>
          <w:p w14:paraId="7BCE9AF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-6.86</w:t>
            </w:r>
          </w:p>
        </w:tc>
        <w:tc>
          <w:tcPr>
            <w:tcW w:w="630" w:type="dxa"/>
            <w:noWrap/>
            <w:hideMark/>
          </w:tcPr>
          <w:p w14:paraId="401C4C6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18ABCE5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1ADDE53C" w14:textId="77777777" w:rsidTr="00EB1BCD">
        <w:trPr>
          <w:trHeight w:val="315"/>
        </w:trPr>
        <w:tc>
          <w:tcPr>
            <w:tcW w:w="735" w:type="dxa"/>
            <w:hideMark/>
          </w:tcPr>
          <w:p w14:paraId="2320B527" w14:textId="0895EACE"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5</w:t>
            </w:r>
          </w:p>
        </w:tc>
        <w:tc>
          <w:tcPr>
            <w:tcW w:w="960" w:type="dxa"/>
            <w:noWrap/>
            <w:hideMark/>
          </w:tcPr>
          <w:p w14:paraId="38D267D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39.97</w:t>
            </w:r>
          </w:p>
        </w:tc>
        <w:tc>
          <w:tcPr>
            <w:tcW w:w="1620" w:type="dxa"/>
            <w:noWrap/>
            <w:hideMark/>
          </w:tcPr>
          <w:p w14:paraId="7AE698A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25.22</w:t>
            </w:r>
          </w:p>
        </w:tc>
        <w:tc>
          <w:tcPr>
            <w:tcW w:w="1167" w:type="dxa"/>
            <w:noWrap/>
            <w:hideMark/>
          </w:tcPr>
          <w:p w14:paraId="7B7BB1BB" w14:textId="77777777" w:rsidR="00FA7ECC" w:rsidRPr="00344BC0" w:rsidRDefault="00FA7ECC" w:rsidP="00CD2C80">
            <w:pPr>
              <w:jc w:val="both"/>
              <w:rPr>
                <w:rFonts w:cs="Times New Roman"/>
                <w:szCs w:val="20"/>
              </w:rPr>
            </w:pPr>
            <w:r w:rsidRPr="00344BC0">
              <w:rPr>
                <w:rFonts w:cs="Times New Roman"/>
                <w:szCs w:val="20"/>
              </w:rPr>
              <w:t>66.56</w:t>
            </w:r>
          </w:p>
        </w:tc>
        <w:tc>
          <w:tcPr>
            <w:tcW w:w="1614" w:type="dxa"/>
            <w:noWrap/>
            <w:hideMark/>
          </w:tcPr>
          <w:p w14:paraId="535E5C6D" w14:textId="77777777" w:rsidR="00FA7ECC" w:rsidRPr="00344BC0" w:rsidRDefault="00FA7ECC" w:rsidP="00CD2C80">
            <w:pPr>
              <w:jc w:val="both"/>
              <w:rPr>
                <w:rFonts w:cs="Times New Roman"/>
                <w:szCs w:val="20"/>
              </w:rPr>
            </w:pPr>
            <w:r w:rsidRPr="00344BC0">
              <w:rPr>
                <w:rFonts w:cs="Times New Roman"/>
                <w:szCs w:val="20"/>
              </w:rPr>
              <w:t>22.72</w:t>
            </w:r>
          </w:p>
        </w:tc>
        <w:tc>
          <w:tcPr>
            <w:tcW w:w="759" w:type="dxa"/>
            <w:noWrap/>
            <w:hideMark/>
          </w:tcPr>
          <w:p w14:paraId="660CA76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-6.83</w:t>
            </w:r>
          </w:p>
        </w:tc>
        <w:tc>
          <w:tcPr>
            <w:tcW w:w="630" w:type="dxa"/>
            <w:noWrap/>
            <w:hideMark/>
          </w:tcPr>
          <w:p w14:paraId="0E7FD4A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590E765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3264303" w14:textId="77777777" w:rsidTr="00EB1BCD">
        <w:trPr>
          <w:trHeight w:val="315"/>
        </w:trPr>
        <w:tc>
          <w:tcPr>
            <w:tcW w:w="735" w:type="dxa"/>
            <w:hideMark/>
          </w:tcPr>
          <w:p w14:paraId="4DAFE02D" w14:textId="7A5D9F66" w:rsidR="00FA7ECC" w:rsidRPr="00344BC0" w:rsidRDefault="00FA7ECC" w:rsidP="00CD2C80">
            <w:pPr>
              <w:jc w:val="both"/>
              <w:rPr>
                <w:rFonts w:eastAsia="Times New Roman" w:cs="Times New Roman"/>
                <w:szCs w:val="20"/>
              </w:rPr>
            </w:pPr>
            <w:r w:rsidRPr="00344BC0">
              <w:rPr>
                <w:rFonts w:eastAsia="Times New Roman" w:cs="Times New Roman"/>
                <w:szCs w:val="20"/>
              </w:rPr>
              <w:lastRenderedPageBreak/>
              <w:t>T</w:t>
            </w:r>
            <w:r w:rsidR="00FF0065" w:rsidRPr="00344BC0">
              <w:rPr>
                <w:rFonts w:eastAsia="Times New Roman" w:cs="Times New Roman"/>
                <w:szCs w:val="20"/>
              </w:rPr>
              <w:t>C</w:t>
            </w:r>
            <w:r w:rsidRPr="00344BC0">
              <w:rPr>
                <w:rFonts w:eastAsia="Times New Roman" w:cs="Times New Roman"/>
                <w:szCs w:val="20"/>
              </w:rPr>
              <w:t>6</w:t>
            </w:r>
          </w:p>
        </w:tc>
        <w:tc>
          <w:tcPr>
            <w:tcW w:w="960" w:type="dxa"/>
            <w:noWrap/>
            <w:hideMark/>
          </w:tcPr>
          <w:p w14:paraId="6F37ECB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37.99</w:t>
            </w:r>
          </w:p>
        </w:tc>
        <w:tc>
          <w:tcPr>
            <w:tcW w:w="1620" w:type="dxa"/>
            <w:noWrap/>
            <w:hideMark/>
          </w:tcPr>
          <w:p w14:paraId="4F814EE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22.68</w:t>
            </w:r>
          </w:p>
        </w:tc>
        <w:tc>
          <w:tcPr>
            <w:tcW w:w="1167" w:type="dxa"/>
            <w:noWrap/>
            <w:hideMark/>
          </w:tcPr>
          <w:p w14:paraId="2EBC915E" w14:textId="77777777" w:rsidR="00FA7ECC" w:rsidRPr="00344BC0" w:rsidRDefault="00FA7ECC" w:rsidP="00CD2C80">
            <w:pPr>
              <w:jc w:val="both"/>
              <w:rPr>
                <w:rFonts w:cs="Times New Roman"/>
                <w:szCs w:val="20"/>
              </w:rPr>
            </w:pPr>
            <w:r w:rsidRPr="00344BC0">
              <w:rPr>
                <w:rFonts w:cs="Times New Roman"/>
                <w:szCs w:val="20"/>
              </w:rPr>
              <w:t>59.53</w:t>
            </w:r>
          </w:p>
        </w:tc>
        <w:tc>
          <w:tcPr>
            <w:tcW w:w="1614" w:type="dxa"/>
            <w:noWrap/>
            <w:hideMark/>
          </w:tcPr>
          <w:p w14:paraId="13218563" w14:textId="77777777" w:rsidR="00FA7ECC" w:rsidRPr="00344BC0" w:rsidRDefault="00FA7ECC" w:rsidP="00CD2C80">
            <w:pPr>
              <w:jc w:val="both"/>
              <w:rPr>
                <w:rFonts w:cs="Times New Roman"/>
                <w:szCs w:val="20"/>
              </w:rPr>
            </w:pPr>
            <w:r w:rsidRPr="00344BC0">
              <w:rPr>
                <w:rFonts w:cs="Times New Roman"/>
                <w:szCs w:val="20"/>
              </w:rPr>
              <w:t>20.32</w:t>
            </w:r>
          </w:p>
        </w:tc>
        <w:tc>
          <w:tcPr>
            <w:tcW w:w="759" w:type="dxa"/>
            <w:noWrap/>
            <w:hideMark/>
          </w:tcPr>
          <w:p w14:paraId="0806F05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-6.16</w:t>
            </w:r>
          </w:p>
        </w:tc>
        <w:tc>
          <w:tcPr>
            <w:tcW w:w="630" w:type="dxa"/>
            <w:noWrap/>
            <w:hideMark/>
          </w:tcPr>
          <w:p w14:paraId="0D3E4CF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2A1B44A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C5F1BE0" w14:textId="77777777" w:rsidTr="00EB1BCD">
        <w:trPr>
          <w:trHeight w:val="315"/>
        </w:trPr>
        <w:tc>
          <w:tcPr>
            <w:tcW w:w="735" w:type="dxa"/>
            <w:hideMark/>
          </w:tcPr>
          <w:p w14:paraId="1DE5C3B3" w14:textId="74B8FF97"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7</w:t>
            </w:r>
          </w:p>
        </w:tc>
        <w:tc>
          <w:tcPr>
            <w:tcW w:w="960" w:type="dxa"/>
            <w:noWrap/>
            <w:hideMark/>
          </w:tcPr>
          <w:p w14:paraId="12917C6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46.37</w:t>
            </w:r>
          </w:p>
        </w:tc>
        <w:tc>
          <w:tcPr>
            <w:tcW w:w="1620" w:type="dxa"/>
            <w:noWrap/>
            <w:hideMark/>
          </w:tcPr>
          <w:p w14:paraId="725D3A4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21.26</w:t>
            </w:r>
          </w:p>
        </w:tc>
        <w:tc>
          <w:tcPr>
            <w:tcW w:w="1167" w:type="dxa"/>
            <w:noWrap/>
            <w:hideMark/>
          </w:tcPr>
          <w:p w14:paraId="7D909F1C" w14:textId="77777777" w:rsidR="00FA7ECC" w:rsidRPr="00344BC0" w:rsidRDefault="00FA7ECC" w:rsidP="00CD2C80">
            <w:pPr>
              <w:jc w:val="both"/>
              <w:rPr>
                <w:rFonts w:cs="Times New Roman"/>
                <w:szCs w:val="20"/>
              </w:rPr>
            </w:pPr>
            <w:r w:rsidRPr="00344BC0">
              <w:rPr>
                <w:rFonts w:cs="Times New Roman"/>
                <w:szCs w:val="20"/>
              </w:rPr>
              <w:t>63.80</w:t>
            </w:r>
          </w:p>
        </w:tc>
        <w:tc>
          <w:tcPr>
            <w:tcW w:w="1614" w:type="dxa"/>
            <w:noWrap/>
            <w:hideMark/>
          </w:tcPr>
          <w:p w14:paraId="3034EABC" w14:textId="77777777" w:rsidR="00FA7ECC" w:rsidRPr="00344BC0" w:rsidRDefault="00FA7ECC" w:rsidP="00CD2C80">
            <w:pPr>
              <w:jc w:val="both"/>
              <w:rPr>
                <w:rFonts w:cs="Times New Roman"/>
                <w:szCs w:val="20"/>
              </w:rPr>
            </w:pPr>
            <w:r w:rsidRPr="00344BC0">
              <w:rPr>
                <w:rFonts w:cs="Times New Roman"/>
                <w:szCs w:val="20"/>
              </w:rPr>
              <w:t>26.00</w:t>
            </w:r>
          </w:p>
        </w:tc>
        <w:tc>
          <w:tcPr>
            <w:tcW w:w="759" w:type="dxa"/>
            <w:noWrap/>
            <w:hideMark/>
          </w:tcPr>
          <w:p w14:paraId="791E07F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-4.44</w:t>
            </w:r>
          </w:p>
        </w:tc>
        <w:tc>
          <w:tcPr>
            <w:tcW w:w="630" w:type="dxa"/>
            <w:noWrap/>
            <w:hideMark/>
          </w:tcPr>
          <w:p w14:paraId="102538A6"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7EFAF39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05635066" w14:textId="77777777" w:rsidTr="00EB1BCD">
        <w:trPr>
          <w:trHeight w:val="315"/>
        </w:trPr>
        <w:tc>
          <w:tcPr>
            <w:tcW w:w="735" w:type="dxa"/>
            <w:hideMark/>
          </w:tcPr>
          <w:p w14:paraId="67BD59AF" w14:textId="783247A7"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8</w:t>
            </w:r>
          </w:p>
        </w:tc>
        <w:tc>
          <w:tcPr>
            <w:tcW w:w="960" w:type="dxa"/>
            <w:noWrap/>
            <w:hideMark/>
          </w:tcPr>
          <w:p w14:paraId="66266B6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45.87</w:t>
            </w:r>
          </w:p>
        </w:tc>
        <w:tc>
          <w:tcPr>
            <w:tcW w:w="1620" w:type="dxa"/>
            <w:noWrap/>
            <w:hideMark/>
          </w:tcPr>
          <w:p w14:paraId="6AF3770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22.93</w:t>
            </w:r>
          </w:p>
        </w:tc>
        <w:tc>
          <w:tcPr>
            <w:tcW w:w="1167" w:type="dxa"/>
            <w:noWrap/>
            <w:hideMark/>
          </w:tcPr>
          <w:p w14:paraId="192955BB" w14:textId="77777777" w:rsidR="00FA7ECC" w:rsidRPr="00344BC0" w:rsidRDefault="00FA7ECC" w:rsidP="00CD2C80">
            <w:pPr>
              <w:jc w:val="both"/>
              <w:rPr>
                <w:rFonts w:cs="Times New Roman"/>
                <w:szCs w:val="20"/>
              </w:rPr>
            </w:pPr>
            <w:r w:rsidRPr="00344BC0">
              <w:rPr>
                <w:rFonts w:cs="Times New Roman"/>
                <w:szCs w:val="20"/>
              </w:rPr>
              <w:t>67.58</w:t>
            </w:r>
          </w:p>
        </w:tc>
        <w:tc>
          <w:tcPr>
            <w:tcW w:w="1614" w:type="dxa"/>
            <w:noWrap/>
            <w:hideMark/>
          </w:tcPr>
          <w:p w14:paraId="61CA9DDB" w14:textId="77777777" w:rsidR="00FA7ECC" w:rsidRPr="00344BC0" w:rsidRDefault="00FA7ECC" w:rsidP="00CD2C80">
            <w:pPr>
              <w:jc w:val="both"/>
              <w:rPr>
                <w:rFonts w:cs="Times New Roman"/>
                <w:szCs w:val="20"/>
              </w:rPr>
            </w:pPr>
            <w:r w:rsidRPr="00344BC0">
              <w:rPr>
                <w:rFonts w:cs="Times New Roman"/>
                <w:szCs w:val="20"/>
              </w:rPr>
              <w:t>18.31</w:t>
            </w:r>
          </w:p>
        </w:tc>
        <w:tc>
          <w:tcPr>
            <w:tcW w:w="759" w:type="dxa"/>
            <w:noWrap/>
            <w:hideMark/>
          </w:tcPr>
          <w:p w14:paraId="3516B9D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-6.49</w:t>
            </w:r>
          </w:p>
        </w:tc>
        <w:tc>
          <w:tcPr>
            <w:tcW w:w="630" w:type="dxa"/>
            <w:noWrap/>
            <w:hideMark/>
          </w:tcPr>
          <w:p w14:paraId="43E5554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5005B0F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D9064EB" w14:textId="77777777" w:rsidTr="00EB1BCD">
        <w:trPr>
          <w:trHeight w:val="315"/>
        </w:trPr>
        <w:tc>
          <w:tcPr>
            <w:tcW w:w="735" w:type="dxa"/>
            <w:hideMark/>
          </w:tcPr>
          <w:p w14:paraId="4E1009E8" w14:textId="3BF3BEFD"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9</w:t>
            </w:r>
          </w:p>
        </w:tc>
        <w:tc>
          <w:tcPr>
            <w:tcW w:w="960" w:type="dxa"/>
            <w:noWrap/>
            <w:hideMark/>
          </w:tcPr>
          <w:p w14:paraId="5858F39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37.72</w:t>
            </w:r>
          </w:p>
        </w:tc>
        <w:tc>
          <w:tcPr>
            <w:tcW w:w="1620" w:type="dxa"/>
            <w:noWrap/>
            <w:hideMark/>
          </w:tcPr>
          <w:p w14:paraId="6786517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18.82</w:t>
            </w:r>
          </w:p>
        </w:tc>
        <w:tc>
          <w:tcPr>
            <w:tcW w:w="1167" w:type="dxa"/>
            <w:noWrap/>
            <w:hideMark/>
          </w:tcPr>
          <w:p w14:paraId="26F0C329" w14:textId="77777777" w:rsidR="00FA7ECC" w:rsidRPr="00344BC0" w:rsidRDefault="00FA7ECC" w:rsidP="00CD2C80">
            <w:pPr>
              <w:jc w:val="both"/>
              <w:rPr>
                <w:rFonts w:cs="Times New Roman"/>
                <w:szCs w:val="20"/>
              </w:rPr>
            </w:pPr>
            <w:r w:rsidRPr="00344BC0">
              <w:rPr>
                <w:rFonts w:cs="Times New Roman"/>
                <w:szCs w:val="20"/>
              </w:rPr>
              <w:t>55.32</w:t>
            </w:r>
          </w:p>
        </w:tc>
        <w:tc>
          <w:tcPr>
            <w:tcW w:w="1614" w:type="dxa"/>
            <w:noWrap/>
            <w:hideMark/>
          </w:tcPr>
          <w:p w14:paraId="7D7BCFD0" w14:textId="77777777" w:rsidR="00FA7ECC" w:rsidRPr="00344BC0" w:rsidRDefault="00FA7ECC" w:rsidP="00CD2C80">
            <w:pPr>
              <w:jc w:val="both"/>
              <w:rPr>
                <w:rFonts w:cs="Times New Roman"/>
                <w:szCs w:val="20"/>
              </w:rPr>
            </w:pPr>
            <w:r w:rsidRPr="00344BC0">
              <w:rPr>
                <w:rFonts w:cs="Times New Roman"/>
                <w:szCs w:val="20"/>
              </w:rPr>
              <w:t>18.06</w:t>
            </w:r>
          </w:p>
        </w:tc>
        <w:tc>
          <w:tcPr>
            <w:tcW w:w="759" w:type="dxa"/>
            <w:noWrap/>
            <w:hideMark/>
          </w:tcPr>
          <w:p w14:paraId="11E0493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-5.85</w:t>
            </w:r>
          </w:p>
        </w:tc>
        <w:tc>
          <w:tcPr>
            <w:tcW w:w="630" w:type="dxa"/>
            <w:noWrap/>
            <w:hideMark/>
          </w:tcPr>
          <w:p w14:paraId="64647C3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7DFD681F"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68AF44D" w14:textId="77777777" w:rsidTr="00EB1BCD">
        <w:trPr>
          <w:trHeight w:val="315"/>
        </w:trPr>
        <w:tc>
          <w:tcPr>
            <w:tcW w:w="735" w:type="dxa"/>
            <w:hideMark/>
          </w:tcPr>
          <w:p w14:paraId="277C8EB9" w14:textId="10F2CA5A"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10</w:t>
            </w:r>
          </w:p>
        </w:tc>
        <w:tc>
          <w:tcPr>
            <w:tcW w:w="960" w:type="dxa"/>
            <w:noWrap/>
            <w:hideMark/>
          </w:tcPr>
          <w:p w14:paraId="707C12B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41.67</w:t>
            </w:r>
          </w:p>
        </w:tc>
        <w:tc>
          <w:tcPr>
            <w:tcW w:w="1620" w:type="dxa"/>
            <w:noWrap/>
            <w:hideMark/>
          </w:tcPr>
          <w:p w14:paraId="62E6E99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18.84</w:t>
            </w:r>
          </w:p>
        </w:tc>
        <w:tc>
          <w:tcPr>
            <w:tcW w:w="1167" w:type="dxa"/>
            <w:noWrap/>
            <w:hideMark/>
          </w:tcPr>
          <w:p w14:paraId="4F9B5FE1" w14:textId="77777777" w:rsidR="00FA7ECC" w:rsidRPr="00344BC0" w:rsidRDefault="00FA7ECC" w:rsidP="00CD2C80">
            <w:pPr>
              <w:jc w:val="both"/>
              <w:rPr>
                <w:rFonts w:cs="Times New Roman"/>
                <w:szCs w:val="20"/>
              </w:rPr>
            </w:pPr>
            <w:r w:rsidRPr="00344BC0">
              <w:rPr>
                <w:rFonts w:cs="Times New Roman"/>
                <w:szCs w:val="20"/>
              </w:rPr>
              <w:t>56.46</w:t>
            </w:r>
          </w:p>
        </w:tc>
        <w:tc>
          <w:tcPr>
            <w:tcW w:w="1614" w:type="dxa"/>
            <w:noWrap/>
            <w:hideMark/>
          </w:tcPr>
          <w:p w14:paraId="16BA0C6A" w14:textId="77777777" w:rsidR="00FA7ECC" w:rsidRPr="00344BC0" w:rsidRDefault="00FA7ECC" w:rsidP="00CD2C80">
            <w:pPr>
              <w:jc w:val="both"/>
              <w:rPr>
                <w:rFonts w:cs="Times New Roman"/>
                <w:szCs w:val="20"/>
              </w:rPr>
            </w:pPr>
            <w:r w:rsidRPr="00344BC0">
              <w:rPr>
                <w:rFonts w:cs="Times New Roman"/>
                <w:szCs w:val="20"/>
              </w:rPr>
              <w:t>20.44</w:t>
            </w:r>
          </w:p>
        </w:tc>
        <w:tc>
          <w:tcPr>
            <w:tcW w:w="759" w:type="dxa"/>
            <w:noWrap/>
            <w:hideMark/>
          </w:tcPr>
          <w:p w14:paraId="7A7AF18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-4.58</w:t>
            </w:r>
          </w:p>
        </w:tc>
        <w:tc>
          <w:tcPr>
            <w:tcW w:w="630" w:type="dxa"/>
            <w:noWrap/>
            <w:hideMark/>
          </w:tcPr>
          <w:p w14:paraId="5990E2F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26611C6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4599D4B8" w14:textId="77777777" w:rsidTr="00EB1BCD">
        <w:trPr>
          <w:trHeight w:val="315"/>
        </w:trPr>
        <w:tc>
          <w:tcPr>
            <w:tcW w:w="735" w:type="dxa"/>
            <w:hideMark/>
          </w:tcPr>
          <w:p w14:paraId="4BCB3538" w14:textId="4D499B63" w:rsidR="00FA7ECC" w:rsidRPr="00344BC0" w:rsidRDefault="00FA7ECC" w:rsidP="00CD2C80">
            <w:pPr>
              <w:jc w:val="both"/>
              <w:rPr>
                <w:rFonts w:eastAsia="Times New Roman" w:cs="Times New Roman"/>
                <w:szCs w:val="20"/>
              </w:rPr>
            </w:pPr>
            <w:r w:rsidRPr="00344BC0">
              <w:rPr>
                <w:rFonts w:eastAsia="Times New Roman" w:cs="Times New Roman"/>
                <w:szCs w:val="20"/>
              </w:rPr>
              <w:t>T</w:t>
            </w:r>
            <w:r w:rsidR="00FF0065" w:rsidRPr="00344BC0">
              <w:rPr>
                <w:rFonts w:eastAsia="Times New Roman" w:cs="Times New Roman"/>
                <w:szCs w:val="20"/>
              </w:rPr>
              <w:t>C</w:t>
            </w:r>
            <w:r w:rsidRPr="00344BC0">
              <w:rPr>
                <w:rFonts w:eastAsia="Times New Roman" w:cs="Times New Roman"/>
                <w:szCs w:val="20"/>
              </w:rPr>
              <w:t>11</w:t>
            </w:r>
          </w:p>
        </w:tc>
        <w:tc>
          <w:tcPr>
            <w:tcW w:w="960" w:type="dxa"/>
            <w:noWrap/>
            <w:hideMark/>
          </w:tcPr>
          <w:p w14:paraId="4DC579F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41.34</w:t>
            </w:r>
          </w:p>
        </w:tc>
        <w:tc>
          <w:tcPr>
            <w:tcW w:w="1620" w:type="dxa"/>
            <w:noWrap/>
            <w:hideMark/>
          </w:tcPr>
          <w:p w14:paraId="2BE3C8C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16.98</w:t>
            </w:r>
          </w:p>
        </w:tc>
        <w:tc>
          <w:tcPr>
            <w:tcW w:w="1167" w:type="dxa"/>
            <w:noWrap/>
            <w:hideMark/>
          </w:tcPr>
          <w:p w14:paraId="5C9B276E" w14:textId="77777777" w:rsidR="00FA7ECC" w:rsidRPr="00344BC0" w:rsidRDefault="00FA7ECC" w:rsidP="00CD2C80">
            <w:pPr>
              <w:jc w:val="both"/>
              <w:rPr>
                <w:rFonts w:cs="Times New Roman"/>
                <w:szCs w:val="20"/>
              </w:rPr>
            </w:pPr>
            <w:r w:rsidRPr="00344BC0">
              <w:rPr>
                <w:rFonts w:cs="Times New Roman"/>
                <w:szCs w:val="20"/>
              </w:rPr>
              <w:t>61.41</w:t>
            </w:r>
          </w:p>
        </w:tc>
        <w:tc>
          <w:tcPr>
            <w:tcW w:w="1614" w:type="dxa"/>
            <w:noWrap/>
            <w:hideMark/>
          </w:tcPr>
          <w:p w14:paraId="47448153" w14:textId="77777777" w:rsidR="00FA7ECC" w:rsidRPr="00344BC0" w:rsidRDefault="00FA7ECC" w:rsidP="00CD2C80">
            <w:pPr>
              <w:jc w:val="both"/>
              <w:rPr>
                <w:rFonts w:cs="Times New Roman"/>
                <w:szCs w:val="20"/>
              </w:rPr>
            </w:pPr>
            <w:r w:rsidRPr="00344BC0">
              <w:rPr>
                <w:rFonts w:cs="Times New Roman"/>
                <w:szCs w:val="20"/>
              </w:rPr>
              <w:t>20.39</w:t>
            </w:r>
          </w:p>
        </w:tc>
        <w:tc>
          <w:tcPr>
            <w:tcW w:w="759" w:type="dxa"/>
            <w:noWrap/>
            <w:hideMark/>
          </w:tcPr>
          <w:p w14:paraId="2A22293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-6.48</w:t>
            </w:r>
          </w:p>
        </w:tc>
        <w:tc>
          <w:tcPr>
            <w:tcW w:w="630" w:type="dxa"/>
            <w:noWrap/>
            <w:hideMark/>
          </w:tcPr>
          <w:p w14:paraId="7B94EC1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1B31190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bl>
    <w:p w14:paraId="591B4D5E" w14:textId="77777777" w:rsidR="00EE39F8" w:rsidRPr="00344BC0" w:rsidRDefault="00EE39F8" w:rsidP="00CD2C80">
      <w:pPr>
        <w:jc w:val="both"/>
        <w:rPr>
          <w:rFonts w:ascii="Times New Roman" w:hAnsi="Times New Roman" w:cs="Times New Roman"/>
          <w:sz w:val="20"/>
          <w:szCs w:val="20"/>
        </w:rPr>
      </w:pPr>
    </w:p>
    <w:p w14:paraId="7DC2EE56" w14:textId="0EC35F3D" w:rsidR="00A8687E"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25</w:t>
      </w:r>
      <w:r w:rsidR="00F068BD"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T-test for IES3 between Employers and Employees on the Construct Level</w:t>
      </w:r>
    </w:p>
    <w:tbl>
      <w:tblPr>
        <w:tblStyle w:val="tablef"/>
        <w:tblW w:w="9180" w:type="dxa"/>
        <w:tblLook w:val="04A0" w:firstRow="1" w:lastRow="0" w:firstColumn="1" w:lastColumn="0" w:noHBand="0" w:noVBand="1"/>
      </w:tblPr>
      <w:tblGrid>
        <w:gridCol w:w="954"/>
        <w:gridCol w:w="960"/>
        <w:gridCol w:w="1620"/>
        <w:gridCol w:w="1167"/>
        <w:gridCol w:w="1614"/>
        <w:gridCol w:w="956"/>
        <w:gridCol w:w="954"/>
        <w:gridCol w:w="955"/>
      </w:tblGrid>
      <w:tr w:rsidR="00FA7ECC" w:rsidRPr="00344BC0" w14:paraId="47CF5D61"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54" w:type="dxa"/>
            <w:hideMark/>
          </w:tcPr>
          <w:p w14:paraId="583CDD4D"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2580" w:type="dxa"/>
            <w:gridSpan w:val="2"/>
            <w:noWrap/>
            <w:hideMark/>
          </w:tcPr>
          <w:p w14:paraId="3202CB02" w14:textId="714A92C9"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67)</w:t>
            </w:r>
          </w:p>
        </w:tc>
        <w:tc>
          <w:tcPr>
            <w:tcW w:w="2781" w:type="dxa"/>
            <w:gridSpan w:val="2"/>
            <w:noWrap/>
            <w:hideMark/>
          </w:tcPr>
          <w:p w14:paraId="3032E51E" w14:textId="4F4BA5E8" w:rsidR="00FA7ECC" w:rsidRPr="00344BC0" w:rsidRDefault="00FA7ECC" w:rsidP="00CD2C80">
            <w:pPr>
              <w:jc w:val="both"/>
              <w:rPr>
                <w:rFonts w:eastAsia="Times New Roman" w:cs="Times New Roman"/>
                <w:szCs w:val="20"/>
              </w:rPr>
            </w:pPr>
            <w:r w:rsidRPr="00344BC0">
              <w:rPr>
                <w:rFonts w:eastAsia="Times New Roman" w:cs="Times New Roman"/>
                <w:bCs/>
                <w:szCs w:val="20"/>
              </w:rPr>
              <w:t>Employees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85)</w:t>
            </w:r>
          </w:p>
        </w:tc>
        <w:tc>
          <w:tcPr>
            <w:tcW w:w="2865" w:type="dxa"/>
            <w:gridSpan w:val="3"/>
            <w:hideMark/>
          </w:tcPr>
          <w:p w14:paraId="2B8C7E2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423EEC81" w14:textId="77777777" w:rsidTr="00EB1BCD">
        <w:trPr>
          <w:trHeight w:val="315"/>
        </w:trPr>
        <w:tc>
          <w:tcPr>
            <w:tcW w:w="954" w:type="dxa"/>
            <w:tcBorders>
              <w:bottom w:val="single" w:sz="8" w:space="0" w:color="000000" w:themeColor="text1"/>
            </w:tcBorders>
            <w:noWrap/>
            <w:hideMark/>
          </w:tcPr>
          <w:p w14:paraId="793E1E36"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960" w:type="dxa"/>
            <w:tcBorders>
              <w:bottom w:val="single" w:sz="8" w:space="0" w:color="000000" w:themeColor="text1"/>
            </w:tcBorders>
            <w:hideMark/>
          </w:tcPr>
          <w:p w14:paraId="5F1A04D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20" w:type="dxa"/>
            <w:tcBorders>
              <w:bottom w:val="single" w:sz="8" w:space="0" w:color="000000" w:themeColor="text1"/>
            </w:tcBorders>
            <w:hideMark/>
          </w:tcPr>
          <w:p w14:paraId="043966E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1167" w:type="dxa"/>
            <w:tcBorders>
              <w:bottom w:val="single" w:sz="8" w:space="0" w:color="000000" w:themeColor="text1"/>
            </w:tcBorders>
            <w:hideMark/>
          </w:tcPr>
          <w:p w14:paraId="292CA25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14" w:type="dxa"/>
            <w:tcBorders>
              <w:bottom w:val="single" w:sz="8" w:space="0" w:color="000000" w:themeColor="text1"/>
            </w:tcBorders>
            <w:hideMark/>
          </w:tcPr>
          <w:p w14:paraId="305D1DA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56" w:type="dxa"/>
            <w:tcBorders>
              <w:bottom w:val="single" w:sz="8" w:space="0" w:color="000000" w:themeColor="text1"/>
            </w:tcBorders>
            <w:hideMark/>
          </w:tcPr>
          <w:p w14:paraId="7F476A0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54" w:type="dxa"/>
            <w:tcBorders>
              <w:bottom w:val="single" w:sz="8" w:space="0" w:color="000000" w:themeColor="text1"/>
            </w:tcBorders>
            <w:hideMark/>
          </w:tcPr>
          <w:p w14:paraId="71BB90F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55" w:type="dxa"/>
            <w:tcBorders>
              <w:bottom w:val="single" w:sz="8" w:space="0" w:color="000000" w:themeColor="text1"/>
            </w:tcBorders>
            <w:hideMark/>
          </w:tcPr>
          <w:p w14:paraId="43B6434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7CB91B3B" w14:textId="77777777" w:rsidTr="00EB1BCD">
        <w:trPr>
          <w:trHeight w:val="315"/>
        </w:trPr>
        <w:tc>
          <w:tcPr>
            <w:tcW w:w="954" w:type="dxa"/>
            <w:tcBorders>
              <w:top w:val="single" w:sz="8" w:space="0" w:color="000000" w:themeColor="text1"/>
            </w:tcBorders>
            <w:hideMark/>
          </w:tcPr>
          <w:p w14:paraId="0303ED2E" w14:textId="1BDB03C0"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1</w:t>
            </w:r>
          </w:p>
        </w:tc>
        <w:tc>
          <w:tcPr>
            <w:tcW w:w="960" w:type="dxa"/>
            <w:tcBorders>
              <w:top w:val="single" w:sz="8" w:space="0" w:color="000000" w:themeColor="text1"/>
            </w:tcBorders>
            <w:noWrap/>
            <w:hideMark/>
          </w:tcPr>
          <w:p w14:paraId="48AEA8C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47.31</w:t>
            </w:r>
          </w:p>
        </w:tc>
        <w:tc>
          <w:tcPr>
            <w:tcW w:w="1620" w:type="dxa"/>
            <w:tcBorders>
              <w:top w:val="single" w:sz="8" w:space="0" w:color="000000" w:themeColor="text1"/>
            </w:tcBorders>
            <w:noWrap/>
            <w:hideMark/>
          </w:tcPr>
          <w:p w14:paraId="6F8E5E9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13.80</w:t>
            </w:r>
          </w:p>
        </w:tc>
        <w:tc>
          <w:tcPr>
            <w:tcW w:w="1167" w:type="dxa"/>
            <w:tcBorders>
              <w:top w:val="single" w:sz="8" w:space="0" w:color="000000" w:themeColor="text1"/>
            </w:tcBorders>
            <w:noWrap/>
            <w:hideMark/>
          </w:tcPr>
          <w:p w14:paraId="43CFDECF" w14:textId="77777777" w:rsidR="00FA7ECC" w:rsidRPr="00344BC0" w:rsidRDefault="00FA7ECC" w:rsidP="00CD2C80">
            <w:pPr>
              <w:jc w:val="both"/>
              <w:rPr>
                <w:rFonts w:cs="Times New Roman"/>
                <w:szCs w:val="20"/>
              </w:rPr>
            </w:pPr>
            <w:r w:rsidRPr="00344BC0">
              <w:rPr>
                <w:rFonts w:cs="Times New Roman"/>
                <w:szCs w:val="20"/>
              </w:rPr>
              <w:t>73.29</w:t>
            </w:r>
          </w:p>
        </w:tc>
        <w:tc>
          <w:tcPr>
            <w:tcW w:w="1614" w:type="dxa"/>
            <w:tcBorders>
              <w:top w:val="single" w:sz="8" w:space="0" w:color="000000" w:themeColor="text1"/>
            </w:tcBorders>
            <w:noWrap/>
            <w:hideMark/>
          </w:tcPr>
          <w:p w14:paraId="18A39321" w14:textId="77777777" w:rsidR="00FA7ECC" w:rsidRPr="00344BC0" w:rsidRDefault="00FA7ECC" w:rsidP="00CD2C80">
            <w:pPr>
              <w:jc w:val="both"/>
              <w:rPr>
                <w:rFonts w:cs="Times New Roman"/>
                <w:szCs w:val="20"/>
              </w:rPr>
            </w:pPr>
            <w:r w:rsidRPr="00344BC0">
              <w:rPr>
                <w:rFonts w:cs="Times New Roman"/>
                <w:szCs w:val="20"/>
              </w:rPr>
              <w:t>15.86</w:t>
            </w:r>
          </w:p>
        </w:tc>
        <w:tc>
          <w:tcPr>
            <w:tcW w:w="956" w:type="dxa"/>
            <w:tcBorders>
              <w:top w:val="single" w:sz="8" w:space="0" w:color="000000" w:themeColor="text1"/>
            </w:tcBorders>
            <w:noWrap/>
            <w:hideMark/>
          </w:tcPr>
          <w:p w14:paraId="565009F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-10.61</w:t>
            </w:r>
          </w:p>
        </w:tc>
        <w:tc>
          <w:tcPr>
            <w:tcW w:w="954" w:type="dxa"/>
            <w:tcBorders>
              <w:top w:val="single" w:sz="8" w:space="0" w:color="000000" w:themeColor="text1"/>
            </w:tcBorders>
            <w:noWrap/>
            <w:hideMark/>
          </w:tcPr>
          <w:p w14:paraId="579C272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tcBorders>
              <w:top w:val="single" w:sz="8" w:space="0" w:color="000000" w:themeColor="text1"/>
            </w:tcBorders>
            <w:noWrap/>
            <w:hideMark/>
          </w:tcPr>
          <w:p w14:paraId="1C978AE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702627C1" w14:textId="77777777" w:rsidTr="00EB1BCD">
        <w:trPr>
          <w:trHeight w:val="315"/>
        </w:trPr>
        <w:tc>
          <w:tcPr>
            <w:tcW w:w="954" w:type="dxa"/>
            <w:hideMark/>
          </w:tcPr>
          <w:p w14:paraId="645699AC" w14:textId="3C2BADF9"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2</w:t>
            </w:r>
          </w:p>
        </w:tc>
        <w:tc>
          <w:tcPr>
            <w:tcW w:w="960" w:type="dxa"/>
            <w:noWrap/>
            <w:hideMark/>
          </w:tcPr>
          <w:p w14:paraId="6952436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57.61</w:t>
            </w:r>
          </w:p>
        </w:tc>
        <w:tc>
          <w:tcPr>
            <w:tcW w:w="1620" w:type="dxa"/>
            <w:noWrap/>
            <w:hideMark/>
          </w:tcPr>
          <w:p w14:paraId="13F0EA8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15.88</w:t>
            </w:r>
          </w:p>
        </w:tc>
        <w:tc>
          <w:tcPr>
            <w:tcW w:w="1167" w:type="dxa"/>
            <w:noWrap/>
            <w:hideMark/>
          </w:tcPr>
          <w:p w14:paraId="1C61757D" w14:textId="77777777" w:rsidR="00FA7ECC" w:rsidRPr="00344BC0" w:rsidRDefault="00FA7ECC" w:rsidP="00CD2C80">
            <w:pPr>
              <w:jc w:val="both"/>
              <w:rPr>
                <w:rFonts w:cs="Times New Roman"/>
                <w:szCs w:val="20"/>
              </w:rPr>
            </w:pPr>
            <w:r w:rsidRPr="00344BC0">
              <w:rPr>
                <w:rFonts w:cs="Times New Roman"/>
                <w:szCs w:val="20"/>
              </w:rPr>
              <w:t>71.75</w:t>
            </w:r>
          </w:p>
        </w:tc>
        <w:tc>
          <w:tcPr>
            <w:tcW w:w="1614" w:type="dxa"/>
            <w:noWrap/>
            <w:hideMark/>
          </w:tcPr>
          <w:p w14:paraId="61E50457" w14:textId="77777777" w:rsidR="00FA7ECC" w:rsidRPr="00344BC0" w:rsidRDefault="00FA7ECC" w:rsidP="00CD2C80">
            <w:pPr>
              <w:jc w:val="both"/>
              <w:rPr>
                <w:rFonts w:cs="Times New Roman"/>
                <w:szCs w:val="20"/>
              </w:rPr>
            </w:pPr>
            <w:r w:rsidRPr="00344BC0">
              <w:rPr>
                <w:rFonts w:cs="Times New Roman"/>
                <w:szCs w:val="20"/>
              </w:rPr>
              <w:t>16.07</w:t>
            </w:r>
          </w:p>
        </w:tc>
        <w:tc>
          <w:tcPr>
            <w:tcW w:w="956" w:type="dxa"/>
            <w:noWrap/>
            <w:hideMark/>
          </w:tcPr>
          <w:p w14:paraId="29E465D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-5.42</w:t>
            </w:r>
          </w:p>
        </w:tc>
        <w:tc>
          <w:tcPr>
            <w:tcW w:w="954" w:type="dxa"/>
            <w:noWrap/>
            <w:hideMark/>
          </w:tcPr>
          <w:p w14:paraId="3A23694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7B89CA6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55EDE7B9" w14:textId="77777777" w:rsidTr="00EB1BCD">
        <w:trPr>
          <w:trHeight w:val="315"/>
        </w:trPr>
        <w:tc>
          <w:tcPr>
            <w:tcW w:w="954" w:type="dxa"/>
            <w:hideMark/>
          </w:tcPr>
          <w:p w14:paraId="02D0179F" w14:textId="72BDFF66"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3</w:t>
            </w:r>
          </w:p>
        </w:tc>
        <w:tc>
          <w:tcPr>
            <w:tcW w:w="960" w:type="dxa"/>
            <w:noWrap/>
            <w:hideMark/>
          </w:tcPr>
          <w:p w14:paraId="0426CFA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62.07</w:t>
            </w:r>
          </w:p>
        </w:tc>
        <w:tc>
          <w:tcPr>
            <w:tcW w:w="1620" w:type="dxa"/>
            <w:noWrap/>
            <w:hideMark/>
          </w:tcPr>
          <w:p w14:paraId="5FF92FE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14.67</w:t>
            </w:r>
          </w:p>
        </w:tc>
        <w:tc>
          <w:tcPr>
            <w:tcW w:w="1167" w:type="dxa"/>
            <w:noWrap/>
            <w:hideMark/>
          </w:tcPr>
          <w:p w14:paraId="75AFB9E0" w14:textId="77777777" w:rsidR="00FA7ECC" w:rsidRPr="00344BC0" w:rsidRDefault="00FA7ECC" w:rsidP="00CD2C80">
            <w:pPr>
              <w:jc w:val="both"/>
              <w:rPr>
                <w:rFonts w:cs="Times New Roman"/>
                <w:szCs w:val="20"/>
              </w:rPr>
            </w:pPr>
            <w:r w:rsidRPr="00344BC0">
              <w:rPr>
                <w:rFonts w:cs="Times New Roman"/>
                <w:szCs w:val="20"/>
              </w:rPr>
              <w:t>69.14</w:t>
            </w:r>
          </w:p>
        </w:tc>
        <w:tc>
          <w:tcPr>
            <w:tcW w:w="1614" w:type="dxa"/>
            <w:noWrap/>
            <w:hideMark/>
          </w:tcPr>
          <w:p w14:paraId="717AB8CA" w14:textId="77777777" w:rsidR="00FA7ECC" w:rsidRPr="00344BC0" w:rsidRDefault="00FA7ECC" w:rsidP="00CD2C80">
            <w:pPr>
              <w:jc w:val="both"/>
              <w:rPr>
                <w:rFonts w:cs="Times New Roman"/>
                <w:szCs w:val="20"/>
              </w:rPr>
            </w:pPr>
            <w:r w:rsidRPr="00344BC0">
              <w:rPr>
                <w:rFonts w:cs="Times New Roman"/>
                <w:szCs w:val="20"/>
              </w:rPr>
              <w:t>16.91</w:t>
            </w:r>
          </w:p>
        </w:tc>
        <w:tc>
          <w:tcPr>
            <w:tcW w:w="956" w:type="dxa"/>
            <w:noWrap/>
            <w:hideMark/>
          </w:tcPr>
          <w:p w14:paraId="0C10055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-2.71</w:t>
            </w:r>
          </w:p>
        </w:tc>
        <w:tc>
          <w:tcPr>
            <w:tcW w:w="954" w:type="dxa"/>
            <w:noWrap/>
            <w:hideMark/>
          </w:tcPr>
          <w:p w14:paraId="5DA87F2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242260F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.008</w:t>
            </w:r>
          </w:p>
        </w:tc>
      </w:tr>
      <w:tr w:rsidR="00FA7ECC" w:rsidRPr="00344BC0" w14:paraId="05688609" w14:textId="77777777" w:rsidTr="00EB1BCD">
        <w:trPr>
          <w:trHeight w:val="315"/>
        </w:trPr>
        <w:tc>
          <w:tcPr>
            <w:tcW w:w="954" w:type="dxa"/>
            <w:hideMark/>
          </w:tcPr>
          <w:p w14:paraId="22DF8CCF" w14:textId="7DFBD301" w:rsidR="00FA7ECC" w:rsidRPr="00344BC0" w:rsidRDefault="00FA7ECC" w:rsidP="00CD2C80">
            <w:pPr>
              <w:jc w:val="both"/>
              <w:rPr>
                <w:rFonts w:eastAsia="Times New Roman" w:cs="Times New Roman"/>
                <w:szCs w:val="20"/>
              </w:rPr>
            </w:pPr>
            <w:r w:rsidRPr="00344BC0">
              <w:rPr>
                <w:rFonts w:eastAsia="Times New Roman" w:cs="Times New Roman"/>
                <w:szCs w:val="20"/>
              </w:rPr>
              <w:t>P</w:t>
            </w:r>
            <w:r w:rsidR="00FF0065" w:rsidRPr="00344BC0">
              <w:rPr>
                <w:rFonts w:eastAsia="Times New Roman" w:cs="Times New Roman"/>
                <w:szCs w:val="20"/>
              </w:rPr>
              <w:t>C</w:t>
            </w:r>
            <w:r w:rsidRPr="00344BC0">
              <w:rPr>
                <w:rFonts w:eastAsia="Times New Roman" w:cs="Times New Roman"/>
                <w:szCs w:val="20"/>
              </w:rPr>
              <w:t>4</w:t>
            </w:r>
          </w:p>
        </w:tc>
        <w:tc>
          <w:tcPr>
            <w:tcW w:w="960" w:type="dxa"/>
            <w:noWrap/>
            <w:hideMark/>
          </w:tcPr>
          <w:p w14:paraId="7529AA8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57.43</w:t>
            </w:r>
          </w:p>
        </w:tc>
        <w:tc>
          <w:tcPr>
            <w:tcW w:w="1620" w:type="dxa"/>
            <w:noWrap/>
            <w:hideMark/>
          </w:tcPr>
          <w:p w14:paraId="5A80DCC1"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14.82</w:t>
            </w:r>
          </w:p>
        </w:tc>
        <w:tc>
          <w:tcPr>
            <w:tcW w:w="1167" w:type="dxa"/>
            <w:noWrap/>
            <w:hideMark/>
          </w:tcPr>
          <w:p w14:paraId="1CA1C9EF" w14:textId="77777777" w:rsidR="00FA7ECC" w:rsidRPr="00344BC0" w:rsidRDefault="00FA7ECC" w:rsidP="00CD2C80">
            <w:pPr>
              <w:jc w:val="both"/>
              <w:rPr>
                <w:rFonts w:cs="Times New Roman"/>
                <w:szCs w:val="20"/>
              </w:rPr>
            </w:pPr>
            <w:r w:rsidRPr="00344BC0">
              <w:rPr>
                <w:rFonts w:cs="Times New Roman"/>
                <w:szCs w:val="20"/>
              </w:rPr>
              <w:t>68.75</w:t>
            </w:r>
          </w:p>
        </w:tc>
        <w:tc>
          <w:tcPr>
            <w:tcW w:w="1614" w:type="dxa"/>
            <w:noWrap/>
            <w:hideMark/>
          </w:tcPr>
          <w:p w14:paraId="05CC85EF" w14:textId="77777777" w:rsidR="00FA7ECC" w:rsidRPr="00344BC0" w:rsidRDefault="00FA7ECC" w:rsidP="00CD2C80">
            <w:pPr>
              <w:jc w:val="both"/>
              <w:rPr>
                <w:rFonts w:cs="Times New Roman"/>
                <w:szCs w:val="20"/>
              </w:rPr>
            </w:pPr>
            <w:r w:rsidRPr="00344BC0">
              <w:rPr>
                <w:rFonts w:cs="Times New Roman"/>
                <w:szCs w:val="20"/>
              </w:rPr>
              <w:t>17.37</w:t>
            </w:r>
          </w:p>
        </w:tc>
        <w:tc>
          <w:tcPr>
            <w:tcW w:w="956" w:type="dxa"/>
            <w:noWrap/>
            <w:hideMark/>
          </w:tcPr>
          <w:p w14:paraId="123AC67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-4.25</w:t>
            </w:r>
          </w:p>
        </w:tc>
        <w:tc>
          <w:tcPr>
            <w:tcW w:w="954" w:type="dxa"/>
            <w:noWrap/>
            <w:hideMark/>
          </w:tcPr>
          <w:p w14:paraId="73DC964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707CF8F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bl>
    <w:p w14:paraId="1247A686" w14:textId="77777777" w:rsidR="00EE39F8" w:rsidRPr="00344BC0" w:rsidRDefault="00EE39F8" w:rsidP="00CD2C80">
      <w:pPr>
        <w:jc w:val="both"/>
        <w:rPr>
          <w:rFonts w:ascii="Times New Roman" w:hAnsi="Times New Roman" w:cs="Times New Roman"/>
          <w:sz w:val="20"/>
          <w:szCs w:val="20"/>
        </w:rPr>
      </w:pPr>
    </w:p>
    <w:p w14:paraId="2D678847" w14:textId="0359D666" w:rsidR="00FA7ECC"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26</w:t>
      </w:r>
      <w:r w:rsidR="00F068BD"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T-test for IES4 between Employers and Employees on the Construct Level</w:t>
      </w:r>
    </w:p>
    <w:tbl>
      <w:tblPr>
        <w:tblStyle w:val="tablef"/>
        <w:tblW w:w="9180" w:type="dxa"/>
        <w:tblLook w:val="04A0" w:firstRow="1" w:lastRow="0" w:firstColumn="1" w:lastColumn="0" w:noHBand="0" w:noVBand="1"/>
      </w:tblPr>
      <w:tblGrid>
        <w:gridCol w:w="954"/>
        <w:gridCol w:w="960"/>
        <w:gridCol w:w="1620"/>
        <w:gridCol w:w="1167"/>
        <w:gridCol w:w="1614"/>
        <w:gridCol w:w="956"/>
        <w:gridCol w:w="954"/>
        <w:gridCol w:w="955"/>
      </w:tblGrid>
      <w:tr w:rsidR="00FA7ECC" w:rsidRPr="00344BC0" w14:paraId="4E5D0624" w14:textId="77777777" w:rsidTr="00EB1BCD">
        <w:trPr>
          <w:cnfStyle w:val="100000000000" w:firstRow="1" w:lastRow="0" w:firstColumn="0" w:lastColumn="0" w:oddVBand="0" w:evenVBand="0" w:oddHBand="0" w:evenHBand="0" w:firstRowFirstColumn="0" w:firstRowLastColumn="0" w:lastRowFirstColumn="0" w:lastRowLastColumn="0"/>
          <w:trHeight w:val="315"/>
        </w:trPr>
        <w:tc>
          <w:tcPr>
            <w:tcW w:w="954" w:type="dxa"/>
            <w:hideMark/>
          </w:tcPr>
          <w:p w14:paraId="77E3D884"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2580" w:type="dxa"/>
            <w:gridSpan w:val="2"/>
            <w:noWrap/>
            <w:hideMark/>
          </w:tcPr>
          <w:p w14:paraId="7AF64027" w14:textId="41949A9E" w:rsidR="00FA7ECC" w:rsidRPr="00344BC0" w:rsidRDefault="00FA7ECC" w:rsidP="00CD2C80">
            <w:pPr>
              <w:jc w:val="both"/>
              <w:rPr>
                <w:rFonts w:eastAsia="Times New Roman" w:cs="Times New Roman"/>
                <w:bCs/>
                <w:szCs w:val="20"/>
              </w:rPr>
            </w:pPr>
            <w:r w:rsidRPr="00344BC0">
              <w:rPr>
                <w:rFonts w:eastAsia="Times New Roman" w:cs="Times New Roman"/>
                <w:bCs/>
                <w:szCs w:val="20"/>
              </w:rPr>
              <w:t>CPA firms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67)</w:t>
            </w:r>
          </w:p>
        </w:tc>
        <w:tc>
          <w:tcPr>
            <w:tcW w:w="2781" w:type="dxa"/>
            <w:gridSpan w:val="2"/>
            <w:noWrap/>
            <w:hideMark/>
          </w:tcPr>
          <w:p w14:paraId="54081047" w14:textId="7BE0D50C" w:rsidR="00FA7ECC" w:rsidRPr="00344BC0" w:rsidRDefault="00FA7ECC" w:rsidP="00CD2C80">
            <w:pPr>
              <w:jc w:val="both"/>
              <w:rPr>
                <w:rFonts w:eastAsia="Times New Roman" w:cs="Times New Roman"/>
                <w:szCs w:val="20"/>
              </w:rPr>
            </w:pPr>
            <w:r w:rsidRPr="00344BC0">
              <w:rPr>
                <w:rFonts w:eastAsia="Times New Roman" w:cs="Times New Roman"/>
                <w:bCs/>
                <w:szCs w:val="20"/>
              </w:rPr>
              <w:t>Employees (n</w:t>
            </w:r>
            <w:r w:rsidR="001F441D" w:rsidRPr="00344BC0">
              <w:rPr>
                <w:rFonts w:eastAsia="Times New Roman" w:cs="Times New Roman"/>
                <w:bCs/>
                <w:szCs w:val="20"/>
              </w:rPr>
              <w:t xml:space="preserve"> </w:t>
            </w:r>
            <w:r w:rsidRPr="00344BC0">
              <w:rPr>
                <w:rFonts w:eastAsia="Times New Roman" w:cs="Times New Roman"/>
                <w:bCs/>
                <w:szCs w:val="20"/>
              </w:rPr>
              <w:t>=</w:t>
            </w:r>
            <w:r w:rsidR="001F441D" w:rsidRPr="00344BC0">
              <w:rPr>
                <w:rFonts w:eastAsia="Times New Roman" w:cs="Times New Roman"/>
                <w:bCs/>
                <w:szCs w:val="20"/>
              </w:rPr>
              <w:t xml:space="preserve"> </w:t>
            </w:r>
            <w:r w:rsidRPr="00344BC0">
              <w:rPr>
                <w:rFonts w:eastAsia="Times New Roman" w:cs="Times New Roman"/>
                <w:bCs/>
                <w:szCs w:val="20"/>
              </w:rPr>
              <w:t>85)</w:t>
            </w:r>
          </w:p>
        </w:tc>
        <w:tc>
          <w:tcPr>
            <w:tcW w:w="2865" w:type="dxa"/>
            <w:gridSpan w:val="3"/>
            <w:hideMark/>
          </w:tcPr>
          <w:p w14:paraId="5465543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T-test</w:t>
            </w:r>
          </w:p>
        </w:tc>
      </w:tr>
      <w:tr w:rsidR="00FA7ECC" w:rsidRPr="00344BC0" w14:paraId="02B780FA" w14:textId="77777777" w:rsidTr="00EB1BCD">
        <w:trPr>
          <w:trHeight w:val="315"/>
        </w:trPr>
        <w:tc>
          <w:tcPr>
            <w:tcW w:w="954" w:type="dxa"/>
            <w:tcBorders>
              <w:bottom w:val="single" w:sz="8" w:space="0" w:color="000000" w:themeColor="text1"/>
            </w:tcBorders>
            <w:noWrap/>
            <w:hideMark/>
          </w:tcPr>
          <w:p w14:paraId="61C18172" w14:textId="77777777" w:rsidR="00FA7ECC" w:rsidRPr="00344BC0" w:rsidRDefault="00FA7ECC" w:rsidP="00CD2C80">
            <w:pPr>
              <w:jc w:val="both"/>
              <w:rPr>
                <w:rFonts w:eastAsia="Times New Roman" w:cs="Times New Roman"/>
                <w:bCs/>
                <w:szCs w:val="20"/>
              </w:rPr>
            </w:pPr>
            <w:r w:rsidRPr="00344BC0">
              <w:rPr>
                <w:rFonts w:eastAsia="Times New Roman" w:cs="Times New Roman"/>
                <w:bCs/>
                <w:szCs w:val="20"/>
              </w:rPr>
              <w:t> </w:t>
            </w:r>
          </w:p>
        </w:tc>
        <w:tc>
          <w:tcPr>
            <w:tcW w:w="960" w:type="dxa"/>
            <w:tcBorders>
              <w:bottom w:val="single" w:sz="8" w:space="0" w:color="000000" w:themeColor="text1"/>
            </w:tcBorders>
            <w:hideMark/>
          </w:tcPr>
          <w:p w14:paraId="578FE19B"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20" w:type="dxa"/>
            <w:tcBorders>
              <w:bottom w:val="single" w:sz="8" w:space="0" w:color="000000" w:themeColor="text1"/>
            </w:tcBorders>
            <w:hideMark/>
          </w:tcPr>
          <w:p w14:paraId="45CEE66D"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1167" w:type="dxa"/>
            <w:tcBorders>
              <w:bottom w:val="single" w:sz="8" w:space="0" w:color="000000" w:themeColor="text1"/>
            </w:tcBorders>
            <w:hideMark/>
          </w:tcPr>
          <w:p w14:paraId="2D6ACBC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Mean</w:t>
            </w:r>
          </w:p>
        </w:tc>
        <w:tc>
          <w:tcPr>
            <w:tcW w:w="1614" w:type="dxa"/>
            <w:tcBorders>
              <w:bottom w:val="single" w:sz="8" w:space="0" w:color="000000" w:themeColor="text1"/>
            </w:tcBorders>
            <w:hideMark/>
          </w:tcPr>
          <w:p w14:paraId="75174AA8"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Std. Deviation</w:t>
            </w:r>
          </w:p>
        </w:tc>
        <w:tc>
          <w:tcPr>
            <w:tcW w:w="956" w:type="dxa"/>
            <w:tcBorders>
              <w:bottom w:val="single" w:sz="8" w:space="0" w:color="000000" w:themeColor="text1"/>
            </w:tcBorders>
            <w:hideMark/>
          </w:tcPr>
          <w:p w14:paraId="1997FAE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t</w:t>
            </w:r>
          </w:p>
        </w:tc>
        <w:tc>
          <w:tcPr>
            <w:tcW w:w="954" w:type="dxa"/>
            <w:tcBorders>
              <w:bottom w:val="single" w:sz="8" w:space="0" w:color="000000" w:themeColor="text1"/>
            </w:tcBorders>
            <w:hideMark/>
          </w:tcPr>
          <w:p w14:paraId="76824583"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df</w:t>
            </w:r>
          </w:p>
        </w:tc>
        <w:tc>
          <w:tcPr>
            <w:tcW w:w="955" w:type="dxa"/>
            <w:tcBorders>
              <w:bottom w:val="single" w:sz="8" w:space="0" w:color="000000" w:themeColor="text1"/>
            </w:tcBorders>
            <w:hideMark/>
          </w:tcPr>
          <w:p w14:paraId="7EB1B69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P-value</w:t>
            </w:r>
          </w:p>
        </w:tc>
      </w:tr>
      <w:tr w:rsidR="00FA7ECC" w:rsidRPr="00344BC0" w14:paraId="7D3C6477" w14:textId="77777777" w:rsidTr="00EB1BCD">
        <w:trPr>
          <w:trHeight w:val="315"/>
        </w:trPr>
        <w:tc>
          <w:tcPr>
            <w:tcW w:w="954" w:type="dxa"/>
            <w:tcBorders>
              <w:top w:val="single" w:sz="8" w:space="0" w:color="000000" w:themeColor="text1"/>
            </w:tcBorders>
            <w:hideMark/>
          </w:tcPr>
          <w:p w14:paraId="54DBA580" w14:textId="22A0215C" w:rsidR="00FA7ECC" w:rsidRPr="00344BC0" w:rsidRDefault="00FF0065"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1</w:t>
            </w:r>
          </w:p>
        </w:tc>
        <w:tc>
          <w:tcPr>
            <w:tcW w:w="960" w:type="dxa"/>
            <w:tcBorders>
              <w:top w:val="single" w:sz="8" w:space="0" w:color="000000" w:themeColor="text1"/>
            </w:tcBorders>
            <w:noWrap/>
            <w:hideMark/>
          </w:tcPr>
          <w:p w14:paraId="0968FF90"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57.49</w:t>
            </w:r>
          </w:p>
        </w:tc>
        <w:tc>
          <w:tcPr>
            <w:tcW w:w="1620" w:type="dxa"/>
            <w:tcBorders>
              <w:top w:val="single" w:sz="8" w:space="0" w:color="000000" w:themeColor="text1"/>
            </w:tcBorders>
            <w:noWrap/>
            <w:hideMark/>
          </w:tcPr>
          <w:p w14:paraId="1C20FC8C"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16.20</w:t>
            </w:r>
          </w:p>
        </w:tc>
        <w:tc>
          <w:tcPr>
            <w:tcW w:w="1167" w:type="dxa"/>
            <w:tcBorders>
              <w:top w:val="single" w:sz="8" w:space="0" w:color="000000" w:themeColor="text1"/>
            </w:tcBorders>
            <w:noWrap/>
            <w:hideMark/>
          </w:tcPr>
          <w:p w14:paraId="38855A68" w14:textId="77777777" w:rsidR="00FA7ECC" w:rsidRPr="00344BC0" w:rsidRDefault="00FA7ECC" w:rsidP="00CD2C80">
            <w:pPr>
              <w:jc w:val="both"/>
              <w:rPr>
                <w:rFonts w:cs="Times New Roman"/>
                <w:szCs w:val="20"/>
              </w:rPr>
            </w:pPr>
            <w:r w:rsidRPr="00344BC0">
              <w:rPr>
                <w:rFonts w:cs="Times New Roman"/>
                <w:szCs w:val="20"/>
              </w:rPr>
              <w:t>71.18</w:t>
            </w:r>
          </w:p>
        </w:tc>
        <w:tc>
          <w:tcPr>
            <w:tcW w:w="1614" w:type="dxa"/>
            <w:tcBorders>
              <w:top w:val="single" w:sz="8" w:space="0" w:color="000000" w:themeColor="text1"/>
            </w:tcBorders>
            <w:noWrap/>
            <w:hideMark/>
          </w:tcPr>
          <w:p w14:paraId="6EEA0F8F" w14:textId="77777777" w:rsidR="00FA7ECC" w:rsidRPr="00344BC0" w:rsidRDefault="00FA7ECC" w:rsidP="00CD2C80">
            <w:pPr>
              <w:jc w:val="both"/>
              <w:rPr>
                <w:rFonts w:cs="Times New Roman"/>
                <w:szCs w:val="20"/>
              </w:rPr>
            </w:pPr>
            <w:r w:rsidRPr="00344BC0">
              <w:rPr>
                <w:rFonts w:cs="Times New Roman"/>
                <w:szCs w:val="20"/>
              </w:rPr>
              <w:t>16.56</w:t>
            </w:r>
          </w:p>
        </w:tc>
        <w:tc>
          <w:tcPr>
            <w:tcW w:w="956" w:type="dxa"/>
            <w:tcBorders>
              <w:top w:val="single" w:sz="8" w:space="0" w:color="000000" w:themeColor="text1"/>
            </w:tcBorders>
            <w:noWrap/>
            <w:hideMark/>
          </w:tcPr>
          <w:p w14:paraId="2463E19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-5.11</w:t>
            </w:r>
          </w:p>
        </w:tc>
        <w:tc>
          <w:tcPr>
            <w:tcW w:w="954" w:type="dxa"/>
            <w:tcBorders>
              <w:top w:val="single" w:sz="8" w:space="0" w:color="000000" w:themeColor="text1"/>
            </w:tcBorders>
            <w:noWrap/>
            <w:hideMark/>
          </w:tcPr>
          <w:p w14:paraId="26D2A624"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tcBorders>
              <w:top w:val="single" w:sz="8" w:space="0" w:color="000000" w:themeColor="text1"/>
            </w:tcBorders>
            <w:noWrap/>
            <w:hideMark/>
          </w:tcPr>
          <w:p w14:paraId="7A3C7AB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r w:rsidR="00FA7ECC" w:rsidRPr="00344BC0" w14:paraId="3DB9A87E" w14:textId="77777777" w:rsidTr="00EB1BCD">
        <w:trPr>
          <w:trHeight w:val="315"/>
        </w:trPr>
        <w:tc>
          <w:tcPr>
            <w:tcW w:w="954" w:type="dxa"/>
            <w:hideMark/>
          </w:tcPr>
          <w:p w14:paraId="10E72D08" w14:textId="4A9061B8" w:rsidR="00FA7ECC" w:rsidRPr="00344BC0" w:rsidRDefault="001F441D"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2</w:t>
            </w:r>
          </w:p>
        </w:tc>
        <w:tc>
          <w:tcPr>
            <w:tcW w:w="960" w:type="dxa"/>
            <w:noWrap/>
            <w:hideMark/>
          </w:tcPr>
          <w:p w14:paraId="0FB752DE"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64.22</w:t>
            </w:r>
          </w:p>
        </w:tc>
        <w:tc>
          <w:tcPr>
            <w:tcW w:w="1620" w:type="dxa"/>
            <w:noWrap/>
            <w:hideMark/>
          </w:tcPr>
          <w:p w14:paraId="06F2C2A7"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17.56</w:t>
            </w:r>
          </w:p>
        </w:tc>
        <w:tc>
          <w:tcPr>
            <w:tcW w:w="1167" w:type="dxa"/>
            <w:noWrap/>
            <w:hideMark/>
          </w:tcPr>
          <w:p w14:paraId="2A223665" w14:textId="77777777" w:rsidR="00FA7ECC" w:rsidRPr="00344BC0" w:rsidRDefault="00FA7ECC" w:rsidP="00CD2C80">
            <w:pPr>
              <w:jc w:val="both"/>
              <w:rPr>
                <w:rFonts w:cs="Times New Roman"/>
                <w:szCs w:val="20"/>
              </w:rPr>
            </w:pPr>
            <w:r w:rsidRPr="00344BC0">
              <w:rPr>
                <w:rFonts w:cs="Times New Roman"/>
                <w:szCs w:val="20"/>
              </w:rPr>
              <w:t>73.85</w:t>
            </w:r>
          </w:p>
        </w:tc>
        <w:tc>
          <w:tcPr>
            <w:tcW w:w="1614" w:type="dxa"/>
            <w:noWrap/>
            <w:hideMark/>
          </w:tcPr>
          <w:p w14:paraId="7D8D7D3B" w14:textId="77777777" w:rsidR="00FA7ECC" w:rsidRPr="00344BC0" w:rsidRDefault="00FA7ECC" w:rsidP="00CD2C80">
            <w:pPr>
              <w:jc w:val="both"/>
              <w:rPr>
                <w:rFonts w:cs="Times New Roman"/>
                <w:szCs w:val="20"/>
              </w:rPr>
            </w:pPr>
            <w:r w:rsidRPr="00344BC0">
              <w:rPr>
                <w:rFonts w:cs="Times New Roman"/>
                <w:szCs w:val="20"/>
              </w:rPr>
              <w:t>18.57</w:t>
            </w:r>
          </w:p>
        </w:tc>
        <w:tc>
          <w:tcPr>
            <w:tcW w:w="956" w:type="dxa"/>
            <w:noWrap/>
            <w:hideMark/>
          </w:tcPr>
          <w:p w14:paraId="380A37A5"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-3.25</w:t>
            </w:r>
          </w:p>
        </w:tc>
        <w:tc>
          <w:tcPr>
            <w:tcW w:w="954" w:type="dxa"/>
            <w:noWrap/>
            <w:hideMark/>
          </w:tcPr>
          <w:p w14:paraId="7B058E7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1F37E0D9"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.001</w:t>
            </w:r>
          </w:p>
        </w:tc>
      </w:tr>
      <w:tr w:rsidR="00FA7ECC" w:rsidRPr="00344BC0" w14:paraId="118F6BB4" w14:textId="77777777" w:rsidTr="00EB1BCD">
        <w:trPr>
          <w:trHeight w:val="315"/>
        </w:trPr>
        <w:tc>
          <w:tcPr>
            <w:tcW w:w="954" w:type="dxa"/>
            <w:hideMark/>
          </w:tcPr>
          <w:p w14:paraId="1681C471" w14:textId="7A9DF2D4" w:rsidR="00FA7ECC" w:rsidRPr="00344BC0" w:rsidRDefault="001F441D" w:rsidP="00CD2C80">
            <w:pPr>
              <w:jc w:val="both"/>
              <w:rPr>
                <w:rFonts w:eastAsia="Times New Roman" w:cs="Times New Roman"/>
                <w:szCs w:val="20"/>
              </w:rPr>
            </w:pPr>
            <w:r w:rsidRPr="00344BC0">
              <w:rPr>
                <w:rFonts w:eastAsia="Times New Roman" w:cs="Times New Roman"/>
                <w:szCs w:val="20"/>
              </w:rPr>
              <w:t>EC</w:t>
            </w:r>
            <w:r w:rsidR="00FA7ECC" w:rsidRPr="00344BC0">
              <w:rPr>
                <w:rFonts w:eastAsia="Times New Roman" w:cs="Times New Roman"/>
                <w:szCs w:val="20"/>
              </w:rPr>
              <w:t>3</w:t>
            </w:r>
          </w:p>
        </w:tc>
        <w:tc>
          <w:tcPr>
            <w:tcW w:w="960" w:type="dxa"/>
            <w:noWrap/>
            <w:hideMark/>
          </w:tcPr>
          <w:p w14:paraId="0B59CE4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62.91</w:t>
            </w:r>
          </w:p>
        </w:tc>
        <w:tc>
          <w:tcPr>
            <w:tcW w:w="1620" w:type="dxa"/>
            <w:noWrap/>
            <w:hideMark/>
          </w:tcPr>
          <w:p w14:paraId="0F4B98F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19.36</w:t>
            </w:r>
          </w:p>
        </w:tc>
        <w:tc>
          <w:tcPr>
            <w:tcW w:w="1167" w:type="dxa"/>
            <w:noWrap/>
            <w:hideMark/>
          </w:tcPr>
          <w:p w14:paraId="623727E5" w14:textId="77777777" w:rsidR="00FA7ECC" w:rsidRPr="00344BC0" w:rsidRDefault="00FA7ECC" w:rsidP="00CD2C80">
            <w:pPr>
              <w:jc w:val="both"/>
              <w:rPr>
                <w:rFonts w:cs="Times New Roman"/>
                <w:szCs w:val="20"/>
              </w:rPr>
            </w:pPr>
            <w:r w:rsidRPr="00344BC0">
              <w:rPr>
                <w:rFonts w:cs="Times New Roman"/>
                <w:szCs w:val="20"/>
              </w:rPr>
              <w:t>74.55</w:t>
            </w:r>
          </w:p>
        </w:tc>
        <w:tc>
          <w:tcPr>
            <w:tcW w:w="1614" w:type="dxa"/>
            <w:noWrap/>
            <w:hideMark/>
          </w:tcPr>
          <w:p w14:paraId="79026DEE" w14:textId="77777777" w:rsidR="00FA7ECC" w:rsidRPr="00344BC0" w:rsidRDefault="00FA7ECC" w:rsidP="00CD2C80">
            <w:pPr>
              <w:jc w:val="both"/>
              <w:rPr>
                <w:rFonts w:cs="Times New Roman"/>
                <w:szCs w:val="20"/>
              </w:rPr>
            </w:pPr>
            <w:r w:rsidRPr="00344BC0">
              <w:rPr>
                <w:rFonts w:cs="Times New Roman"/>
                <w:szCs w:val="20"/>
              </w:rPr>
              <w:t>19.28</w:t>
            </w:r>
          </w:p>
        </w:tc>
        <w:tc>
          <w:tcPr>
            <w:tcW w:w="956" w:type="dxa"/>
            <w:noWrap/>
            <w:hideMark/>
          </w:tcPr>
          <w:p w14:paraId="6D40395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-3.69</w:t>
            </w:r>
          </w:p>
        </w:tc>
        <w:tc>
          <w:tcPr>
            <w:tcW w:w="954" w:type="dxa"/>
            <w:noWrap/>
            <w:hideMark/>
          </w:tcPr>
          <w:p w14:paraId="53E3F45A"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150</w:t>
            </w:r>
          </w:p>
        </w:tc>
        <w:tc>
          <w:tcPr>
            <w:tcW w:w="955" w:type="dxa"/>
            <w:noWrap/>
            <w:hideMark/>
          </w:tcPr>
          <w:p w14:paraId="6B21FA62" w14:textId="77777777" w:rsidR="00FA7ECC" w:rsidRPr="00344BC0" w:rsidRDefault="00FA7ECC" w:rsidP="00CD2C80">
            <w:pPr>
              <w:jc w:val="both"/>
              <w:rPr>
                <w:rFonts w:eastAsia="Times New Roman" w:cs="Times New Roman"/>
                <w:szCs w:val="20"/>
              </w:rPr>
            </w:pPr>
            <w:r w:rsidRPr="00344BC0">
              <w:rPr>
                <w:rFonts w:eastAsia="Times New Roman" w:cs="Times New Roman"/>
                <w:szCs w:val="20"/>
              </w:rPr>
              <w:t>.000</w:t>
            </w:r>
          </w:p>
        </w:tc>
      </w:tr>
    </w:tbl>
    <w:p w14:paraId="6F1BB577" w14:textId="77777777" w:rsidR="00B75339" w:rsidRPr="00344BC0" w:rsidRDefault="00B75339" w:rsidP="0044186A">
      <w:pPr>
        <w:widowControl w:val="0"/>
        <w:spacing w:after="80" w:line="240" w:lineRule="exact"/>
        <w:jc w:val="both"/>
        <w:outlineLvl w:val="0"/>
        <w:rPr>
          <w:rFonts w:ascii="Times New Roman" w:eastAsia="SimSun" w:hAnsi="Times New Roman" w:cs="Times New Roman"/>
          <w:i/>
          <w:iCs/>
          <w:kern w:val="2"/>
          <w:sz w:val="20"/>
          <w:lang w:eastAsia="zh-CN"/>
        </w:rPr>
      </w:pPr>
    </w:p>
    <w:p w14:paraId="011EFC07" w14:textId="27AE01B0" w:rsidR="00FA7ECC" w:rsidRPr="00344BC0" w:rsidRDefault="0044186A" w:rsidP="00E2755C">
      <w:pPr>
        <w:widowControl w:val="0"/>
        <w:spacing w:after="80" w:line="240" w:lineRule="exact"/>
        <w:jc w:val="both"/>
        <w:outlineLvl w:val="0"/>
        <w:rPr>
          <w:rFonts w:ascii="Times New Roman" w:eastAsia="SimSun" w:hAnsi="Times New Roman" w:cs="Times New Roman"/>
          <w:i/>
          <w:iCs/>
          <w:kern w:val="2"/>
          <w:lang w:eastAsia="zh-CN"/>
        </w:rPr>
      </w:pPr>
      <w:r w:rsidRPr="00344BC0">
        <w:rPr>
          <w:rFonts w:ascii="Times New Roman" w:eastAsia="SimSun" w:hAnsi="Times New Roman" w:cs="Times New Roman"/>
          <w:i/>
          <w:iCs/>
          <w:kern w:val="2"/>
          <w:lang w:eastAsia="zh-CN"/>
        </w:rPr>
        <w:t xml:space="preserve">4.3.3 </w:t>
      </w:r>
      <w:r w:rsidR="000A3166" w:rsidRPr="00344BC0">
        <w:rPr>
          <w:rFonts w:ascii="Times New Roman" w:eastAsia="SimSun" w:hAnsi="Times New Roman" w:cs="Times New Roman"/>
          <w:i/>
          <w:iCs/>
          <w:kern w:val="2"/>
          <w:lang w:eastAsia="zh-CN"/>
        </w:rPr>
        <w:t>Level 3: Analysis at the</w:t>
      </w:r>
      <w:r w:rsidR="00EE39F8" w:rsidRPr="00344BC0">
        <w:rPr>
          <w:rFonts w:ascii="Times New Roman" w:eastAsia="SimSun" w:hAnsi="Times New Roman" w:cs="Times New Roman"/>
          <w:i/>
          <w:iCs/>
          <w:kern w:val="2"/>
          <w:lang w:eastAsia="zh-CN"/>
        </w:rPr>
        <w:t xml:space="preserve"> Level of Specific Competencies</w:t>
      </w:r>
    </w:p>
    <w:p w14:paraId="5001BF8C" w14:textId="77777777" w:rsidR="00EE39F8" w:rsidRPr="00344BC0" w:rsidRDefault="006B1340"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After </w:t>
      </w:r>
      <w:r w:rsidR="007E65A5" w:rsidRPr="00344BC0">
        <w:rPr>
          <w:rFonts w:ascii="Times New Roman" w:eastAsia="SimSun" w:hAnsi="Times New Roman" w:cs="Times New Roman"/>
          <w:iCs/>
          <w:kern w:val="2"/>
          <w:lang w:eastAsia="zh-CN"/>
        </w:rPr>
        <w:t>performing</w:t>
      </w:r>
      <w:r w:rsidR="007E65A5" w:rsidRPr="00344BC0">
        <w:rPr>
          <w:rFonts w:ascii="Times New Roman" w:hAnsi="Times New Roman" w:cs="Times New Roman"/>
        </w:rPr>
        <w:t xml:space="preserve"> the t-test and </w:t>
      </w:r>
      <w:r w:rsidR="00927DC6" w:rsidRPr="00344BC0">
        <w:rPr>
          <w:rFonts w:ascii="Times New Roman" w:hAnsi="Times New Roman" w:cs="Times New Roman"/>
        </w:rPr>
        <w:t>finding out that the null hypothesis does</w:t>
      </w:r>
      <w:r w:rsidR="001F441D" w:rsidRPr="00344BC0">
        <w:rPr>
          <w:rFonts w:ascii="Times New Roman" w:hAnsi="Times New Roman" w:cs="Times New Roman"/>
        </w:rPr>
        <w:t xml:space="preserve"> not</w:t>
      </w:r>
      <w:r w:rsidR="00927DC6" w:rsidRPr="00344BC0">
        <w:rPr>
          <w:rFonts w:ascii="Times New Roman" w:hAnsi="Times New Roman" w:cs="Times New Roman"/>
        </w:rPr>
        <w:t xml:space="preserve"> hold most of the time</w:t>
      </w:r>
      <w:r w:rsidR="00D50C24" w:rsidRPr="00344BC0">
        <w:rPr>
          <w:rFonts w:ascii="Times New Roman" w:hAnsi="Times New Roman" w:cs="Times New Roman"/>
        </w:rPr>
        <w:t>,</w:t>
      </w:r>
      <w:r w:rsidR="00BB6357" w:rsidRPr="00344BC0">
        <w:rPr>
          <w:rFonts w:ascii="Times New Roman" w:hAnsi="Times New Roman" w:cs="Times New Roman"/>
        </w:rPr>
        <w:t xml:space="preserve"> a more in</w:t>
      </w:r>
      <w:r w:rsidR="001F441D" w:rsidRPr="00344BC0">
        <w:rPr>
          <w:rFonts w:ascii="Times New Roman" w:hAnsi="Times New Roman" w:cs="Times New Roman"/>
        </w:rPr>
        <w:t>-</w:t>
      </w:r>
      <w:r w:rsidR="00BB6357" w:rsidRPr="00344BC0">
        <w:rPr>
          <w:rFonts w:ascii="Times New Roman" w:hAnsi="Times New Roman" w:cs="Times New Roman"/>
        </w:rPr>
        <w:t xml:space="preserve">depth study on the </w:t>
      </w:r>
      <w:r w:rsidR="00EE39F8" w:rsidRPr="00344BC0">
        <w:rPr>
          <w:rFonts w:ascii="Times New Roman" w:hAnsi="Times New Roman" w:cs="Times New Roman"/>
        </w:rPr>
        <w:t>competency level was conducted.</w:t>
      </w:r>
    </w:p>
    <w:p w14:paraId="7F985CEC" w14:textId="65722201" w:rsidR="00BB6357" w:rsidRPr="00344BC0" w:rsidRDefault="00EE39F8"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 xml:space="preserve">Table 27 </w:t>
      </w:r>
      <w:r w:rsidRPr="00344BC0">
        <w:rPr>
          <w:rFonts w:ascii="Times New Roman" w:eastAsia="SimSun" w:hAnsi="Times New Roman" w:cs="Times New Roman"/>
          <w:iCs/>
          <w:kern w:val="2"/>
          <w:lang w:eastAsia="zh-CN"/>
        </w:rPr>
        <w:t>and</w:t>
      </w:r>
      <w:r w:rsidRPr="00344BC0">
        <w:rPr>
          <w:rFonts w:ascii="Times New Roman" w:hAnsi="Times New Roman" w:cs="Times New Roman"/>
        </w:rPr>
        <w:t xml:space="preserve"> C</w:t>
      </w:r>
      <w:r w:rsidR="00F906B8" w:rsidRPr="00344BC0">
        <w:rPr>
          <w:rFonts w:ascii="Times New Roman" w:hAnsi="Times New Roman" w:cs="Times New Roman"/>
        </w:rPr>
        <w:t xml:space="preserve">hart 1 show the results of the </w:t>
      </w:r>
      <w:r w:rsidR="00005A9C" w:rsidRPr="00344BC0">
        <w:rPr>
          <w:rFonts w:ascii="Times New Roman" w:hAnsi="Times New Roman" w:cs="Times New Roman"/>
        </w:rPr>
        <w:t>ANOVA</w:t>
      </w:r>
      <w:r w:rsidR="00F906B8" w:rsidRPr="00344BC0">
        <w:rPr>
          <w:rFonts w:ascii="Times New Roman" w:hAnsi="Times New Roman" w:cs="Times New Roman"/>
        </w:rPr>
        <w:t xml:space="preserve"> test for the competencies of IES 2. The table exhibits the means of the evaluation of each group per competency, and the last column shows the p-value. When the p-value is less than 0.05, it means that the different groups have different evaluation</w:t>
      </w:r>
      <w:r w:rsidR="00276EA6" w:rsidRPr="00344BC0">
        <w:rPr>
          <w:rFonts w:ascii="Times New Roman" w:hAnsi="Times New Roman" w:cs="Times New Roman"/>
        </w:rPr>
        <w:t>s</w:t>
      </w:r>
      <w:r w:rsidR="00F906B8" w:rsidRPr="00344BC0">
        <w:rPr>
          <w:rFonts w:ascii="Times New Roman" w:hAnsi="Times New Roman" w:cs="Times New Roman"/>
        </w:rPr>
        <w:t xml:space="preserve"> for the competencies but it </w:t>
      </w:r>
      <w:r w:rsidR="002A4312" w:rsidRPr="00344BC0">
        <w:rPr>
          <w:rFonts w:ascii="Times New Roman" w:hAnsi="Times New Roman" w:cs="Times New Roman"/>
        </w:rPr>
        <w:t>does not</w:t>
      </w:r>
      <w:r w:rsidR="00F906B8" w:rsidRPr="00344BC0">
        <w:rPr>
          <w:rFonts w:ascii="Times New Roman" w:hAnsi="Times New Roman" w:cs="Times New Roman"/>
        </w:rPr>
        <w:t xml:space="preserve"> say where the difference lies. In other words, it does</w:t>
      </w:r>
      <w:r w:rsidR="002A4312" w:rsidRPr="00344BC0">
        <w:rPr>
          <w:rFonts w:ascii="Times New Roman" w:hAnsi="Times New Roman" w:cs="Times New Roman"/>
        </w:rPr>
        <w:t xml:space="preserve"> not</w:t>
      </w:r>
      <w:r w:rsidR="00F906B8" w:rsidRPr="00344BC0">
        <w:rPr>
          <w:rFonts w:ascii="Times New Roman" w:hAnsi="Times New Roman" w:cs="Times New Roman"/>
        </w:rPr>
        <w:t xml:space="preserve"> explain if the difference is between professors and fresh graduates, or between professors and professionals. However, by looking at the chart, we see that the means of the professors, department heads, and students are overlapping, while the means of the professionals are farther away with few exceptions. Hence, we can claim that the difference in evaluation is between the stakeholders that represent the universities on </w:t>
      </w:r>
      <w:r w:rsidR="002A4312" w:rsidRPr="00344BC0">
        <w:rPr>
          <w:rFonts w:ascii="Times New Roman" w:hAnsi="Times New Roman" w:cs="Times New Roman"/>
        </w:rPr>
        <w:t xml:space="preserve">the </w:t>
      </w:r>
      <w:r w:rsidR="00F906B8" w:rsidRPr="00344BC0">
        <w:rPr>
          <w:rFonts w:ascii="Times New Roman" w:hAnsi="Times New Roman" w:cs="Times New Roman"/>
        </w:rPr>
        <w:t xml:space="preserve">one hand and those that represent the professionals on the other hand. All stakeholders agree on some of the competencies of the fourth construct (p-value &gt; 0.05). We note, however, that a p-value greater than 0.05 only means that the different groups agree in their evaluations of the corresponding competency, but it does not mean that the competency at hand </w:t>
      </w:r>
      <w:r w:rsidR="002A4312" w:rsidRPr="00344BC0">
        <w:rPr>
          <w:rFonts w:ascii="Times New Roman" w:hAnsi="Times New Roman" w:cs="Times New Roman"/>
        </w:rPr>
        <w:t>has been</w:t>
      </w:r>
      <w:r w:rsidR="00F906B8" w:rsidRPr="00344BC0">
        <w:rPr>
          <w:rFonts w:ascii="Times New Roman" w:hAnsi="Times New Roman" w:cs="Times New Roman"/>
        </w:rPr>
        <w:t xml:space="preserve"> acquired.</w:t>
      </w:r>
    </w:p>
    <w:p w14:paraId="50549756" w14:textId="615CEEB3" w:rsidR="00EE39F8" w:rsidRPr="00344BC0" w:rsidRDefault="00BB6357"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w:t>
      </w:r>
    </w:p>
    <w:p w14:paraId="4036F825" w14:textId="238FDEA4" w:rsidR="006B1340" w:rsidRPr="00344BC0" w:rsidRDefault="00EE39F8"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Table 27</w:t>
      </w:r>
      <w:r w:rsidR="00F068BD" w:rsidRPr="00344BC0">
        <w:rPr>
          <w:rFonts w:ascii="Times New Roman" w:hAnsi="Times New Roman" w:cs="Times New Roman"/>
          <w:bCs/>
          <w:sz w:val="20"/>
          <w:szCs w:val="20"/>
          <w:lang w:eastAsia="en-US"/>
        </w:rPr>
        <w:t xml:space="preserve">. </w:t>
      </w:r>
      <w:r w:rsidRPr="00344BC0">
        <w:rPr>
          <w:rFonts w:ascii="Times New Roman" w:hAnsi="Times New Roman" w:cs="Times New Roman"/>
          <w:bCs/>
          <w:sz w:val="20"/>
          <w:szCs w:val="20"/>
          <w:lang w:eastAsia="en-US"/>
        </w:rPr>
        <w:t>ANOVA Test for IES2 on the Competency Level</w:t>
      </w:r>
    </w:p>
    <w:tbl>
      <w:tblPr>
        <w:tblStyle w:val="tablef"/>
        <w:tblW w:w="8709" w:type="dxa"/>
        <w:tblLook w:val="04A0" w:firstRow="1" w:lastRow="0" w:firstColumn="1" w:lastColumn="0" w:noHBand="0" w:noVBand="1"/>
      </w:tblPr>
      <w:tblGrid>
        <w:gridCol w:w="2180"/>
        <w:gridCol w:w="1300"/>
        <w:gridCol w:w="1300"/>
        <w:gridCol w:w="1300"/>
        <w:gridCol w:w="1329"/>
        <w:gridCol w:w="1300"/>
      </w:tblGrid>
      <w:tr w:rsidR="00545996" w:rsidRPr="00344BC0" w14:paraId="3BBA42C2" w14:textId="77777777" w:rsidTr="008239D8">
        <w:trPr>
          <w:cnfStyle w:val="100000000000" w:firstRow="1" w:lastRow="0" w:firstColumn="0" w:lastColumn="0" w:oddVBand="0" w:evenVBand="0" w:oddHBand="0" w:evenHBand="0" w:firstRowFirstColumn="0" w:firstRowLastColumn="0" w:lastRowFirstColumn="0" w:lastRowLastColumn="0"/>
          <w:trHeight w:val="300"/>
        </w:trPr>
        <w:tc>
          <w:tcPr>
            <w:tcW w:w="2180" w:type="dxa"/>
            <w:noWrap/>
            <w:hideMark/>
          </w:tcPr>
          <w:p w14:paraId="37CB9A23" w14:textId="004D1C77" w:rsidR="00545996" w:rsidRPr="00344BC0" w:rsidRDefault="00F068BD" w:rsidP="008239D8">
            <w:pPr>
              <w:widowControl w:val="0"/>
              <w:autoSpaceDE w:val="0"/>
              <w:autoSpaceDN w:val="0"/>
              <w:adjustRightInd w:val="0"/>
              <w:rPr>
                <w:rFonts w:cs="Times New Roman"/>
                <w:bCs/>
                <w:szCs w:val="20"/>
                <w:lang w:eastAsia="en-US"/>
              </w:rPr>
            </w:pPr>
            <w:r w:rsidRPr="00344BC0">
              <w:rPr>
                <w:rFonts w:cs="Times New Roman"/>
                <w:bCs/>
                <w:szCs w:val="20"/>
                <w:lang w:eastAsia="en-US"/>
              </w:rPr>
              <w:t>C</w:t>
            </w:r>
            <w:r w:rsidR="00927DC6" w:rsidRPr="00344BC0">
              <w:rPr>
                <w:rFonts w:cs="Times New Roman"/>
                <w:bCs/>
                <w:szCs w:val="20"/>
                <w:lang w:eastAsia="en-US"/>
              </w:rPr>
              <w:t>ompetencies IES</w:t>
            </w:r>
            <w:r w:rsidR="00545996" w:rsidRPr="00344BC0">
              <w:rPr>
                <w:rFonts w:cs="Times New Roman"/>
                <w:bCs/>
                <w:szCs w:val="20"/>
                <w:lang w:eastAsia="en-US"/>
              </w:rPr>
              <w:t>2</w:t>
            </w:r>
          </w:p>
        </w:tc>
        <w:tc>
          <w:tcPr>
            <w:tcW w:w="1300" w:type="dxa"/>
            <w:noWrap/>
            <w:hideMark/>
          </w:tcPr>
          <w:p w14:paraId="18E50251" w14:textId="0B24FB40" w:rsidR="00545996" w:rsidRPr="00344BC0" w:rsidRDefault="00F068BD" w:rsidP="008239D8">
            <w:pPr>
              <w:widowControl w:val="0"/>
              <w:autoSpaceDE w:val="0"/>
              <w:autoSpaceDN w:val="0"/>
              <w:adjustRightInd w:val="0"/>
              <w:rPr>
                <w:rFonts w:cs="Times New Roman"/>
                <w:bCs/>
                <w:szCs w:val="20"/>
                <w:lang w:eastAsia="en-US"/>
              </w:rPr>
            </w:pPr>
            <w:r w:rsidRPr="00344BC0">
              <w:rPr>
                <w:rFonts w:cs="Times New Roman"/>
                <w:bCs/>
                <w:szCs w:val="20"/>
                <w:lang w:eastAsia="en-US"/>
              </w:rPr>
              <w:t>S</w:t>
            </w:r>
            <w:r w:rsidR="00545996" w:rsidRPr="00344BC0">
              <w:rPr>
                <w:rFonts w:cs="Times New Roman"/>
                <w:bCs/>
                <w:szCs w:val="20"/>
                <w:lang w:eastAsia="en-US"/>
              </w:rPr>
              <w:t>tudents</w:t>
            </w:r>
          </w:p>
        </w:tc>
        <w:tc>
          <w:tcPr>
            <w:tcW w:w="1300" w:type="dxa"/>
            <w:noWrap/>
            <w:hideMark/>
          </w:tcPr>
          <w:p w14:paraId="2496897C" w14:textId="14B7F92F" w:rsidR="00545996" w:rsidRPr="00344BC0" w:rsidRDefault="00F068BD" w:rsidP="008239D8">
            <w:pPr>
              <w:widowControl w:val="0"/>
              <w:autoSpaceDE w:val="0"/>
              <w:autoSpaceDN w:val="0"/>
              <w:adjustRightInd w:val="0"/>
              <w:rPr>
                <w:rFonts w:cs="Times New Roman"/>
                <w:bCs/>
                <w:szCs w:val="20"/>
                <w:lang w:eastAsia="en-US"/>
              </w:rPr>
            </w:pPr>
            <w:r w:rsidRPr="00344BC0">
              <w:rPr>
                <w:rFonts w:cs="Times New Roman"/>
                <w:bCs/>
                <w:szCs w:val="20"/>
                <w:lang w:eastAsia="en-US"/>
              </w:rPr>
              <w:t>CPA</w:t>
            </w:r>
          </w:p>
        </w:tc>
        <w:tc>
          <w:tcPr>
            <w:tcW w:w="1300" w:type="dxa"/>
            <w:noWrap/>
            <w:hideMark/>
          </w:tcPr>
          <w:p w14:paraId="3E252C65" w14:textId="3E9590B6" w:rsidR="00545996" w:rsidRPr="00344BC0" w:rsidRDefault="00F068BD" w:rsidP="008239D8">
            <w:pPr>
              <w:widowControl w:val="0"/>
              <w:autoSpaceDE w:val="0"/>
              <w:autoSpaceDN w:val="0"/>
              <w:adjustRightInd w:val="0"/>
              <w:rPr>
                <w:rFonts w:cs="Times New Roman"/>
                <w:bCs/>
                <w:szCs w:val="20"/>
                <w:lang w:eastAsia="en-US"/>
              </w:rPr>
            </w:pPr>
            <w:r w:rsidRPr="00344BC0">
              <w:rPr>
                <w:rFonts w:cs="Times New Roman"/>
                <w:bCs/>
                <w:szCs w:val="20"/>
                <w:lang w:eastAsia="en-US"/>
              </w:rPr>
              <w:t>P</w:t>
            </w:r>
            <w:r w:rsidR="00545996" w:rsidRPr="00344BC0">
              <w:rPr>
                <w:rFonts w:cs="Times New Roman"/>
                <w:bCs/>
                <w:szCs w:val="20"/>
                <w:lang w:eastAsia="en-US"/>
              </w:rPr>
              <w:t>rof</w:t>
            </w:r>
          </w:p>
        </w:tc>
        <w:tc>
          <w:tcPr>
            <w:tcW w:w="1329" w:type="dxa"/>
            <w:noWrap/>
            <w:hideMark/>
          </w:tcPr>
          <w:p w14:paraId="3324EA12" w14:textId="2DCF3E0A" w:rsidR="00545996" w:rsidRPr="00344BC0" w:rsidRDefault="00E5079A" w:rsidP="008239D8">
            <w:pPr>
              <w:widowControl w:val="0"/>
              <w:autoSpaceDE w:val="0"/>
              <w:autoSpaceDN w:val="0"/>
              <w:adjustRightInd w:val="0"/>
              <w:rPr>
                <w:rFonts w:cs="Times New Roman"/>
                <w:bCs/>
                <w:szCs w:val="20"/>
                <w:lang w:eastAsia="en-US"/>
              </w:rPr>
            </w:pPr>
            <w:r w:rsidRPr="00344BC0">
              <w:rPr>
                <w:rFonts w:cs="Times New Roman"/>
                <w:bCs/>
                <w:szCs w:val="20"/>
                <w:lang w:eastAsia="en-US"/>
              </w:rPr>
              <w:t xml:space="preserve">Dept. </w:t>
            </w:r>
            <w:r w:rsidR="00545996" w:rsidRPr="00344BC0">
              <w:rPr>
                <w:rFonts w:cs="Times New Roman"/>
                <w:bCs/>
                <w:szCs w:val="20"/>
                <w:lang w:eastAsia="en-US"/>
              </w:rPr>
              <w:t>head</w:t>
            </w:r>
          </w:p>
        </w:tc>
        <w:tc>
          <w:tcPr>
            <w:tcW w:w="1300" w:type="dxa"/>
            <w:noWrap/>
            <w:hideMark/>
          </w:tcPr>
          <w:p w14:paraId="2A34840A" w14:textId="77777777" w:rsidR="00545996" w:rsidRPr="00344BC0" w:rsidRDefault="00545996" w:rsidP="008239D8">
            <w:pPr>
              <w:widowControl w:val="0"/>
              <w:autoSpaceDE w:val="0"/>
              <w:autoSpaceDN w:val="0"/>
              <w:adjustRightInd w:val="0"/>
              <w:rPr>
                <w:rFonts w:cs="Times New Roman"/>
                <w:bCs/>
                <w:szCs w:val="20"/>
                <w:lang w:eastAsia="en-US"/>
              </w:rPr>
            </w:pPr>
            <w:r w:rsidRPr="00344BC0">
              <w:rPr>
                <w:rFonts w:cs="Times New Roman"/>
                <w:bCs/>
                <w:szCs w:val="20"/>
                <w:lang w:eastAsia="en-US"/>
              </w:rPr>
              <w:t>p-value</w:t>
            </w:r>
          </w:p>
        </w:tc>
      </w:tr>
      <w:tr w:rsidR="00545996" w:rsidRPr="00344BC0" w14:paraId="547826A1" w14:textId="77777777" w:rsidTr="008239D8">
        <w:trPr>
          <w:trHeight w:val="300"/>
        </w:trPr>
        <w:tc>
          <w:tcPr>
            <w:tcW w:w="2180" w:type="dxa"/>
            <w:noWrap/>
            <w:hideMark/>
          </w:tcPr>
          <w:p w14:paraId="3A8CBE3F" w14:textId="7AC3B5E1"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 V1</w:t>
            </w:r>
          </w:p>
        </w:tc>
        <w:tc>
          <w:tcPr>
            <w:tcW w:w="1300" w:type="dxa"/>
            <w:noWrap/>
            <w:hideMark/>
          </w:tcPr>
          <w:p w14:paraId="446B493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73.09</w:t>
            </w:r>
          </w:p>
        </w:tc>
        <w:tc>
          <w:tcPr>
            <w:tcW w:w="1300" w:type="dxa"/>
            <w:noWrap/>
            <w:hideMark/>
          </w:tcPr>
          <w:p w14:paraId="62E54E2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51.49</w:t>
            </w:r>
          </w:p>
        </w:tc>
        <w:tc>
          <w:tcPr>
            <w:tcW w:w="1300" w:type="dxa"/>
            <w:noWrap/>
            <w:hideMark/>
          </w:tcPr>
          <w:p w14:paraId="11F4E3D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72.40</w:t>
            </w:r>
          </w:p>
        </w:tc>
        <w:tc>
          <w:tcPr>
            <w:tcW w:w="1329" w:type="dxa"/>
            <w:noWrap/>
            <w:hideMark/>
          </w:tcPr>
          <w:p w14:paraId="7AD5CAF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76.00</w:t>
            </w:r>
          </w:p>
        </w:tc>
        <w:tc>
          <w:tcPr>
            <w:tcW w:w="1300" w:type="dxa"/>
            <w:noWrap/>
            <w:hideMark/>
          </w:tcPr>
          <w:p w14:paraId="76D7EBA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1926FEC2" w14:textId="77777777" w:rsidTr="008239D8">
        <w:trPr>
          <w:trHeight w:val="300"/>
        </w:trPr>
        <w:tc>
          <w:tcPr>
            <w:tcW w:w="2180" w:type="dxa"/>
            <w:noWrap/>
            <w:hideMark/>
          </w:tcPr>
          <w:p w14:paraId="206EDAE9" w14:textId="177039DC" w:rsidR="00545996" w:rsidRPr="00344BC0" w:rsidRDefault="00C056FE" w:rsidP="00CD2C80">
            <w:pPr>
              <w:jc w:val="both"/>
              <w:rPr>
                <w:rFonts w:eastAsia="Times New Roman" w:cs="Times New Roman"/>
                <w:szCs w:val="20"/>
              </w:rPr>
            </w:pPr>
            <w:r w:rsidRPr="00344BC0">
              <w:rPr>
                <w:rFonts w:eastAsia="Times New Roman" w:cs="Times New Roman"/>
                <w:szCs w:val="20"/>
              </w:rPr>
              <w:t>Construct1</w:t>
            </w:r>
            <w:r w:rsidR="00545996" w:rsidRPr="00344BC0">
              <w:rPr>
                <w:rFonts w:eastAsia="Times New Roman" w:cs="Times New Roman"/>
                <w:szCs w:val="20"/>
              </w:rPr>
              <w:t xml:space="preserve"> V2</w:t>
            </w:r>
          </w:p>
        </w:tc>
        <w:tc>
          <w:tcPr>
            <w:tcW w:w="1300" w:type="dxa"/>
            <w:noWrap/>
            <w:hideMark/>
          </w:tcPr>
          <w:p w14:paraId="57D0F01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56.61</w:t>
            </w:r>
          </w:p>
        </w:tc>
        <w:tc>
          <w:tcPr>
            <w:tcW w:w="1300" w:type="dxa"/>
            <w:noWrap/>
            <w:hideMark/>
          </w:tcPr>
          <w:p w14:paraId="05986FB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38.06</w:t>
            </w:r>
          </w:p>
        </w:tc>
        <w:tc>
          <w:tcPr>
            <w:tcW w:w="1300" w:type="dxa"/>
            <w:noWrap/>
            <w:hideMark/>
          </w:tcPr>
          <w:p w14:paraId="4402778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60.94</w:t>
            </w:r>
          </w:p>
        </w:tc>
        <w:tc>
          <w:tcPr>
            <w:tcW w:w="1329" w:type="dxa"/>
            <w:noWrap/>
            <w:hideMark/>
          </w:tcPr>
          <w:p w14:paraId="2DB04AC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72.00</w:t>
            </w:r>
          </w:p>
        </w:tc>
        <w:tc>
          <w:tcPr>
            <w:tcW w:w="1300" w:type="dxa"/>
            <w:noWrap/>
            <w:hideMark/>
          </w:tcPr>
          <w:p w14:paraId="5F31EB9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507735B3" w14:textId="77777777" w:rsidTr="008239D8">
        <w:trPr>
          <w:trHeight w:val="300"/>
        </w:trPr>
        <w:tc>
          <w:tcPr>
            <w:tcW w:w="2180" w:type="dxa"/>
            <w:noWrap/>
            <w:hideMark/>
          </w:tcPr>
          <w:p w14:paraId="08080D3B" w14:textId="26BB9B42" w:rsidR="00545996" w:rsidRPr="00344BC0" w:rsidRDefault="00C056FE" w:rsidP="00CD2C80">
            <w:pPr>
              <w:jc w:val="both"/>
              <w:rPr>
                <w:rFonts w:eastAsia="Times New Roman" w:cs="Times New Roman"/>
                <w:szCs w:val="20"/>
              </w:rPr>
            </w:pPr>
            <w:r w:rsidRPr="00344BC0">
              <w:rPr>
                <w:rFonts w:eastAsia="Times New Roman" w:cs="Times New Roman"/>
                <w:szCs w:val="20"/>
              </w:rPr>
              <w:t>Construct1</w:t>
            </w:r>
            <w:r w:rsidR="00545996" w:rsidRPr="00344BC0">
              <w:rPr>
                <w:rFonts w:eastAsia="Times New Roman" w:cs="Times New Roman"/>
                <w:szCs w:val="20"/>
              </w:rPr>
              <w:t xml:space="preserve"> V3</w:t>
            </w:r>
          </w:p>
        </w:tc>
        <w:tc>
          <w:tcPr>
            <w:tcW w:w="1300" w:type="dxa"/>
            <w:noWrap/>
            <w:hideMark/>
          </w:tcPr>
          <w:p w14:paraId="37F03F1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68.95</w:t>
            </w:r>
          </w:p>
        </w:tc>
        <w:tc>
          <w:tcPr>
            <w:tcW w:w="1300" w:type="dxa"/>
            <w:noWrap/>
            <w:hideMark/>
          </w:tcPr>
          <w:p w14:paraId="16B21B9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50.75</w:t>
            </w:r>
          </w:p>
        </w:tc>
        <w:tc>
          <w:tcPr>
            <w:tcW w:w="1300" w:type="dxa"/>
            <w:noWrap/>
            <w:hideMark/>
          </w:tcPr>
          <w:p w14:paraId="49D96AD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68.75</w:t>
            </w:r>
          </w:p>
        </w:tc>
        <w:tc>
          <w:tcPr>
            <w:tcW w:w="1329" w:type="dxa"/>
            <w:noWrap/>
            <w:hideMark/>
          </w:tcPr>
          <w:p w14:paraId="34E38A2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79.00</w:t>
            </w:r>
          </w:p>
        </w:tc>
        <w:tc>
          <w:tcPr>
            <w:tcW w:w="1300" w:type="dxa"/>
            <w:noWrap/>
            <w:hideMark/>
          </w:tcPr>
          <w:p w14:paraId="1838A74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160E2790" w14:textId="77777777" w:rsidTr="008239D8">
        <w:trPr>
          <w:trHeight w:val="300"/>
        </w:trPr>
        <w:tc>
          <w:tcPr>
            <w:tcW w:w="2180" w:type="dxa"/>
            <w:noWrap/>
            <w:hideMark/>
          </w:tcPr>
          <w:p w14:paraId="0853F01E" w14:textId="43885B1C" w:rsidR="00545996" w:rsidRPr="00344BC0" w:rsidRDefault="00C056FE" w:rsidP="00CD2C80">
            <w:pPr>
              <w:jc w:val="both"/>
              <w:rPr>
                <w:rFonts w:eastAsia="Times New Roman" w:cs="Times New Roman"/>
                <w:szCs w:val="20"/>
              </w:rPr>
            </w:pPr>
            <w:r w:rsidRPr="00344BC0">
              <w:rPr>
                <w:rFonts w:eastAsia="Times New Roman" w:cs="Times New Roman"/>
                <w:szCs w:val="20"/>
              </w:rPr>
              <w:t>Construct1</w:t>
            </w:r>
            <w:r w:rsidR="00545996" w:rsidRPr="00344BC0">
              <w:rPr>
                <w:rFonts w:eastAsia="Times New Roman" w:cs="Times New Roman"/>
                <w:szCs w:val="20"/>
              </w:rPr>
              <w:t xml:space="preserve"> V4</w:t>
            </w:r>
          </w:p>
        </w:tc>
        <w:tc>
          <w:tcPr>
            <w:tcW w:w="1300" w:type="dxa"/>
            <w:noWrap/>
            <w:hideMark/>
          </w:tcPr>
          <w:p w14:paraId="172F6B7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64.57</w:t>
            </w:r>
          </w:p>
        </w:tc>
        <w:tc>
          <w:tcPr>
            <w:tcW w:w="1300" w:type="dxa"/>
            <w:noWrap/>
            <w:hideMark/>
          </w:tcPr>
          <w:p w14:paraId="11399EE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46.64</w:t>
            </w:r>
          </w:p>
        </w:tc>
        <w:tc>
          <w:tcPr>
            <w:tcW w:w="1300" w:type="dxa"/>
            <w:noWrap/>
            <w:hideMark/>
          </w:tcPr>
          <w:p w14:paraId="6A91B70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60.94</w:t>
            </w:r>
          </w:p>
        </w:tc>
        <w:tc>
          <w:tcPr>
            <w:tcW w:w="1329" w:type="dxa"/>
            <w:noWrap/>
            <w:hideMark/>
          </w:tcPr>
          <w:p w14:paraId="7327100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70.00</w:t>
            </w:r>
          </w:p>
        </w:tc>
        <w:tc>
          <w:tcPr>
            <w:tcW w:w="1300" w:type="dxa"/>
            <w:noWrap/>
            <w:hideMark/>
          </w:tcPr>
          <w:p w14:paraId="3C9E0AB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367964F9" w14:textId="77777777" w:rsidTr="008239D8">
        <w:trPr>
          <w:trHeight w:val="300"/>
        </w:trPr>
        <w:tc>
          <w:tcPr>
            <w:tcW w:w="2180" w:type="dxa"/>
            <w:noWrap/>
            <w:hideMark/>
          </w:tcPr>
          <w:p w14:paraId="38107650" w14:textId="7E49AEFF"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 V5</w:t>
            </w:r>
          </w:p>
        </w:tc>
        <w:tc>
          <w:tcPr>
            <w:tcW w:w="1300" w:type="dxa"/>
            <w:noWrap/>
            <w:hideMark/>
          </w:tcPr>
          <w:p w14:paraId="6A979AF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61.32</w:t>
            </w:r>
          </w:p>
        </w:tc>
        <w:tc>
          <w:tcPr>
            <w:tcW w:w="1300" w:type="dxa"/>
            <w:noWrap/>
            <w:hideMark/>
          </w:tcPr>
          <w:p w14:paraId="5521405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35.45</w:t>
            </w:r>
          </w:p>
        </w:tc>
        <w:tc>
          <w:tcPr>
            <w:tcW w:w="1300" w:type="dxa"/>
            <w:noWrap/>
            <w:hideMark/>
          </w:tcPr>
          <w:p w14:paraId="77AE031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57.81</w:t>
            </w:r>
          </w:p>
        </w:tc>
        <w:tc>
          <w:tcPr>
            <w:tcW w:w="1329" w:type="dxa"/>
            <w:noWrap/>
            <w:hideMark/>
          </w:tcPr>
          <w:p w14:paraId="69B8D5F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71.00</w:t>
            </w:r>
          </w:p>
        </w:tc>
        <w:tc>
          <w:tcPr>
            <w:tcW w:w="1300" w:type="dxa"/>
            <w:noWrap/>
            <w:hideMark/>
          </w:tcPr>
          <w:p w14:paraId="72F4DAC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4BEE740C" w14:textId="77777777" w:rsidTr="008239D8">
        <w:trPr>
          <w:trHeight w:val="300"/>
        </w:trPr>
        <w:tc>
          <w:tcPr>
            <w:tcW w:w="2180" w:type="dxa"/>
            <w:noWrap/>
            <w:hideMark/>
          </w:tcPr>
          <w:p w14:paraId="6A23814A" w14:textId="764663FC" w:rsidR="00545996" w:rsidRPr="00344BC0" w:rsidRDefault="00C056FE" w:rsidP="00CD2C80">
            <w:pPr>
              <w:jc w:val="both"/>
              <w:rPr>
                <w:rFonts w:eastAsia="Times New Roman" w:cs="Times New Roman"/>
                <w:szCs w:val="20"/>
              </w:rPr>
            </w:pPr>
            <w:r w:rsidRPr="00344BC0">
              <w:rPr>
                <w:rFonts w:eastAsia="Times New Roman" w:cs="Times New Roman"/>
                <w:szCs w:val="20"/>
              </w:rPr>
              <w:t>Construct1</w:t>
            </w:r>
            <w:r w:rsidR="00545996" w:rsidRPr="00344BC0">
              <w:rPr>
                <w:rFonts w:eastAsia="Times New Roman" w:cs="Times New Roman"/>
                <w:szCs w:val="20"/>
              </w:rPr>
              <w:t xml:space="preserve"> V6</w:t>
            </w:r>
          </w:p>
        </w:tc>
        <w:tc>
          <w:tcPr>
            <w:tcW w:w="1300" w:type="dxa"/>
            <w:noWrap/>
            <w:hideMark/>
          </w:tcPr>
          <w:p w14:paraId="6F23F61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56.73</w:t>
            </w:r>
          </w:p>
        </w:tc>
        <w:tc>
          <w:tcPr>
            <w:tcW w:w="1300" w:type="dxa"/>
            <w:noWrap/>
            <w:hideMark/>
          </w:tcPr>
          <w:p w14:paraId="51A55E2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35.07</w:t>
            </w:r>
          </w:p>
        </w:tc>
        <w:tc>
          <w:tcPr>
            <w:tcW w:w="1300" w:type="dxa"/>
            <w:noWrap/>
            <w:hideMark/>
          </w:tcPr>
          <w:p w14:paraId="501A9B4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45.83</w:t>
            </w:r>
          </w:p>
        </w:tc>
        <w:tc>
          <w:tcPr>
            <w:tcW w:w="1329" w:type="dxa"/>
            <w:noWrap/>
            <w:hideMark/>
          </w:tcPr>
          <w:p w14:paraId="27C3856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50.00</w:t>
            </w:r>
          </w:p>
        </w:tc>
        <w:tc>
          <w:tcPr>
            <w:tcW w:w="1300" w:type="dxa"/>
            <w:noWrap/>
            <w:hideMark/>
          </w:tcPr>
          <w:p w14:paraId="12E08F8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7B2AD7A9" w14:textId="77777777" w:rsidTr="008239D8">
        <w:trPr>
          <w:trHeight w:val="300"/>
        </w:trPr>
        <w:tc>
          <w:tcPr>
            <w:tcW w:w="2180" w:type="dxa"/>
            <w:noWrap/>
            <w:hideMark/>
          </w:tcPr>
          <w:p w14:paraId="15E6D9F0" w14:textId="2DA81CD1" w:rsidR="00545996" w:rsidRPr="00344BC0" w:rsidRDefault="00C056FE" w:rsidP="00CD2C80">
            <w:pPr>
              <w:jc w:val="both"/>
              <w:rPr>
                <w:rFonts w:eastAsia="Times New Roman" w:cs="Times New Roman"/>
                <w:szCs w:val="20"/>
              </w:rPr>
            </w:pPr>
            <w:r w:rsidRPr="00344BC0">
              <w:rPr>
                <w:rFonts w:eastAsia="Times New Roman" w:cs="Times New Roman"/>
                <w:szCs w:val="20"/>
              </w:rPr>
              <w:lastRenderedPageBreak/>
              <w:t>Construct</w:t>
            </w:r>
            <w:r w:rsidR="00545996" w:rsidRPr="00344BC0">
              <w:rPr>
                <w:rFonts w:eastAsia="Times New Roman" w:cs="Times New Roman"/>
                <w:szCs w:val="20"/>
              </w:rPr>
              <w:t>2 V1</w:t>
            </w:r>
          </w:p>
        </w:tc>
        <w:tc>
          <w:tcPr>
            <w:tcW w:w="1300" w:type="dxa"/>
            <w:noWrap/>
            <w:hideMark/>
          </w:tcPr>
          <w:p w14:paraId="54437D0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75.90</w:t>
            </w:r>
          </w:p>
        </w:tc>
        <w:tc>
          <w:tcPr>
            <w:tcW w:w="1300" w:type="dxa"/>
            <w:noWrap/>
            <w:hideMark/>
          </w:tcPr>
          <w:p w14:paraId="3C20D2F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45.15</w:t>
            </w:r>
          </w:p>
        </w:tc>
        <w:tc>
          <w:tcPr>
            <w:tcW w:w="1300" w:type="dxa"/>
            <w:noWrap/>
            <w:hideMark/>
          </w:tcPr>
          <w:p w14:paraId="5249D12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68.75</w:t>
            </w:r>
          </w:p>
        </w:tc>
        <w:tc>
          <w:tcPr>
            <w:tcW w:w="1329" w:type="dxa"/>
            <w:noWrap/>
            <w:hideMark/>
          </w:tcPr>
          <w:p w14:paraId="74EA92D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75.00</w:t>
            </w:r>
          </w:p>
        </w:tc>
        <w:tc>
          <w:tcPr>
            <w:tcW w:w="1300" w:type="dxa"/>
            <w:noWrap/>
            <w:hideMark/>
          </w:tcPr>
          <w:p w14:paraId="660F7C9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5FD5C186" w14:textId="77777777" w:rsidTr="008239D8">
        <w:trPr>
          <w:trHeight w:val="300"/>
        </w:trPr>
        <w:tc>
          <w:tcPr>
            <w:tcW w:w="2180" w:type="dxa"/>
            <w:noWrap/>
            <w:hideMark/>
          </w:tcPr>
          <w:p w14:paraId="35A05A71" w14:textId="6BD035AD"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V2</w:t>
            </w:r>
          </w:p>
        </w:tc>
        <w:tc>
          <w:tcPr>
            <w:tcW w:w="1300" w:type="dxa"/>
            <w:noWrap/>
            <w:hideMark/>
          </w:tcPr>
          <w:p w14:paraId="63BA783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69.17</w:t>
            </w:r>
          </w:p>
        </w:tc>
        <w:tc>
          <w:tcPr>
            <w:tcW w:w="1300" w:type="dxa"/>
            <w:noWrap/>
            <w:hideMark/>
          </w:tcPr>
          <w:p w14:paraId="03A1D32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40.67</w:t>
            </w:r>
          </w:p>
        </w:tc>
        <w:tc>
          <w:tcPr>
            <w:tcW w:w="1300" w:type="dxa"/>
            <w:noWrap/>
            <w:hideMark/>
          </w:tcPr>
          <w:p w14:paraId="722E79D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59.90</w:t>
            </w:r>
          </w:p>
        </w:tc>
        <w:tc>
          <w:tcPr>
            <w:tcW w:w="1329" w:type="dxa"/>
            <w:noWrap/>
            <w:hideMark/>
          </w:tcPr>
          <w:p w14:paraId="7C047AC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63.00</w:t>
            </w:r>
          </w:p>
        </w:tc>
        <w:tc>
          <w:tcPr>
            <w:tcW w:w="1300" w:type="dxa"/>
            <w:noWrap/>
            <w:hideMark/>
          </w:tcPr>
          <w:p w14:paraId="52E6158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543CA858" w14:textId="77777777" w:rsidTr="008239D8">
        <w:trPr>
          <w:trHeight w:val="300"/>
        </w:trPr>
        <w:tc>
          <w:tcPr>
            <w:tcW w:w="2180" w:type="dxa"/>
            <w:noWrap/>
            <w:hideMark/>
          </w:tcPr>
          <w:p w14:paraId="266E22D3" w14:textId="432CB6E6"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V3</w:t>
            </w:r>
          </w:p>
        </w:tc>
        <w:tc>
          <w:tcPr>
            <w:tcW w:w="1300" w:type="dxa"/>
            <w:noWrap/>
            <w:hideMark/>
          </w:tcPr>
          <w:p w14:paraId="6A3AB6C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59.87</w:t>
            </w:r>
          </w:p>
        </w:tc>
        <w:tc>
          <w:tcPr>
            <w:tcW w:w="1300" w:type="dxa"/>
            <w:noWrap/>
            <w:hideMark/>
          </w:tcPr>
          <w:p w14:paraId="69826D4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31.34</w:t>
            </w:r>
          </w:p>
        </w:tc>
        <w:tc>
          <w:tcPr>
            <w:tcW w:w="1300" w:type="dxa"/>
            <w:noWrap/>
            <w:hideMark/>
          </w:tcPr>
          <w:p w14:paraId="4BA7CC4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53.13</w:t>
            </w:r>
          </w:p>
        </w:tc>
        <w:tc>
          <w:tcPr>
            <w:tcW w:w="1329" w:type="dxa"/>
            <w:noWrap/>
            <w:hideMark/>
          </w:tcPr>
          <w:p w14:paraId="7F53DD0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67.00</w:t>
            </w:r>
          </w:p>
        </w:tc>
        <w:tc>
          <w:tcPr>
            <w:tcW w:w="1300" w:type="dxa"/>
            <w:noWrap/>
            <w:hideMark/>
          </w:tcPr>
          <w:p w14:paraId="4F53930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3619CD2B" w14:textId="77777777" w:rsidTr="008239D8">
        <w:trPr>
          <w:trHeight w:val="300"/>
        </w:trPr>
        <w:tc>
          <w:tcPr>
            <w:tcW w:w="2180" w:type="dxa"/>
            <w:noWrap/>
            <w:hideMark/>
          </w:tcPr>
          <w:p w14:paraId="36131D46" w14:textId="7C806C43"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V4</w:t>
            </w:r>
          </w:p>
        </w:tc>
        <w:tc>
          <w:tcPr>
            <w:tcW w:w="1300" w:type="dxa"/>
            <w:noWrap/>
            <w:hideMark/>
          </w:tcPr>
          <w:p w14:paraId="1656D01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68.39</w:t>
            </w:r>
          </w:p>
        </w:tc>
        <w:tc>
          <w:tcPr>
            <w:tcW w:w="1300" w:type="dxa"/>
            <w:noWrap/>
            <w:hideMark/>
          </w:tcPr>
          <w:p w14:paraId="1B79A4A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33.21</w:t>
            </w:r>
          </w:p>
        </w:tc>
        <w:tc>
          <w:tcPr>
            <w:tcW w:w="1300" w:type="dxa"/>
            <w:noWrap/>
            <w:hideMark/>
          </w:tcPr>
          <w:p w14:paraId="24AF3BA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61.46</w:t>
            </w:r>
          </w:p>
        </w:tc>
        <w:tc>
          <w:tcPr>
            <w:tcW w:w="1329" w:type="dxa"/>
            <w:noWrap/>
            <w:hideMark/>
          </w:tcPr>
          <w:p w14:paraId="7190D92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68.00</w:t>
            </w:r>
          </w:p>
        </w:tc>
        <w:tc>
          <w:tcPr>
            <w:tcW w:w="1300" w:type="dxa"/>
            <w:noWrap/>
            <w:hideMark/>
          </w:tcPr>
          <w:p w14:paraId="5CE7725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6A2A4967" w14:textId="77777777" w:rsidTr="008239D8">
        <w:trPr>
          <w:trHeight w:val="300"/>
        </w:trPr>
        <w:tc>
          <w:tcPr>
            <w:tcW w:w="2180" w:type="dxa"/>
            <w:noWrap/>
            <w:hideMark/>
          </w:tcPr>
          <w:p w14:paraId="16E0BD7F" w14:textId="1F3B5060"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V1</w:t>
            </w:r>
          </w:p>
        </w:tc>
        <w:tc>
          <w:tcPr>
            <w:tcW w:w="1300" w:type="dxa"/>
            <w:noWrap/>
            <w:hideMark/>
          </w:tcPr>
          <w:p w14:paraId="46D2609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71.08</w:t>
            </w:r>
          </w:p>
        </w:tc>
        <w:tc>
          <w:tcPr>
            <w:tcW w:w="1300" w:type="dxa"/>
            <w:noWrap/>
            <w:hideMark/>
          </w:tcPr>
          <w:p w14:paraId="0FCF73B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39.93</w:t>
            </w:r>
          </w:p>
        </w:tc>
        <w:tc>
          <w:tcPr>
            <w:tcW w:w="1300" w:type="dxa"/>
            <w:noWrap/>
            <w:hideMark/>
          </w:tcPr>
          <w:p w14:paraId="24961F0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68.75</w:t>
            </w:r>
          </w:p>
        </w:tc>
        <w:tc>
          <w:tcPr>
            <w:tcW w:w="1329" w:type="dxa"/>
            <w:noWrap/>
            <w:hideMark/>
          </w:tcPr>
          <w:p w14:paraId="2E31EFB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69.00</w:t>
            </w:r>
          </w:p>
        </w:tc>
        <w:tc>
          <w:tcPr>
            <w:tcW w:w="1300" w:type="dxa"/>
            <w:noWrap/>
            <w:hideMark/>
          </w:tcPr>
          <w:p w14:paraId="4CC62FF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6258A6AD" w14:textId="77777777" w:rsidTr="008239D8">
        <w:trPr>
          <w:trHeight w:val="300"/>
        </w:trPr>
        <w:tc>
          <w:tcPr>
            <w:tcW w:w="2180" w:type="dxa"/>
            <w:noWrap/>
            <w:hideMark/>
          </w:tcPr>
          <w:p w14:paraId="734EE33C" w14:textId="7F4225E0"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V2</w:t>
            </w:r>
          </w:p>
        </w:tc>
        <w:tc>
          <w:tcPr>
            <w:tcW w:w="1300" w:type="dxa"/>
            <w:noWrap/>
            <w:hideMark/>
          </w:tcPr>
          <w:p w14:paraId="3470677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72.65</w:t>
            </w:r>
          </w:p>
        </w:tc>
        <w:tc>
          <w:tcPr>
            <w:tcW w:w="1300" w:type="dxa"/>
            <w:noWrap/>
            <w:hideMark/>
          </w:tcPr>
          <w:p w14:paraId="573D0A3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42.91</w:t>
            </w:r>
          </w:p>
        </w:tc>
        <w:tc>
          <w:tcPr>
            <w:tcW w:w="1300" w:type="dxa"/>
            <w:noWrap/>
            <w:hideMark/>
          </w:tcPr>
          <w:p w14:paraId="5BBE4B6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73.96</w:t>
            </w:r>
          </w:p>
        </w:tc>
        <w:tc>
          <w:tcPr>
            <w:tcW w:w="1329" w:type="dxa"/>
            <w:noWrap/>
            <w:hideMark/>
          </w:tcPr>
          <w:p w14:paraId="2E5FA3A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75.00</w:t>
            </w:r>
          </w:p>
        </w:tc>
        <w:tc>
          <w:tcPr>
            <w:tcW w:w="1300" w:type="dxa"/>
            <w:noWrap/>
            <w:hideMark/>
          </w:tcPr>
          <w:p w14:paraId="26172E5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14E03A46" w14:textId="77777777" w:rsidTr="008239D8">
        <w:trPr>
          <w:trHeight w:val="300"/>
        </w:trPr>
        <w:tc>
          <w:tcPr>
            <w:tcW w:w="2180" w:type="dxa"/>
            <w:noWrap/>
            <w:hideMark/>
          </w:tcPr>
          <w:p w14:paraId="7DFF1F19" w14:textId="4A2CFDEA"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V3</w:t>
            </w:r>
          </w:p>
        </w:tc>
        <w:tc>
          <w:tcPr>
            <w:tcW w:w="1300" w:type="dxa"/>
            <w:noWrap/>
            <w:hideMark/>
          </w:tcPr>
          <w:p w14:paraId="3F5903A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66.48</w:t>
            </w:r>
          </w:p>
        </w:tc>
        <w:tc>
          <w:tcPr>
            <w:tcW w:w="1300" w:type="dxa"/>
            <w:noWrap/>
            <w:hideMark/>
          </w:tcPr>
          <w:p w14:paraId="54ED39F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41.04</w:t>
            </w:r>
          </w:p>
        </w:tc>
        <w:tc>
          <w:tcPr>
            <w:tcW w:w="1300" w:type="dxa"/>
            <w:noWrap/>
            <w:hideMark/>
          </w:tcPr>
          <w:p w14:paraId="2BD48F1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75.00</w:t>
            </w:r>
          </w:p>
        </w:tc>
        <w:tc>
          <w:tcPr>
            <w:tcW w:w="1329" w:type="dxa"/>
            <w:noWrap/>
            <w:hideMark/>
          </w:tcPr>
          <w:p w14:paraId="14825C9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76.00</w:t>
            </w:r>
          </w:p>
        </w:tc>
        <w:tc>
          <w:tcPr>
            <w:tcW w:w="1300" w:type="dxa"/>
            <w:noWrap/>
            <w:hideMark/>
          </w:tcPr>
          <w:p w14:paraId="6826002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38874A1E" w14:textId="77777777" w:rsidTr="008239D8">
        <w:trPr>
          <w:trHeight w:val="300"/>
        </w:trPr>
        <w:tc>
          <w:tcPr>
            <w:tcW w:w="2180" w:type="dxa"/>
            <w:noWrap/>
            <w:hideMark/>
          </w:tcPr>
          <w:p w14:paraId="7928570F" w14:textId="1EFD542B"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V4</w:t>
            </w:r>
          </w:p>
        </w:tc>
        <w:tc>
          <w:tcPr>
            <w:tcW w:w="1300" w:type="dxa"/>
            <w:noWrap/>
            <w:hideMark/>
          </w:tcPr>
          <w:p w14:paraId="1BA0CD2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63.00</w:t>
            </w:r>
          </w:p>
        </w:tc>
        <w:tc>
          <w:tcPr>
            <w:tcW w:w="1300" w:type="dxa"/>
            <w:noWrap/>
            <w:hideMark/>
          </w:tcPr>
          <w:p w14:paraId="02EBA1B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34.70</w:t>
            </w:r>
          </w:p>
        </w:tc>
        <w:tc>
          <w:tcPr>
            <w:tcW w:w="1300" w:type="dxa"/>
            <w:noWrap/>
            <w:hideMark/>
          </w:tcPr>
          <w:p w14:paraId="24A6F08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69.79</w:t>
            </w:r>
          </w:p>
        </w:tc>
        <w:tc>
          <w:tcPr>
            <w:tcW w:w="1329" w:type="dxa"/>
            <w:noWrap/>
            <w:hideMark/>
          </w:tcPr>
          <w:p w14:paraId="3366FE4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71.00</w:t>
            </w:r>
          </w:p>
        </w:tc>
        <w:tc>
          <w:tcPr>
            <w:tcW w:w="1300" w:type="dxa"/>
            <w:noWrap/>
            <w:hideMark/>
          </w:tcPr>
          <w:p w14:paraId="1134FAD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3609DB12" w14:textId="77777777" w:rsidTr="008239D8">
        <w:trPr>
          <w:trHeight w:val="300"/>
        </w:trPr>
        <w:tc>
          <w:tcPr>
            <w:tcW w:w="2180" w:type="dxa"/>
            <w:noWrap/>
            <w:hideMark/>
          </w:tcPr>
          <w:p w14:paraId="39333618" w14:textId="2F886FD7"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V5</w:t>
            </w:r>
          </w:p>
        </w:tc>
        <w:tc>
          <w:tcPr>
            <w:tcW w:w="1300" w:type="dxa"/>
            <w:noWrap/>
            <w:hideMark/>
          </w:tcPr>
          <w:p w14:paraId="7CAEFE5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62.22</w:t>
            </w:r>
          </w:p>
        </w:tc>
        <w:tc>
          <w:tcPr>
            <w:tcW w:w="1300" w:type="dxa"/>
            <w:noWrap/>
            <w:hideMark/>
          </w:tcPr>
          <w:p w14:paraId="60608F0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31.72</w:t>
            </w:r>
          </w:p>
        </w:tc>
        <w:tc>
          <w:tcPr>
            <w:tcW w:w="1300" w:type="dxa"/>
            <w:noWrap/>
            <w:hideMark/>
          </w:tcPr>
          <w:p w14:paraId="735C9CC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67.71</w:t>
            </w:r>
          </w:p>
        </w:tc>
        <w:tc>
          <w:tcPr>
            <w:tcW w:w="1329" w:type="dxa"/>
            <w:noWrap/>
            <w:hideMark/>
          </w:tcPr>
          <w:p w14:paraId="42F804F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68.00</w:t>
            </w:r>
          </w:p>
        </w:tc>
        <w:tc>
          <w:tcPr>
            <w:tcW w:w="1300" w:type="dxa"/>
            <w:noWrap/>
            <w:hideMark/>
          </w:tcPr>
          <w:p w14:paraId="3FE457D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08AC05A6" w14:textId="77777777" w:rsidTr="008239D8">
        <w:trPr>
          <w:trHeight w:val="300"/>
        </w:trPr>
        <w:tc>
          <w:tcPr>
            <w:tcW w:w="2180" w:type="dxa"/>
            <w:noWrap/>
            <w:hideMark/>
          </w:tcPr>
          <w:p w14:paraId="33261BD4" w14:textId="61A21EFB"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4 V1</w:t>
            </w:r>
          </w:p>
        </w:tc>
        <w:tc>
          <w:tcPr>
            <w:tcW w:w="1300" w:type="dxa"/>
            <w:noWrap/>
            <w:hideMark/>
          </w:tcPr>
          <w:p w14:paraId="5806692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58.97</w:t>
            </w:r>
          </w:p>
        </w:tc>
        <w:tc>
          <w:tcPr>
            <w:tcW w:w="1300" w:type="dxa"/>
            <w:noWrap/>
            <w:hideMark/>
          </w:tcPr>
          <w:p w14:paraId="08FC246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55.97</w:t>
            </w:r>
          </w:p>
        </w:tc>
        <w:tc>
          <w:tcPr>
            <w:tcW w:w="1300" w:type="dxa"/>
            <w:noWrap/>
            <w:hideMark/>
          </w:tcPr>
          <w:p w14:paraId="4C0C6DB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65.76</w:t>
            </w:r>
          </w:p>
        </w:tc>
        <w:tc>
          <w:tcPr>
            <w:tcW w:w="1329" w:type="dxa"/>
            <w:noWrap/>
            <w:hideMark/>
          </w:tcPr>
          <w:p w14:paraId="13D9BC1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70.00</w:t>
            </w:r>
          </w:p>
        </w:tc>
        <w:tc>
          <w:tcPr>
            <w:tcW w:w="1300" w:type="dxa"/>
            <w:noWrap/>
            <w:hideMark/>
          </w:tcPr>
          <w:p w14:paraId="23121B3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0.06</w:t>
            </w:r>
          </w:p>
        </w:tc>
      </w:tr>
      <w:tr w:rsidR="00545996" w:rsidRPr="00344BC0" w14:paraId="2CDC122A" w14:textId="77777777" w:rsidTr="008239D8">
        <w:trPr>
          <w:trHeight w:val="300"/>
        </w:trPr>
        <w:tc>
          <w:tcPr>
            <w:tcW w:w="2180" w:type="dxa"/>
            <w:noWrap/>
            <w:hideMark/>
          </w:tcPr>
          <w:p w14:paraId="4A6168E7" w14:textId="0AB11F8F"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4 V2</w:t>
            </w:r>
          </w:p>
        </w:tc>
        <w:tc>
          <w:tcPr>
            <w:tcW w:w="1300" w:type="dxa"/>
            <w:noWrap/>
            <w:hideMark/>
          </w:tcPr>
          <w:p w14:paraId="1602373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68.16</w:t>
            </w:r>
          </w:p>
        </w:tc>
        <w:tc>
          <w:tcPr>
            <w:tcW w:w="1300" w:type="dxa"/>
            <w:noWrap/>
            <w:hideMark/>
          </w:tcPr>
          <w:p w14:paraId="6E0D15E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52.61</w:t>
            </w:r>
          </w:p>
        </w:tc>
        <w:tc>
          <w:tcPr>
            <w:tcW w:w="1300" w:type="dxa"/>
            <w:noWrap/>
            <w:hideMark/>
          </w:tcPr>
          <w:p w14:paraId="070DAEA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69.15</w:t>
            </w:r>
          </w:p>
        </w:tc>
        <w:tc>
          <w:tcPr>
            <w:tcW w:w="1329" w:type="dxa"/>
            <w:noWrap/>
            <w:hideMark/>
          </w:tcPr>
          <w:p w14:paraId="32F2535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72.00</w:t>
            </w:r>
          </w:p>
        </w:tc>
        <w:tc>
          <w:tcPr>
            <w:tcW w:w="1300" w:type="dxa"/>
            <w:noWrap/>
            <w:hideMark/>
          </w:tcPr>
          <w:p w14:paraId="157461E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53F3142F" w14:textId="77777777" w:rsidTr="008239D8">
        <w:trPr>
          <w:trHeight w:val="300"/>
        </w:trPr>
        <w:tc>
          <w:tcPr>
            <w:tcW w:w="2180" w:type="dxa"/>
            <w:noWrap/>
            <w:hideMark/>
          </w:tcPr>
          <w:p w14:paraId="11B1A0CA" w14:textId="59EF1DD2" w:rsidR="00545996" w:rsidRPr="00344BC0" w:rsidRDefault="00C056FE"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4 V3</w:t>
            </w:r>
          </w:p>
        </w:tc>
        <w:tc>
          <w:tcPr>
            <w:tcW w:w="1300" w:type="dxa"/>
            <w:noWrap/>
            <w:hideMark/>
          </w:tcPr>
          <w:p w14:paraId="66721C7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52.58</w:t>
            </w:r>
          </w:p>
        </w:tc>
        <w:tc>
          <w:tcPr>
            <w:tcW w:w="1300" w:type="dxa"/>
            <w:noWrap/>
            <w:hideMark/>
          </w:tcPr>
          <w:p w14:paraId="42BA7B6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36.94</w:t>
            </w:r>
          </w:p>
        </w:tc>
        <w:tc>
          <w:tcPr>
            <w:tcW w:w="1300" w:type="dxa"/>
            <w:noWrap/>
            <w:hideMark/>
          </w:tcPr>
          <w:p w14:paraId="071C585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50.00</w:t>
            </w:r>
          </w:p>
        </w:tc>
        <w:tc>
          <w:tcPr>
            <w:tcW w:w="1329" w:type="dxa"/>
            <w:noWrap/>
            <w:hideMark/>
          </w:tcPr>
          <w:p w14:paraId="6576A1A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54.00</w:t>
            </w:r>
          </w:p>
        </w:tc>
        <w:tc>
          <w:tcPr>
            <w:tcW w:w="1300" w:type="dxa"/>
            <w:noWrap/>
            <w:hideMark/>
          </w:tcPr>
          <w:p w14:paraId="1323800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72E0A494" w14:textId="77777777" w:rsidTr="008239D8">
        <w:trPr>
          <w:trHeight w:val="300"/>
        </w:trPr>
        <w:tc>
          <w:tcPr>
            <w:tcW w:w="2180" w:type="dxa"/>
            <w:noWrap/>
            <w:hideMark/>
          </w:tcPr>
          <w:p w14:paraId="2F5A3D25" w14:textId="4F80A414"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4 V4</w:t>
            </w:r>
          </w:p>
        </w:tc>
        <w:tc>
          <w:tcPr>
            <w:tcW w:w="1300" w:type="dxa"/>
            <w:noWrap/>
            <w:hideMark/>
          </w:tcPr>
          <w:p w14:paraId="33E887C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46.52</w:t>
            </w:r>
          </w:p>
        </w:tc>
        <w:tc>
          <w:tcPr>
            <w:tcW w:w="1300" w:type="dxa"/>
            <w:noWrap/>
            <w:hideMark/>
          </w:tcPr>
          <w:p w14:paraId="7AAD1D1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40.67</w:t>
            </w:r>
          </w:p>
        </w:tc>
        <w:tc>
          <w:tcPr>
            <w:tcW w:w="1300" w:type="dxa"/>
            <w:noWrap/>
            <w:hideMark/>
          </w:tcPr>
          <w:p w14:paraId="5E416EE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45.11</w:t>
            </w:r>
          </w:p>
        </w:tc>
        <w:tc>
          <w:tcPr>
            <w:tcW w:w="1329" w:type="dxa"/>
            <w:noWrap/>
            <w:hideMark/>
          </w:tcPr>
          <w:p w14:paraId="0F49018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56.00</w:t>
            </w:r>
          </w:p>
        </w:tc>
        <w:tc>
          <w:tcPr>
            <w:tcW w:w="1300" w:type="dxa"/>
            <w:noWrap/>
            <w:hideMark/>
          </w:tcPr>
          <w:p w14:paraId="7ECBFE1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0.149</w:t>
            </w:r>
          </w:p>
        </w:tc>
      </w:tr>
      <w:tr w:rsidR="00545996" w:rsidRPr="00344BC0" w14:paraId="5D1B38F9" w14:textId="77777777" w:rsidTr="008239D8">
        <w:trPr>
          <w:trHeight w:val="300"/>
        </w:trPr>
        <w:tc>
          <w:tcPr>
            <w:tcW w:w="2180" w:type="dxa"/>
            <w:noWrap/>
            <w:hideMark/>
          </w:tcPr>
          <w:p w14:paraId="2F16C052" w14:textId="0278E8C1" w:rsidR="00545996" w:rsidRPr="00344BC0" w:rsidRDefault="008239BC" w:rsidP="00CD2C80">
            <w:pPr>
              <w:jc w:val="both"/>
              <w:rPr>
                <w:rFonts w:eastAsia="Times New Roman" w:cs="Times New Roman"/>
                <w:szCs w:val="20"/>
              </w:rPr>
            </w:pPr>
            <w:r w:rsidRPr="00344BC0">
              <w:rPr>
                <w:rFonts w:eastAsia="Times New Roman" w:cs="Times New Roman"/>
                <w:szCs w:val="20"/>
              </w:rPr>
              <w:t>Cons</w:t>
            </w:r>
            <w:r w:rsidR="00545996" w:rsidRPr="00344BC0">
              <w:rPr>
                <w:rFonts w:eastAsia="Times New Roman" w:cs="Times New Roman"/>
                <w:szCs w:val="20"/>
              </w:rPr>
              <w:t>t</w:t>
            </w:r>
            <w:r w:rsidRPr="00344BC0">
              <w:rPr>
                <w:rFonts w:eastAsia="Times New Roman" w:cs="Times New Roman"/>
                <w:szCs w:val="20"/>
              </w:rPr>
              <w:t>r</w:t>
            </w:r>
            <w:r w:rsidR="00545996" w:rsidRPr="00344BC0">
              <w:rPr>
                <w:rFonts w:eastAsia="Times New Roman" w:cs="Times New Roman"/>
                <w:szCs w:val="20"/>
              </w:rPr>
              <w:t>uct4 V5</w:t>
            </w:r>
          </w:p>
        </w:tc>
        <w:tc>
          <w:tcPr>
            <w:tcW w:w="1300" w:type="dxa"/>
            <w:noWrap/>
            <w:hideMark/>
          </w:tcPr>
          <w:p w14:paraId="16DCDBB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51.35</w:t>
            </w:r>
          </w:p>
        </w:tc>
        <w:tc>
          <w:tcPr>
            <w:tcW w:w="1300" w:type="dxa"/>
            <w:noWrap/>
            <w:hideMark/>
          </w:tcPr>
          <w:p w14:paraId="31E4B6D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39.55</w:t>
            </w:r>
          </w:p>
        </w:tc>
        <w:tc>
          <w:tcPr>
            <w:tcW w:w="1300" w:type="dxa"/>
            <w:noWrap/>
            <w:hideMark/>
          </w:tcPr>
          <w:p w14:paraId="2E484AE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46.74</w:t>
            </w:r>
          </w:p>
        </w:tc>
        <w:tc>
          <w:tcPr>
            <w:tcW w:w="1329" w:type="dxa"/>
            <w:noWrap/>
            <w:hideMark/>
          </w:tcPr>
          <w:p w14:paraId="266D404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55.00</w:t>
            </w:r>
          </w:p>
        </w:tc>
        <w:tc>
          <w:tcPr>
            <w:tcW w:w="1300" w:type="dxa"/>
            <w:noWrap/>
            <w:hideMark/>
          </w:tcPr>
          <w:p w14:paraId="4846BF0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0.021</w:t>
            </w:r>
          </w:p>
        </w:tc>
      </w:tr>
      <w:tr w:rsidR="00545996" w:rsidRPr="00344BC0" w14:paraId="22AE10E5" w14:textId="77777777" w:rsidTr="008239D8">
        <w:trPr>
          <w:trHeight w:val="300"/>
        </w:trPr>
        <w:tc>
          <w:tcPr>
            <w:tcW w:w="2180" w:type="dxa"/>
            <w:noWrap/>
            <w:hideMark/>
          </w:tcPr>
          <w:p w14:paraId="78658298" w14:textId="5A8F04D0"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5 V1</w:t>
            </w:r>
          </w:p>
        </w:tc>
        <w:tc>
          <w:tcPr>
            <w:tcW w:w="1300" w:type="dxa"/>
            <w:noWrap/>
            <w:hideMark/>
          </w:tcPr>
          <w:p w14:paraId="694FEEC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59.64</w:t>
            </w:r>
          </w:p>
        </w:tc>
        <w:tc>
          <w:tcPr>
            <w:tcW w:w="1300" w:type="dxa"/>
            <w:noWrap/>
            <w:hideMark/>
          </w:tcPr>
          <w:p w14:paraId="3A879E4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38.43</w:t>
            </w:r>
          </w:p>
        </w:tc>
        <w:tc>
          <w:tcPr>
            <w:tcW w:w="1300" w:type="dxa"/>
            <w:noWrap/>
            <w:hideMark/>
          </w:tcPr>
          <w:p w14:paraId="7FCF27A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57.45</w:t>
            </w:r>
          </w:p>
        </w:tc>
        <w:tc>
          <w:tcPr>
            <w:tcW w:w="1329" w:type="dxa"/>
            <w:noWrap/>
            <w:hideMark/>
          </w:tcPr>
          <w:p w14:paraId="4930740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65.00</w:t>
            </w:r>
          </w:p>
        </w:tc>
        <w:tc>
          <w:tcPr>
            <w:tcW w:w="1300" w:type="dxa"/>
            <w:noWrap/>
            <w:hideMark/>
          </w:tcPr>
          <w:p w14:paraId="62DF117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7A47FFAB" w14:textId="77777777" w:rsidTr="008239D8">
        <w:trPr>
          <w:trHeight w:val="300"/>
        </w:trPr>
        <w:tc>
          <w:tcPr>
            <w:tcW w:w="2180" w:type="dxa"/>
            <w:noWrap/>
            <w:hideMark/>
          </w:tcPr>
          <w:p w14:paraId="0ACAF50A" w14:textId="7EA1E143"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5 V2</w:t>
            </w:r>
          </w:p>
        </w:tc>
        <w:tc>
          <w:tcPr>
            <w:tcW w:w="1300" w:type="dxa"/>
            <w:noWrap/>
            <w:hideMark/>
          </w:tcPr>
          <w:p w14:paraId="27273DE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66.14</w:t>
            </w:r>
          </w:p>
        </w:tc>
        <w:tc>
          <w:tcPr>
            <w:tcW w:w="1300" w:type="dxa"/>
            <w:noWrap/>
            <w:hideMark/>
          </w:tcPr>
          <w:p w14:paraId="277F76E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43.28</w:t>
            </w:r>
          </w:p>
        </w:tc>
        <w:tc>
          <w:tcPr>
            <w:tcW w:w="1300" w:type="dxa"/>
            <w:noWrap/>
            <w:hideMark/>
          </w:tcPr>
          <w:p w14:paraId="6001528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72.87</w:t>
            </w:r>
          </w:p>
        </w:tc>
        <w:tc>
          <w:tcPr>
            <w:tcW w:w="1329" w:type="dxa"/>
            <w:noWrap/>
            <w:hideMark/>
          </w:tcPr>
          <w:p w14:paraId="2DC82AB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78.00</w:t>
            </w:r>
          </w:p>
        </w:tc>
        <w:tc>
          <w:tcPr>
            <w:tcW w:w="1300" w:type="dxa"/>
            <w:noWrap/>
            <w:hideMark/>
          </w:tcPr>
          <w:p w14:paraId="731B52E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48A76CF2" w14:textId="77777777" w:rsidTr="008239D8">
        <w:trPr>
          <w:trHeight w:val="300"/>
        </w:trPr>
        <w:tc>
          <w:tcPr>
            <w:tcW w:w="2180" w:type="dxa"/>
            <w:noWrap/>
            <w:hideMark/>
          </w:tcPr>
          <w:p w14:paraId="3728334A" w14:textId="79F4A517"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5 V3</w:t>
            </w:r>
          </w:p>
        </w:tc>
        <w:tc>
          <w:tcPr>
            <w:tcW w:w="1300" w:type="dxa"/>
            <w:noWrap/>
            <w:hideMark/>
          </w:tcPr>
          <w:p w14:paraId="1C44749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61.66</w:t>
            </w:r>
          </w:p>
        </w:tc>
        <w:tc>
          <w:tcPr>
            <w:tcW w:w="1300" w:type="dxa"/>
            <w:noWrap/>
            <w:hideMark/>
          </w:tcPr>
          <w:p w14:paraId="09390B5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41.04</w:t>
            </w:r>
          </w:p>
        </w:tc>
        <w:tc>
          <w:tcPr>
            <w:tcW w:w="1300" w:type="dxa"/>
            <w:noWrap/>
            <w:hideMark/>
          </w:tcPr>
          <w:p w14:paraId="6C73C2B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69.68</w:t>
            </w:r>
          </w:p>
        </w:tc>
        <w:tc>
          <w:tcPr>
            <w:tcW w:w="1329" w:type="dxa"/>
            <w:noWrap/>
            <w:hideMark/>
          </w:tcPr>
          <w:p w14:paraId="3001F1B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74.00</w:t>
            </w:r>
          </w:p>
        </w:tc>
        <w:tc>
          <w:tcPr>
            <w:tcW w:w="1300" w:type="dxa"/>
            <w:noWrap/>
            <w:hideMark/>
          </w:tcPr>
          <w:p w14:paraId="55A2266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6D5EFFF3" w14:textId="77777777" w:rsidTr="008239D8">
        <w:trPr>
          <w:trHeight w:val="300"/>
        </w:trPr>
        <w:tc>
          <w:tcPr>
            <w:tcW w:w="2180" w:type="dxa"/>
            <w:noWrap/>
            <w:hideMark/>
          </w:tcPr>
          <w:p w14:paraId="5A0B569B" w14:textId="61920F7A"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5 V4</w:t>
            </w:r>
          </w:p>
        </w:tc>
        <w:tc>
          <w:tcPr>
            <w:tcW w:w="1300" w:type="dxa"/>
            <w:noWrap/>
            <w:hideMark/>
          </w:tcPr>
          <w:p w14:paraId="0006583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61.66</w:t>
            </w:r>
          </w:p>
        </w:tc>
        <w:tc>
          <w:tcPr>
            <w:tcW w:w="1300" w:type="dxa"/>
            <w:noWrap/>
            <w:hideMark/>
          </w:tcPr>
          <w:p w14:paraId="0E73230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36.57</w:t>
            </w:r>
          </w:p>
        </w:tc>
        <w:tc>
          <w:tcPr>
            <w:tcW w:w="1300" w:type="dxa"/>
            <w:noWrap/>
            <w:hideMark/>
          </w:tcPr>
          <w:p w14:paraId="72129BD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61.98</w:t>
            </w:r>
          </w:p>
        </w:tc>
        <w:tc>
          <w:tcPr>
            <w:tcW w:w="1329" w:type="dxa"/>
            <w:noWrap/>
            <w:hideMark/>
          </w:tcPr>
          <w:p w14:paraId="4EF1F46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69.00</w:t>
            </w:r>
          </w:p>
        </w:tc>
        <w:tc>
          <w:tcPr>
            <w:tcW w:w="1300" w:type="dxa"/>
            <w:noWrap/>
            <w:hideMark/>
          </w:tcPr>
          <w:p w14:paraId="333AAF2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19C4E1FE" w14:textId="77777777" w:rsidTr="008239D8">
        <w:trPr>
          <w:trHeight w:val="300"/>
        </w:trPr>
        <w:tc>
          <w:tcPr>
            <w:tcW w:w="2180" w:type="dxa"/>
            <w:noWrap/>
            <w:hideMark/>
          </w:tcPr>
          <w:p w14:paraId="708E0CBA" w14:textId="3B68B4B4"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6 V1</w:t>
            </w:r>
          </w:p>
        </w:tc>
        <w:tc>
          <w:tcPr>
            <w:tcW w:w="1300" w:type="dxa"/>
            <w:noWrap/>
            <w:hideMark/>
          </w:tcPr>
          <w:p w14:paraId="148B3AB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58.07</w:t>
            </w:r>
          </w:p>
        </w:tc>
        <w:tc>
          <w:tcPr>
            <w:tcW w:w="1300" w:type="dxa"/>
            <w:noWrap/>
            <w:hideMark/>
          </w:tcPr>
          <w:p w14:paraId="3C58AE7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36.94</w:t>
            </w:r>
          </w:p>
        </w:tc>
        <w:tc>
          <w:tcPr>
            <w:tcW w:w="1300" w:type="dxa"/>
            <w:noWrap/>
            <w:hideMark/>
          </w:tcPr>
          <w:p w14:paraId="312ABEB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59.90</w:t>
            </w:r>
          </w:p>
        </w:tc>
        <w:tc>
          <w:tcPr>
            <w:tcW w:w="1329" w:type="dxa"/>
            <w:noWrap/>
            <w:hideMark/>
          </w:tcPr>
          <w:p w14:paraId="4FE41D8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63.00</w:t>
            </w:r>
          </w:p>
        </w:tc>
        <w:tc>
          <w:tcPr>
            <w:tcW w:w="1300" w:type="dxa"/>
            <w:noWrap/>
            <w:hideMark/>
          </w:tcPr>
          <w:p w14:paraId="7D4D4E6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6E46E94E" w14:textId="77777777" w:rsidTr="008239D8">
        <w:trPr>
          <w:trHeight w:val="300"/>
        </w:trPr>
        <w:tc>
          <w:tcPr>
            <w:tcW w:w="2180" w:type="dxa"/>
            <w:noWrap/>
            <w:hideMark/>
          </w:tcPr>
          <w:p w14:paraId="311E7F67" w14:textId="3AE9411F"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6 V2</w:t>
            </w:r>
          </w:p>
        </w:tc>
        <w:tc>
          <w:tcPr>
            <w:tcW w:w="1300" w:type="dxa"/>
            <w:noWrap/>
            <w:hideMark/>
          </w:tcPr>
          <w:p w14:paraId="7A0A59B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57.17</w:t>
            </w:r>
          </w:p>
        </w:tc>
        <w:tc>
          <w:tcPr>
            <w:tcW w:w="1300" w:type="dxa"/>
            <w:noWrap/>
            <w:hideMark/>
          </w:tcPr>
          <w:p w14:paraId="7A21F19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42.16</w:t>
            </w:r>
          </w:p>
        </w:tc>
        <w:tc>
          <w:tcPr>
            <w:tcW w:w="1300" w:type="dxa"/>
            <w:noWrap/>
            <w:hideMark/>
          </w:tcPr>
          <w:p w14:paraId="033E1BC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58.85</w:t>
            </w:r>
          </w:p>
        </w:tc>
        <w:tc>
          <w:tcPr>
            <w:tcW w:w="1329" w:type="dxa"/>
            <w:noWrap/>
            <w:hideMark/>
          </w:tcPr>
          <w:p w14:paraId="00BC66C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68.00</w:t>
            </w:r>
          </w:p>
        </w:tc>
        <w:tc>
          <w:tcPr>
            <w:tcW w:w="1300" w:type="dxa"/>
            <w:noWrap/>
            <w:hideMark/>
          </w:tcPr>
          <w:p w14:paraId="56BEBC3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3E9675C8" w14:textId="77777777" w:rsidTr="008239D8">
        <w:trPr>
          <w:trHeight w:val="300"/>
        </w:trPr>
        <w:tc>
          <w:tcPr>
            <w:tcW w:w="2180" w:type="dxa"/>
            <w:noWrap/>
            <w:hideMark/>
          </w:tcPr>
          <w:p w14:paraId="31713AF1" w14:textId="21741309"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6 V3</w:t>
            </w:r>
          </w:p>
        </w:tc>
        <w:tc>
          <w:tcPr>
            <w:tcW w:w="1300" w:type="dxa"/>
            <w:noWrap/>
            <w:hideMark/>
          </w:tcPr>
          <w:p w14:paraId="5FEEEEB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59.64</w:t>
            </w:r>
          </w:p>
        </w:tc>
        <w:tc>
          <w:tcPr>
            <w:tcW w:w="1300" w:type="dxa"/>
            <w:noWrap/>
            <w:hideMark/>
          </w:tcPr>
          <w:p w14:paraId="6C48C10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31.34</w:t>
            </w:r>
          </w:p>
        </w:tc>
        <w:tc>
          <w:tcPr>
            <w:tcW w:w="1300" w:type="dxa"/>
            <w:noWrap/>
            <w:hideMark/>
          </w:tcPr>
          <w:p w14:paraId="3E227F5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52.60</w:t>
            </w:r>
          </w:p>
        </w:tc>
        <w:tc>
          <w:tcPr>
            <w:tcW w:w="1329" w:type="dxa"/>
            <w:noWrap/>
            <w:hideMark/>
          </w:tcPr>
          <w:p w14:paraId="4C7B027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62.00</w:t>
            </w:r>
          </w:p>
        </w:tc>
        <w:tc>
          <w:tcPr>
            <w:tcW w:w="1300" w:type="dxa"/>
            <w:noWrap/>
            <w:hideMark/>
          </w:tcPr>
          <w:p w14:paraId="261995D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1B9990BE" w14:textId="77777777" w:rsidTr="008239D8">
        <w:trPr>
          <w:trHeight w:val="300"/>
        </w:trPr>
        <w:tc>
          <w:tcPr>
            <w:tcW w:w="2180" w:type="dxa"/>
            <w:noWrap/>
            <w:hideMark/>
          </w:tcPr>
          <w:p w14:paraId="2D314C3B" w14:textId="7D0B12C3"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6 V4</w:t>
            </w:r>
          </w:p>
        </w:tc>
        <w:tc>
          <w:tcPr>
            <w:tcW w:w="1300" w:type="dxa"/>
            <w:noWrap/>
            <w:hideMark/>
          </w:tcPr>
          <w:p w14:paraId="57462D5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59.19</w:t>
            </w:r>
          </w:p>
        </w:tc>
        <w:tc>
          <w:tcPr>
            <w:tcW w:w="1300" w:type="dxa"/>
            <w:noWrap/>
            <w:hideMark/>
          </w:tcPr>
          <w:p w14:paraId="3A46BF3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41.42</w:t>
            </w:r>
          </w:p>
        </w:tc>
        <w:tc>
          <w:tcPr>
            <w:tcW w:w="1300" w:type="dxa"/>
            <w:noWrap/>
            <w:hideMark/>
          </w:tcPr>
          <w:p w14:paraId="4721B16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61.98</w:t>
            </w:r>
          </w:p>
        </w:tc>
        <w:tc>
          <w:tcPr>
            <w:tcW w:w="1329" w:type="dxa"/>
            <w:noWrap/>
            <w:hideMark/>
          </w:tcPr>
          <w:p w14:paraId="729FF79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65.00</w:t>
            </w:r>
          </w:p>
        </w:tc>
        <w:tc>
          <w:tcPr>
            <w:tcW w:w="1300" w:type="dxa"/>
            <w:noWrap/>
            <w:hideMark/>
          </w:tcPr>
          <w:p w14:paraId="7DEA2BA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7A0ADD89" w14:textId="77777777" w:rsidTr="008239D8">
        <w:trPr>
          <w:trHeight w:val="300"/>
        </w:trPr>
        <w:tc>
          <w:tcPr>
            <w:tcW w:w="2180" w:type="dxa"/>
            <w:noWrap/>
            <w:hideMark/>
          </w:tcPr>
          <w:p w14:paraId="6D52923A" w14:textId="56E7C350"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7 V1</w:t>
            </w:r>
          </w:p>
        </w:tc>
        <w:tc>
          <w:tcPr>
            <w:tcW w:w="1300" w:type="dxa"/>
            <w:noWrap/>
            <w:hideMark/>
          </w:tcPr>
          <w:p w14:paraId="13C0A6A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58.86</w:t>
            </w:r>
          </w:p>
        </w:tc>
        <w:tc>
          <w:tcPr>
            <w:tcW w:w="1300" w:type="dxa"/>
            <w:noWrap/>
            <w:hideMark/>
          </w:tcPr>
          <w:p w14:paraId="60C6C1A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45.52</w:t>
            </w:r>
          </w:p>
        </w:tc>
        <w:tc>
          <w:tcPr>
            <w:tcW w:w="1300" w:type="dxa"/>
            <w:noWrap/>
            <w:hideMark/>
          </w:tcPr>
          <w:p w14:paraId="440084E7" w14:textId="77777777" w:rsidR="00545996" w:rsidRPr="00344BC0" w:rsidRDefault="00545996" w:rsidP="00CD2C80">
            <w:pPr>
              <w:jc w:val="both"/>
              <w:rPr>
                <w:rFonts w:eastAsia="Times New Roman" w:cs="Times New Roman"/>
                <w:szCs w:val="20"/>
              </w:rPr>
            </w:pPr>
          </w:p>
        </w:tc>
        <w:tc>
          <w:tcPr>
            <w:tcW w:w="1329" w:type="dxa"/>
            <w:noWrap/>
            <w:hideMark/>
          </w:tcPr>
          <w:p w14:paraId="62F76C3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72.00</w:t>
            </w:r>
          </w:p>
        </w:tc>
        <w:tc>
          <w:tcPr>
            <w:tcW w:w="1300" w:type="dxa"/>
            <w:noWrap/>
            <w:hideMark/>
          </w:tcPr>
          <w:p w14:paraId="48FF025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75B27311" w14:textId="77777777" w:rsidTr="008239D8">
        <w:trPr>
          <w:trHeight w:val="300"/>
        </w:trPr>
        <w:tc>
          <w:tcPr>
            <w:tcW w:w="2180" w:type="dxa"/>
            <w:noWrap/>
            <w:hideMark/>
          </w:tcPr>
          <w:p w14:paraId="0DE1C79C" w14:textId="143CB7B8"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7 V2</w:t>
            </w:r>
          </w:p>
        </w:tc>
        <w:tc>
          <w:tcPr>
            <w:tcW w:w="1300" w:type="dxa"/>
            <w:noWrap/>
            <w:hideMark/>
          </w:tcPr>
          <w:p w14:paraId="29B3627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66.70</w:t>
            </w:r>
          </w:p>
        </w:tc>
        <w:tc>
          <w:tcPr>
            <w:tcW w:w="1300" w:type="dxa"/>
            <w:noWrap/>
            <w:hideMark/>
          </w:tcPr>
          <w:p w14:paraId="61D480C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50.75</w:t>
            </w:r>
          </w:p>
        </w:tc>
        <w:tc>
          <w:tcPr>
            <w:tcW w:w="1300" w:type="dxa"/>
            <w:noWrap/>
            <w:hideMark/>
          </w:tcPr>
          <w:p w14:paraId="305D82E6" w14:textId="77777777" w:rsidR="00545996" w:rsidRPr="00344BC0" w:rsidRDefault="00545996" w:rsidP="00CD2C80">
            <w:pPr>
              <w:jc w:val="both"/>
              <w:rPr>
                <w:rFonts w:eastAsia="Times New Roman" w:cs="Times New Roman"/>
                <w:szCs w:val="20"/>
              </w:rPr>
            </w:pPr>
          </w:p>
        </w:tc>
        <w:tc>
          <w:tcPr>
            <w:tcW w:w="1329" w:type="dxa"/>
            <w:noWrap/>
            <w:hideMark/>
          </w:tcPr>
          <w:p w14:paraId="0E73904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72.00</w:t>
            </w:r>
          </w:p>
        </w:tc>
        <w:tc>
          <w:tcPr>
            <w:tcW w:w="1300" w:type="dxa"/>
            <w:noWrap/>
            <w:hideMark/>
          </w:tcPr>
          <w:p w14:paraId="02724AF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4AD5842C" w14:textId="77777777" w:rsidTr="008239D8">
        <w:trPr>
          <w:trHeight w:val="300"/>
        </w:trPr>
        <w:tc>
          <w:tcPr>
            <w:tcW w:w="2180" w:type="dxa"/>
            <w:noWrap/>
            <w:hideMark/>
          </w:tcPr>
          <w:p w14:paraId="59F539C1" w14:textId="7860D7A5"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7 V3</w:t>
            </w:r>
          </w:p>
        </w:tc>
        <w:tc>
          <w:tcPr>
            <w:tcW w:w="1300" w:type="dxa"/>
            <w:noWrap/>
            <w:hideMark/>
          </w:tcPr>
          <w:p w14:paraId="2FB5852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59.75</w:t>
            </w:r>
          </w:p>
        </w:tc>
        <w:tc>
          <w:tcPr>
            <w:tcW w:w="1300" w:type="dxa"/>
            <w:noWrap/>
            <w:hideMark/>
          </w:tcPr>
          <w:p w14:paraId="61C1A2B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42.91</w:t>
            </w:r>
          </w:p>
        </w:tc>
        <w:tc>
          <w:tcPr>
            <w:tcW w:w="1300" w:type="dxa"/>
            <w:noWrap/>
            <w:hideMark/>
          </w:tcPr>
          <w:p w14:paraId="5C8C7B95" w14:textId="77777777" w:rsidR="00545996" w:rsidRPr="00344BC0" w:rsidRDefault="00545996" w:rsidP="00CD2C80">
            <w:pPr>
              <w:jc w:val="both"/>
              <w:rPr>
                <w:rFonts w:eastAsia="Times New Roman" w:cs="Times New Roman"/>
                <w:szCs w:val="20"/>
              </w:rPr>
            </w:pPr>
          </w:p>
        </w:tc>
        <w:tc>
          <w:tcPr>
            <w:tcW w:w="1329" w:type="dxa"/>
            <w:noWrap/>
            <w:hideMark/>
          </w:tcPr>
          <w:p w14:paraId="146DDDF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67.00</w:t>
            </w:r>
          </w:p>
        </w:tc>
        <w:tc>
          <w:tcPr>
            <w:tcW w:w="1300" w:type="dxa"/>
            <w:noWrap/>
            <w:hideMark/>
          </w:tcPr>
          <w:p w14:paraId="55E8461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25C7DBF4" w14:textId="77777777" w:rsidTr="008239D8">
        <w:trPr>
          <w:trHeight w:val="300"/>
        </w:trPr>
        <w:tc>
          <w:tcPr>
            <w:tcW w:w="2180" w:type="dxa"/>
            <w:noWrap/>
            <w:hideMark/>
          </w:tcPr>
          <w:p w14:paraId="7C3C5F14" w14:textId="363DD1EC"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8 V1</w:t>
            </w:r>
          </w:p>
        </w:tc>
        <w:tc>
          <w:tcPr>
            <w:tcW w:w="1300" w:type="dxa"/>
            <w:noWrap/>
            <w:hideMark/>
          </w:tcPr>
          <w:p w14:paraId="33186CF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64.01</w:t>
            </w:r>
          </w:p>
        </w:tc>
        <w:tc>
          <w:tcPr>
            <w:tcW w:w="1300" w:type="dxa"/>
            <w:noWrap/>
            <w:hideMark/>
          </w:tcPr>
          <w:p w14:paraId="4B190C6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49.63</w:t>
            </w:r>
          </w:p>
        </w:tc>
        <w:tc>
          <w:tcPr>
            <w:tcW w:w="1300" w:type="dxa"/>
            <w:noWrap/>
            <w:hideMark/>
          </w:tcPr>
          <w:p w14:paraId="1AFCDE7A" w14:textId="77777777" w:rsidR="00545996" w:rsidRPr="00344BC0" w:rsidRDefault="00545996" w:rsidP="00CD2C80">
            <w:pPr>
              <w:jc w:val="both"/>
              <w:rPr>
                <w:rFonts w:eastAsia="Times New Roman" w:cs="Times New Roman"/>
                <w:szCs w:val="20"/>
              </w:rPr>
            </w:pPr>
          </w:p>
        </w:tc>
        <w:tc>
          <w:tcPr>
            <w:tcW w:w="1329" w:type="dxa"/>
            <w:noWrap/>
            <w:hideMark/>
          </w:tcPr>
          <w:p w14:paraId="71EF9DB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64.00</w:t>
            </w:r>
          </w:p>
        </w:tc>
        <w:tc>
          <w:tcPr>
            <w:tcW w:w="1300" w:type="dxa"/>
            <w:noWrap/>
            <w:hideMark/>
          </w:tcPr>
          <w:p w14:paraId="1083A7C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47392AFB" w14:textId="77777777" w:rsidTr="008239D8">
        <w:trPr>
          <w:trHeight w:val="300"/>
        </w:trPr>
        <w:tc>
          <w:tcPr>
            <w:tcW w:w="2180" w:type="dxa"/>
            <w:noWrap/>
            <w:hideMark/>
          </w:tcPr>
          <w:p w14:paraId="7F4DD9A2" w14:textId="7CAB23AC"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8 V2</w:t>
            </w:r>
          </w:p>
        </w:tc>
        <w:tc>
          <w:tcPr>
            <w:tcW w:w="1300" w:type="dxa"/>
            <w:noWrap/>
            <w:hideMark/>
          </w:tcPr>
          <w:p w14:paraId="68A30C5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60.31</w:t>
            </w:r>
          </w:p>
        </w:tc>
        <w:tc>
          <w:tcPr>
            <w:tcW w:w="1300" w:type="dxa"/>
            <w:noWrap/>
            <w:hideMark/>
          </w:tcPr>
          <w:p w14:paraId="521C71F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47.39</w:t>
            </w:r>
          </w:p>
        </w:tc>
        <w:tc>
          <w:tcPr>
            <w:tcW w:w="1300" w:type="dxa"/>
            <w:noWrap/>
            <w:hideMark/>
          </w:tcPr>
          <w:p w14:paraId="284DECB3" w14:textId="77777777" w:rsidR="00545996" w:rsidRPr="00344BC0" w:rsidRDefault="00545996" w:rsidP="00CD2C80">
            <w:pPr>
              <w:jc w:val="both"/>
              <w:rPr>
                <w:rFonts w:eastAsia="Times New Roman" w:cs="Times New Roman"/>
                <w:szCs w:val="20"/>
              </w:rPr>
            </w:pPr>
          </w:p>
        </w:tc>
        <w:tc>
          <w:tcPr>
            <w:tcW w:w="1329" w:type="dxa"/>
            <w:noWrap/>
            <w:hideMark/>
          </w:tcPr>
          <w:p w14:paraId="507E572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63.00</w:t>
            </w:r>
          </w:p>
        </w:tc>
        <w:tc>
          <w:tcPr>
            <w:tcW w:w="1300" w:type="dxa"/>
            <w:noWrap/>
            <w:hideMark/>
          </w:tcPr>
          <w:p w14:paraId="19E37CD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1B720074" w14:textId="77777777" w:rsidTr="008239D8">
        <w:trPr>
          <w:trHeight w:val="300"/>
        </w:trPr>
        <w:tc>
          <w:tcPr>
            <w:tcW w:w="2180" w:type="dxa"/>
            <w:noWrap/>
            <w:hideMark/>
          </w:tcPr>
          <w:p w14:paraId="7732C815" w14:textId="4C846EA0"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8 V3</w:t>
            </w:r>
          </w:p>
        </w:tc>
        <w:tc>
          <w:tcPr>
            <w:tcW w:w="1300" w:type="dxa"/>
            <w:noWrap/>
            <w:hideMark/>
          </w:tcPr>
          <w:p w14:paraId="7232B2D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55.38</w:t>
            </w:r>
          </w:p>
        </w:tc>
        <w:tc>
          <w:tcPr>
            <w:tcW w:w="1300" w:type="dxa"/>
            <w:noWrap/>
            <w:hideMark/>
          </w:tcPr>
          <w:p w14:paraId="1E0464A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44.03</w:t>
            </w:r>
          </w:p>
        </w:tc>
        <w:tc>
          <w:tcPr>
            <w:tcW w:w="1300" w:type="dxa"/>
            <w:noWrap/>
            <w:hideMark/>
          </w:tcPr>
          <w:p w14:paraId="2997616C" w14:textId="77777777" w:rsidR="00545996" w:rsidRPr="00344BC0" w:rsidRDefault="00545996" w:rsidP="00CD2C80">
            <w:pPr>
              <w:jc w:val="both"/>
              <w:rPr>
                <w:rFonts w:eastAsia="Times New Roman" w:cs="Times New Roman"/>
                <w:szCs w:val="20"/>
              </w:rPr>
            </w:pPr>
          </w:p>
        </w:tc>
        <w:tc>
          <w:tcPr>
            <w:tcW w:w="1329" w:type="dxa"/>
            <w:noWrap/>
            <w:hideMark/>
          </w:tcPr>
          <w:p w14:paraId="2F81298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57.00</w:t>
            </w:r>
          </w:p>
        </w:tc>
        <w:tc>
          <w:tcPr>
            <w:tcW w:w="1300" w:type="dxa"/>
            <w:noWrap/>
            <w:hideMark/>
          </w:tcPr>
          <w:p w14:paraId="0922E9D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79990557" w14:textId="77777777" w:rsidTr="008239D8">
        <w:trPr>
          <w:trHeight w:val="300"/>
        </w:trPr>
        <w:tc>
          <w:tcPr>
            <w:tcW w:w="2180" w:type="dxa"/>
            <w:noWrap/>
            <w:hideMark/>
          </w:tcPr>
          <w:p w14:paraId="7F8814B7" w14:textId="09287EA1"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8 V4</w:t>
            </w:r>
          </w:p>
        </w:tc>
        <w:tc>
          <w:tcPr>
            <w:tcW w:w="1300" w:type="dxa"/>
            <w:noWrap/>
            <w:hideMark/>
          </w:tcPr>
          <w:p w14:paraId="228FA1A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53.03</w:t>
            </w:r>
          </w:p>
        </w:tc>
        <w:tc>
          <w:tcPr>
            <w:tcW w:w="1300" w:type="dxa"/>
            <w:noWrap/>
            <w:hideMark/>
          </w:tcPr>
          <w:p w14:paraId="7B38356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42.16</w:t>
            </w:r>
          </w:p>
        </w:tc>
        <w:tc>
          <w:tcPr>
            <w:tcW w:w="1300" w:type="dxa"/>
            <w:noWrap/>
            <w:hideMark/>
          </w:tcPr>
          <w:p w14:paraId="366514FF" w14:textId="77777777" w:rsidR="00545996" w:rsidRPr="00344BC0" w:rsidRDefault="00545996" w:rsidP="00CD2C80">
            <w:pPr>
              <w:jc w:val="both"/>
              <w:rPr>
                <w:rFonts w:eastAsia="Times New Roman" w:cs="Times New Roman"/>
                <w:szCs w:val="20"/>
              </w:rPr>
            </w:pPr>
          </w:p>
        </w:tc>
        <w:tc>
          <w:tcPr>
            <w:tcW w:w="1329" w:type="dxa"/>
            <w:noWrap/>
            <w:hideMark/>
          </w:tcPr>
          <w:p w14:paraId="5EE3423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51.00</w:t>
            </w:r>
          </w:p>
        </w:tc>
        <w:tc>
          <w:tcPr>
            <w:tcW w:w="1300" w:type="dxa"/>
            <w:noWrap/>
            <w:hideMark/>
          </w:tcPr>
          <w:p w14:paraId="4F6F3D8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007907A3" w14:textId="77777777" w:rsidTr="008239D8">
        <w:trPr>
          <w:trHeight w:val="300"/>
        </w:trPr>
        <w:tc>
          <w:tcPr>
            <w:tcW w:w="2180" w:type="dxa"/>
            <w:noWrap/>
            <w:hideMark/>
          </w:tcPr>
          <w:p w14:paraId="7E6EC081" w14:textId="0F94D4C2"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9 V1</w:t>
            </w:r>
          </w:p>
        </w:tc>
        <w:tc>
          <w:tcPr>
            <w:tcW w:w="1300" w:type="dxa"/>
            <w:noWrap/>
            <w:hideMark/>
          </w:tcPr>
          <w:p w14:paraId="79DC164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69.39</w:t>
            </w:r>
          </w:p>
        </w:tc>
        <w:tc>
          <w:tcPr>
            <w:tcW w:w="1300" w:type="dxa"/>
            <w:noWrap/>
            <w:hideMark/>
          </w:tcPr>
          <w:p w14:paraId="0B4EFCD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41.42</w:t>
            </w:r>
          </w:p>
        </w:tc>
        <w:tc>
          <w:tcPr>
            <w:tcW w:w="1300" w:type="dxa"/>
            <w:noWrap/>
            <w:hideMark/>
          </w:tcPr>
          <w:p w14:paraId="7047226A" w14:textId="77777777" w:rsidR="00545996" w:rsidRPr="00344BC0" w:rsidRDefault="00545996" w:rsidP="00CD2C80">
            <w:pPr>
              <w:jc w:val="both"/>
              <w:rPr>
                <w:rFonts w:eastAsia="Times New Roman" w:cs="Times New Roman"/>
                <w:szCs w:val="20"/>
              </w:rPr>
            </w:pPr>
          </w:p>
        </w:tc>
        <w:tc>
          <w:tcPr>
            <w:tcW w:w="1329" w:type="dxa"/>
            <w:noWrap/>
            <w:hideMark/>
          </w:tcPr>
          <w:p w14:paraId="740039E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66.00</w:t>
            </w:r>
          </w:p>
        </w:tc>
        <w:tc>
          <w:tcPr>
            <w:tcW w:w="1300" w:type="dxa"/>
            <w:noWrap/>
            <w:hideMark/>
          </w:tcPr>
          <w:p w14:paraId="47BB88B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68C53850" w14:textId="77777777" w:rsidTr="008239D8">
        <w:trPr>
          <w:trHeight w:val="300"/>
        </w:trPr>
        <w:tc>
          <w:tcPr>
            <w:tcW w:w="2180" w:type="dxa"/>
            <w:noWrap/>
            <w:hideMark/>
          </w:tcPr>
          <w:p w14:paraId="3E26B74E" w14:textId="5BB2C7C7"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9 V2</w:t>
            </w:r>
          </w:p>
        </w:tc>
        <w:tc>
          <w:tcPr>
            <w:tcW w:w="1300" w:type="dxa"/>
            <w:noWrap/>
            <w:hideMark/>
          </w:tcPr>
          <w:p w14:paraId="6E5302E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62.00</w:t>
            </w:r>
          </w:p>
        </w:tc>
        <w:tc>
          <w:tcPr>
            <w:tcW w:w="1300" w:type="dxa"/>
            <w:noWrap/>
            <w:hideMark/>
          </w:tcPr>
          <w:p w14:paraId="01A4305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36.94</w:t>
            </w:r>
          </w:p>
        </w:tc>
        <w:tc>
          <w:tcPr>
            <w:tcW w:w="1300" w:type="dxa"/>
            <w:noWrap/>
            <w:hideMark/>
          </w:tcPr>
          <w:p w14:paraId="12E039C7" w14:textId="77777777" w:rsidR="00545996" w:rsidRPr="00344BC0" w:rsidRDefault="00545996" w:rsidP="00CD2C80">
            <w:pPr>
              <w:jc w:val="both"/>
              <w:rPr>
                <w:rFonts w:eastAsia="Times New Roman" w:cs="Times New Roman"/>
                <w:szCs w:val="20"/>
              </w:rPr>
            </w:pPr>
          </w:p>
        </w:tc>
        <w:tc>
          <w:tcPr>
            <w:tcW w:w="1329" w:type="dxa"/>
            <w:noWrap/>
            <w:hideMark/>
          </w:tcPr>
          <w:p w14:paraId="3F15408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68.00</w:t>
            </w:r>
          </w:p>
        </w:tc>
        <w:tc>
          <w:tcPr>
            <w:tcW w:w="1300" w:type="dxa"/>
            <w:noWrap/>
            <w:hideMark/>
          </w:tcPr>
          <w:p w14:paraId="2D59CAC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57F01FE7" w14:textId="77777777" w:rsidTr="008239D8">
        <w:trPr>
          <w:trHeight w:val="300"/>
        </w:trPr>
        <w:tc>
          <w:tcPr>
            <w:tcW w:w="2180" w:type="dxa"/>
            <w:noWrap/>
            <w:hideMark/>
          </w:tcPr>
          <w:p w14:paraId="710E5736" w14:textId="74A70B0F"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9 V3</w:t>
            </w:r>
          </w:p>
        </w:tc>
        <w:tc>
          <w:tcPr>
            <w:tcW w:w="1300" w:type="dxa"/>
            <w:noWrap/>
            <w:hideMark/>
          </w:tcPr>
          <w:p w14:paraId="4E34A00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59.19</w:t>
            </w:r>
          </w:p>
        </w:tc>
        <w:tc>
          <w:tcPr>
            <w:tcW w:w="1300" w:type="dxa"/>
            <w:noWrap/>
            <w:hideMark/>
          </w:tcPr>
          <w:p w14:paraId="53EB746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35.45</w:t>
            </w:r>
          </w:p>
        </w:tc>
        <w:tc>
          <w:tcPr>
            <w:tcW w:w="1300" w:type="dxa"/>
            <w:noWrap/>
            <w:hideMark/>
          </w:tcPr>
          <w:p w14:paraId="0ADE2B34" w14:textId="77777777" w:rsidR="00545996" w:rsidRPr="00344BC0" w:rsidRDefault="00545996" w:rsidP="00CD2C80">
            <w:pPr>
              <w:jc w:val="both"/>
              <w:rPr>
                <w:rFonts w:eastAsia="Times New Roman" w:cs="Times New Roman"/>
                <w:szCs w:val="20"/>
              </w:rPr>
            </w:pPr>
          </w:p>
        </w:tc>
        <w:tc>
          <w:tcPr>
            <w:tcW w:w="1329" w:type="dxa"/>
            <w:noWrap/>
            <w:hideMark/>
          </w:tcPr>
          <w:p w14:paraId="082C26D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61.00</w:t>
            </w:r>
          </w:p>
        </w:tc>
        <w:tc>
          <w:tcPr>
            <w:tcW w:w="1300" w:type="dxa"/>
            <w:noWrap/>
            <w:hideMark/>
          </w:tcPr>
          <w:p w14:paraId="20D9A08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3AD11F7A" w14:textId="77777777" w:rsidTr="008239D8">
        <w:trPr>
          <w:trHeight w:val="300"/>
        </w:trPr>
        <w:tc>
          <w:tcPr>
            <w:tcW w:w="2180" w:type="dxa"/>
            <w:noWrap/>
            <w:hideMark/>
          </w:tcPr>
          <w:p w14:paraId="3204B7FC" w14:textId="4760429F"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9 V4</w:t>
            </w:r>
          </w:p>
        </w:tc>
        <w:tc>
          <w:tcPr>
            <w:tcW w:w="1300" w:type="dxa"/>
            <w:noWrap/>
            <w:hideMark/>
          </w:tcPr>
          <w:p w14:paraId="7A131AE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57.51</w:t>
            </w:r>
          </w:p>
        </w:tc>
        <w:tc>
          <w:tcPr>
            <w:tcW w:w="1300" w:type="dxa"/>
            <w:noWrap/>
            <w:hideMark/>
          </w:tcPr>
          <w:p w14:paraId="49FD1B3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36.57</w:t>
            </w:r>
          </w:p>
        </w:tc>
        <w:tc>
          <w:tcPr>
            <w:tcW w:w="1300" w:type="dxa"/>
            <w:noWrap/>
            <w:hideMark/>
          </w:tcPr>
          <w:p w14:paraId="0E0AD9E4" w14:textId="77777777" w:rsidR="00545996" w:rsidRPr="00344BC0" w:rsidRDefault="00545996" w:rsidP="00CD2C80">
            <w:pPr>
              <w:jc w:val="both"/>
              <w:rPr>
                <w:rFonts w:eastAsia="Times New Roman" w:cs="Times New Roman"/>
                <w:szCs w:val="20"/>
              </w:rPr>
            </w:pPr>
          </w:p>
        </w:tc>
        <w:tc>
          <w:tcPr>
            <w:tcW w:w="1329" w:type="dxa"/>
            <w:noWrap/>
            <w:hideMark/>
          </w:tcPr>
          <w:p w14:paraId="5155B46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58.00</w:t>
            </w:r>
          </w:p>
        </w:tc>
        <w:tc>
          <w:tcPr>
            <w:tcW w:w="1300" w:type="dxa"/>
            <w:noWrap/>
            <w:hideMark/>
          </w:tcPr>
          <w:p w14:paraId="5FF7A71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6E282CE5" w14:textId="77777777" w:rsidTr="008239D8">
        <w:trPr>
          <w:trHeight w:val="300"/>
        </w:trPr>
        <w:tc>
          <w:tcPr>
            <w:tcW w:w="2180" w:type="dxa"/>
            <w:noWrap/>
            <w:hideMark/>
          </w:tcPr>
          <w:p w14:paraId="03B15F2B" w14:textId="52E8B77C"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10 V1</w:t>
            </w:r>
          </w:p>
        </w:tc>
        <w:tc>
          <w:tcPr>
            <w:tcW w:w="1300" w:type="dxa"/>
            <w:noWrap/>
            <w:hideMark/>
          </w:tcPr>
          <w:p w14:paraId="469CB1E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66.26</w:t>
            </w:r>
          </w:p>
        </w:tc>
        <w:tc>
          <w:tcPr>
            <w:tcW w:w="1300" w:type="dxa"/>
            <w:noWrap/>
            <w:hideMark/>
          </w:tcPr>
          <w:p w14:paraId="046227D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46.64</w:t>
            </w:r>
          </w:p>
        </w:tc>
        <w:tc>
          <w:tcPr>
            <w:tcW w:w="1300" w:type="dxa"/>
            <w:noWrap/>
            <w:hideMark/>
          </w:tcPr>
          <w:p w14:paraId="449E2D2E" w14:textId="77777777" w:rsidR="00545996" w:rsidRPr="00344BC0" w:rsidRDefault="00545996" w:rsidP="00CD2C80">
            <w:pPr>
              <w:jc w:val="both"/>
              <w:rPr>
                <w:rFonts w:eastAsia="Times New Roman" w:cs="Times New Roman"/>
                <w:szCs w:val="20"/>
              </w:rPr>
            </w:pPr>
          </w:p>
        </w:tc>
        <w:tc>
          <w:tcPr>
            <w:tcW w:w="1329" w:type="dxa"/>
            <w:noWrap/>
            <w:hideMark/>
          </w:tcPr>
          <w:p w14:paraId="033816A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75.00</w:t>
            </w:r>
          </w:p>
        </w:tc>
        <w:tc>
          <w:tcPr>
            <w:tcW w:w="1300" w:type="dxa"/>
            <w:noWrap/>
            <w:hideMark/>
          </w:tcPr>
          <w:p w14:paraId="19C9CF7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5AE0498C" w14:textId="77777777" w:rsidTr="008239D8">
        <w:trPr>
          <w:trHeight w:val="300"/>
        </w:trPr>
        <w:tc>
          <w:tcPr>
            <w:tcW w:w="2180" w:type="dxa"/>
            <w:noWrap/>
            <w:hideMark/>
          </w:tcPr>
          <w:p w14:paraId="164F2DED" w14:textId="44D3F533"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10 V2</w:t>
            </w:r>
          </w:p>
        </w:tc>
        <w:tc>
          <w:tcPr>
            <w:tcW w:w="1300" w:type="dxa"/>
            <w:noWrap/>
            <w:hideMark/>
          </w:tcPr>
          <w:p w14:paraId="76A1A3C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60.54</w:t>
            </w:r>
          </w:p>
        </w:tc>
        <w:tc>
          <w:tcPr>
            <w:tcW w:w="1300" w:type="dxa"/>
            <w:noWrap/>
            <w:hideMark/>
          </w:tcPr>
          <w:p w14:paraId="321407F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40.67</w:t>
            </w:r>
          </w:p>
        </w:tc>
        <w:tc>
          <w:tcPr>
            <w:tcW w:w="1300" w:type="dxa"/>
            <w:noWrap/>
            <w:hideMark/>
          </w:tcPr>
          <w:p w14:paraId="45827B74" w14:textId="77777777" w:rsidR="00545996" w:rsidRPr="00344BC0" w:rsidRDefault="00545996" w:rsidP="00CD2C80">
            <w:pPr>
              <w:jc w:val="both"/>
              <w:rPr>
                <w:rFonts w:eastAsia="Times New Roman" w:cs="Times New Roman"/>
                <w:szCs w:val="20"/>
              </w:rPr>
            </w:pPr>
          </w:p>
        </w:tc>
        <w:tc>
          <w:tcPr>
            <w:tcW w:w="1329" w:type="dxa"/>
            <w:noWrap/>
            <w:hideMark/>
          </w:tcPr>
          <w:p w14:paraId="39C6DA1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72.00</w:t>
            </w:r>
          </w:p>
        </w:tc>
        <w:tc>
          <w:tcPr>
            <w:tcW w:w="1300" w:type="dxa"/>
            <w:noWrap/>
            <w:hideMark/>
          </w:tcPr>
          <w:p w14:paraId="1CAAADF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339E6245" w14:textId="77777777" w:rsidTr="008239D8">
        <w:trPr>
          <w:trHeight w:val="300"/>
        </w:trPr>
        <w:tc>
          <w:tcPr>
            <w:tcW w:w="2180" w:type="dxa"/>
            <w:noWrap/>
            <w:hideMark/>
          </w:tcPr>
          <w:p w14:paraId="69726CE1" w14:textId="1272879D"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10 V3</w:t>
            </w:r>
          </w:p>
        </w:tc>
        <w:tc>
          <w:tcPr>
            <w:tcW w:w="1300" w:type="dxa"/>
            <w:noWrap/>
            <w:hideMark/>
          </w:tcPr>
          <w:p w14:paraId="65C7D89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63.34</w:t>
            </w:r>
          </w:p>
        </w:tc>
        <w:tc>
          <w:tcPr>
            <w:tcW w:w="1300" w:type="dxa"/>
            <w:noWrap/>
            <w:hideMark/>
          </w:tcPr>
          <w:p w14:paraId="3ECD056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37.69</w:t>
            </w:r>
          </w:p>
        </w:tc>
        <w:tc>
          <w:tcPr>
            <w:tcW w:w="1300" w:type="dxa"/>
            <w:noWrap/>
            <w:hideMark/>
          </w:tcPr>
          <w:p w14:paraId="5A560801" w14:textId="77777777" w:rsidR="00545996" w:rsidRPr="00344BC0" w:rsidRDefault="00545996" w:rsidP="00CD2C80">
            <w:pPr>
              <w:jc w:val="both"/>
              <w:rPr>
                <w:rFonts w:eastAsia="Times New Roman" w:cs="Times New Roman"/>
                <w:szCs w:val="20"/>
              </w:rPr>
            </w:pPr>
          </w:p>
        </w:tc>
        <w:tc>
          <w:tcPr>
            <w:tcW w:w="1329" w:type="dxa"/>
            <w:noWrap/>
            <w:hideMark/>
          </w:tcPr>
          <w:p w14:paraId="317DED4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70.00</w:t>
            </w:r>
          </w:p>
        </w:tc>
        <w:tc>
          <w:tcPr>
            <w:tcW w:w="1300" w:type="dxa"/>
            <w:noWrap/>
            <w:hideMark/>
          </w:tcPr>
          <w:p w14:paraId="47055BC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5CAE86CC" w14:textId="77777777" w:rsidTr="008239D8">
        <w:trPr>
          <w:trHeight w:val="300"/>
        </w:trPr>
        <w:tc>
          <w:tcPr>
            <w:tcW w:w="2180" w:type="dxa"/>
            <w:noWrap/>
            <w:hideMark/>
          </w:tcPr>
          <w:p w14:paraId="5E2CB267" w14:textId="4EC93C98"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11 V1</w:t>
            </w:r>
          </w:p>
        </w:tc>
        <w:tc>
          <w:tcPr>
            <w:tcW w:w="1300" w:type="dxa"/>
            <w:noWrap/>
            <w:hideMark/>
          </w:tcPr>
          <w:p w14:paraId="73C5023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66.82</w:t>
            </w:r>
          </w:p>
        </w:tc>
        <w:tc>
          <w:tcPr>
            <w:tcW w:w="1300" w:type="dxa"/>
            <w:noWrap/>
            <w:hideMark/>
          </w:tcPr>
          <w:p w14:paraId="67F3E2C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47.01</w:t>
            </w:r>
          </w:p>
        </w:tc>
        <w:tc>
          <w:tcPr>
            <w:tcW w:w="1300" w:type="dxa"/>
            <w:noWrap/>
            <w:hideMark/>
          </w:tcPr>
          <w:p w14:paraId="124FFFFB" w14:textId="77777777" w:rsidR="00545996" w:rsidRPr="00344BC0" w:rsidRDefault="00545996" w:rsidP="00CD2C80">
            <w:pPr>
              <w:jc w:val="both"/>
              <w:rPr>
                <w:rFonts w:eastAsia="Times New Roman" w:cs="Times New Roman"/>
                <w:szCs w:val="20"/>
              </w:rPr>
            </w:pPr>
          </w:p>
        </w:tc>
        <w:tc>
          <w:tcPr>
            <w:tcW w:w="1329" w:type="dxa"/>
            <w:noWrap/>
            <w:hideMark/>
          </w:tcPr>
          <w:p w14:paraId="221BF43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71.00</w:t>
            </w:r>
          </w:p>
        </w:tc>
        <w:tc>
          <w:tcPr>
            <w:tcW w:w="1300" w:type="dxa"/>
            <w:noWrap/>
            <w:hideMark/>
          </w:tcPr>
          <w:p w14:paraId="25738B2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41763D86" w14:textId="77777777" w:rsidTr="008239D8">
        <w:trPr>
          <w:trHeight w:val="300"/>
        </w:trPr>
        <w:tc>
          <w:tcPr>
            <w:tcW w:w="2180" w:type="dxa"/>
            <w:noWrap/>
            <w:hideMark/>
          </w:tcPr>
          <w:p w14:paraId="2E763752" w14:textId="192673A7"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11 V2</w:t>
            </w:r>
          </w:p>
        </w:tc>
        <w:tc>
          <w:tcPr>
            <w:tcW w:w="1300" w:type="dxa"/>
            <w:noWrap/>
            <w:hideMark/>
          </w:tcPr>
          <w:p w14:paraId="08351E4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70.40</w:t>
            </w:r>
          </w:p>
        </w:tc>
        <w:tc>
          <w:tcPr>
            <w:tcW w:w="1300" w:type="dxa"/>
            <w:noWrap/>
            <w:hideMark/>
          </w:tcPr>
          <w:p w14:paraId="78D678C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45.15</w:t>
            </w:r>
          </w:p>
        </w:tc>
        <w:tc>
          <w:tcPr>
            <w:tcW w:w="1300" w:type="dxa"/>
            <w:noWrap/>
            <w:hideMark/>
          </w:tcPr>
          <w:p w14:paraId="56E564D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 </w:t>
            </w:r>
          </w:p>
        </w:tc>
        <w:tc>
          <w:tcPr>
            <w:tcW w:w="1329" w:type="dxa"/>
            <w:noWrap/>
            <w:hideMark/>
          </w:tcPr>
          <w:p w14:paraId="395A0BB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73.00</w:t>
            </w:r>
          </w:p>
        </w:tc>
        <w:tc>
          <w:tcPr>
            <w:tcW w:w="1300" w:type="dxa"/>
            <w:noWrap/>
            <w:hideMark/>
          </w:tcPr>
          <w:p w14:paraId="4E80E24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7592F6D0" w14:textId="77777777" w:rsidTr="008239D8">
        <w:trPr>
          <w:trHeight w:val="300"/>
        </w:trPr>
        <w:tc>
          <w:tcPr>
            <w:tcW w:w="2180" w:type="dxa"/>
            <w:noWrap/>
            <w:hideMark/>
          </w:tcPr>
          <w:p w14:paraId="70231531" w14:textId="732F9EBD"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11 V3</w:t>
            </w:r>
          </w:p>
        </w:tc>
        <w:tc>
          <w:tcPr>
            <w:tcW w:w="1300" w:type="dxa"/>
            <w:noWrap/>
            <w:hideMark/>
          </w:tcPr>
          <w:p w14:paraId="0CF0FF0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71.30</w:t>
            </w:r>
          </w:p>
        </w:tc>
        <w:tc>
          <w:tcPr>
            <w:tcW w:w="1300" w:type="dxa"/>
            <w:noWrap/>
            <w:hideMark/>
          </w:tcPr>
          <w:p w14:paraId="147362C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42.91</w:t>
            </w:r>
          </w:p>
        </w:tc>
        <w:tc>
          <w:tcPr>
            <w:tcW w:w="1300" w:type="dxa"/>
            <w:noWrap/>
            <w:hideMark/>
          </w:tcPr>
          <w:p w14:paraId="29A0C2C9" w14:textId="77777777" w:rsidR="00545996" w:rsidRPr="00344BC0" w:rsidRDefault="00545996" w:rsidP="00CD2C80">
            <w:pPr>
              <w:jc w:val="both"/>
              <w:rPr>
                <w:rFonts w:eastAsia="Times New Roman" w:cs="Times New Roman"/>
                <w:szCs w:val="20"/>
              </w:rPr>
            </w:pPr>
          </w:p>
        </w:tc>
        <w:tc>
          <w:tcPr>
            <w:tcW w:w="1329" w:type="dxa"/>
            <w:noWrap/>
            <w:hideMark/>
          </w:tcPr>
          <w:p w14:paraId="175D5AB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70.00</w:t>
            </w:r>
          </w:p>
        </w:tc>
        <w:tc>
          <w:tcPr>
            <w:tcW w:w="1300" w:type="dxa"/>
            <w:noWrap/>
            <w:hideMark/>
          </w:tcPr>
          <w:p w14:paraId="736E9D3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4C69DC13" w14:textId="77777777" w:rsidTr="008239D8">
        <w:trPr>
          <w:trHeight w:val="300"/>
        </w:trPr>
        <w:tc>
          <w:tcPr>
            <w:tcW w:w="2180" w:type="dxa"/>
            <w:noWrap/>
            <w:hideMark/>
          </w:tcPr>
          <w:p w14:paraId="221378AF" w14:textId="12B9A6D1"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11 V4</w:t>
            </w:r>
          </w:p>
        </w:tc>
        <w:tc>
          <w:tcPr>
            <w:tcW w:w="1300" w:type="dxa"/>
            <w:noWrap/>
            <w:hideMark/>
          </w:tcPr>
          <w:p w14:paraId="6009936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65.81</w:t>
            </w:r>
          </w:p>
        </w:tc>
        <w:tc>
          <w:tcPr>
            <w:tcW w:w="1300" w:type="dxa"/>
            <w:noWrap/>
            <w:hideMark/>
          </w:tcPr>
          <w:p w14:paraId="6A69FC9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36.94</w:t>
            </w:r>
          </w:p>
        </w:tc>
        <w:tc>
          <w:tcPr>
            <w:tcW w:w="1300" w:type="dxa"/>
            <w:noWrap/>
            <w:hideMark/>
          </w:tcPr>
          <w:p w14:paraId="7F0B0816" w14:textId="77777777" w:rsidR="00545996" w:rsidRPr="00344BC0" w:rsidRDefault="00545996" w:rsidP="00CD2C80">
            <w:pPr>
              <w:jc w:val="both"/>
              <w:rPr>
                <w:rFonts w:eastAsia="Times New Roman" w:cs="Times New Roman"/>
                <w:szCs w:val="20"/>
              </w:rPr>
            </w:pPr>
          </w:p>
        </w:tc>
        <w:tc>
          <w:tcPr>
            <w:tcW w:w="1329" w:type="dxa"/>
            <w:noWrap/>
            <w:hideMark/>
          </w:tcPr>
          <w:p w14:paraId="654223C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64.00</w:t>
            </w:r>
          </w:p>
        </w:tc>
        <w:tc>
          <w:tcPr>
            <w:tcW w:w="1300" w:type="dxa"/>
            <w:noWrap/>
            <w:hideMark/>
          </w:tcPr>
          <w:p w14:paraId="3563B02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239A68E9" w14:textId="77777777" w:rsidTr="008239D8">
        <w:trPr>
          <w:trHeight w:val="300"/>
        </w:trPr>
        <w:tc>
          <w:tcPr>
            <w:tcW w:w="2180" w:type="dxa"/>
            <w:noWrap/>
            <w:hideMark/>
          </w:tcPr>
          <w:p w14:paraId="142CB42D" w14:textId="1EA5598D" w:rsidR="00545996" w:rsidRPr="00344BC0" w:rsidRDefault="008239B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11 V5</w:t>
            </w:r>
          </w:p>
        </w:tc>
        <w:tc>
          <w:tcPr>
            <w:tcW w:w="1300" w:type="dxa"/>
            <w:noWrap/>
            <w:hideMark/>
          </w:tcPr>
          <w:p w14:paraId="1208CBB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60.65</w:t>
            </w:r>
          </w:p>
        </w:tc>
        <w:tc>
          <w:tcPr>
            <w:tcW w:w="1300" w:type="dxa"/>
            <w:noWrap/>
            <w:hideMark/>
          </w:tcPr>
          <w:p w14:paraId="767BC2C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34.70</w:t>
            </w:r>
          </w:p>
        </w:tc>
        <w:tc>
          <w:tcPr>
            <w:tcW w:w="1300" w:type="dxa"/>
            <w:noWrap/>
            <w:hideMark/>
          </w:tcPr>
          <w:p w14:paraId="04EC5F4E" w14:textId="77777777" w:rsidR="00545996" w:rsidRPr="00344BC0" w:rsidRDefault="00545996" w:rsidP="00CD2C80">
            <w:pPr>
              <w:jc w:val="both"/>
              <w:rPr>
                <w:rFonts w:eastAsia="Times New Roman" w:cs="Times New Roman"/>
                <w:szCs w:val="20"/>
              </w:rPr>
            </w:pPr>
          </w:p>
        </w:tc>
        <w:tc>
          <w:tcPr>
            <w:tcW w:w="1329" w:type="dxa"/>
            <w:noWrap/>
            <w:hideMark/>
          </w:tcPr>
          <w:p w14:paraId="7B10F57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72.00</w:t>
            </w:r>
          </w:p>
        </w:tc>
        <w:tc>
          <w:tcPr>
            <w:tcW w:w="1300" w:type="dxa"/>
            <w:noWrap/>
            <w:hideMark/>
          </w:tcPr>
          <w:p w14:paraId="54A6F1E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bl>
    <w:p w14:paraId="75B76525" w14:textId="77777777" w:rsidR="00545996" w:rsidRPr="00344BC0" w:rsidRDefault="00545996" w:rsidP="00CD2C80">
      <w:pPr>
        <w:jc w:val="both"/>
        <w:rPr>
          <w:rFonts w:ascii="Times New Roman" w:hAnsi="Times New Roman" w:cs="Times New Roman"/>
          <w:sz w:val="20"/>
          <w:szCs w:val="20"/>
        </w:rPr>
      </w:pPr>
    </w:p>
    <w:p w14:paraId="5BC63DB5" w14:textId="48B79CF8" w:rsidR="00545996" w:rsidRPr="00344BC0" w:rsidRDefault="00537770" w:rsidP="00CD2C80">
      <w:pPr>
        <w:jc w:val="both"/>
        <w:rPr>
          <w:rFonts w:ascii="Times New Roman" w:hAnsi="Times New Roman" w:cs="Times New Roman"/>
          <w:sz w:val="20"/>
          <w:szCs w:val="20"/>
        </w:rPr>
      </w:pPr>
      <w:r w:rsidRPr="00344BC0">
        <w:rPr>
          <w:rFonts w:ascii="Times New Roman" w:hAnsi="Times New Roman" w:cs="Times New Roman"/>
          <w:sz w:val="20"/>
          <w:szCs w:val="20"/>
        </w:rPr>
        <w:tab/>
      </w:r>
      <w:r w:rsidRPr="00344BC0">
        <w:rPr>
          <w:rFonts w:ascii="Times New Roman" w:hAnsi="Times New Roman" w:cs="Times New Roman"/>
          <w:sz w:val="20"/>
          <w:szCs w:val="20"/>
        </w:rPr>
        <w:tab/>
      </w:r>
    </w:p>
    <w:p w14:paraId="5F3A3F70" w14:textId="77777777" w:rsidR="00545996" w:rsidRPr="00344BC0" w:rsidRDefault="00545996" w:rsidP="00CD2C80">
      <w:pPr>
        <w:jc w:val="both"/>
        <w:rPr>
          <w:rFonts w:ascii="Times New Roman" w:hAnsi="Times New Roman" w:cs="Times New Roman"/>
          <w:sz w:val="20"/>
          <w:szCs w:val="20"/>
        </w:rPr>
      </w:pPr>
      <w:r w:rsidRPr="00344BC0">
        <w:rPr>
          <w:rFonts w:ascii="Times New Roman" w:hAnsi="Times New Roman" w:cs="Times New Roman"/>
          <w:noProof/>
          <w:sz w:val="20"/>
          <w:szCs w:val="20"/>
          <w:lang w:eastAsia="en-US"/>
        </w:rPr>
        <w:lastRenderedPageBreak/>
        <w:drawing>
          <wp:inline distT="0" distB="0" distL="0" distR="0" wp14:anchorId="5683209E" wp14:editId="7CF9A612">
            <wp:extent cx="5270500" cy="25400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4D5C6E" w14:textId="77777777" w:rsidR="00EE39F8" w:rsidRPr="00344BC0" w:rsidRDefault="00EE39F8" w:rsidP="00CD2C80">
      <w:pPr>
        <w:rPr>
          <w:rFonts w:ascii="Times New Roman" w:hAnsi="Times New Roman" w:cs="Times New Roman"/>
          <w:sz w:val="20"/>
          <w:szCs w:val="20"/>
        </w:rPr>
      </w:pPr>
      <w:r w:rsidRPr="00344BC0">
        <w:rPr>
          <w:rFonts w:ascii="Times New Roman" w:hAnsi="Times New Roman" w:cs="Times New Roman"/>
          <w:bCs/>
          <w:iCs/>
          <w:sz w:val="20"/>
          <w:szCs w:val="20"/>
        </w:rPr>
        <w:t>Chart 1.</w:t>
      </w:r>
      <w:r w:rsidRPr="00344BC0">
        <w:rPr>
          <w:rFonts w:ascii="Times New Roman" w:hAnsi="Times New Roman" w:cs="Times New Roman"/>
          <w:sz w:val="20"/>
          <w:szCs w:val="20"/>
        </w:rPr>
        <w:t xml:space="preserve"> Means of IES 2 competencies for the students, professors, department heads, and professionals</w:t>
      </w:r>
    </w:p>
    <w:p w14:paraId="25512E20" w14:textId="77777777" w:rsidR="00545996" w:rsidRPr="00344BC0" w:rsidRDefault="00545996" w:rsidP="00CD2C80">
      <w:pPr>
        <w:jc w:val="center"/>
        <w:rPr>
          <w:rFonts w:ascii="Times New Roman" w:hAnsi="Times New Roman" w:cs="Times New Roman"/>
          <w:sz w:val="20"/>
          <w:szCs w:val="20"/>
        </w:rPr>
      </w:pPr>
    </w:p>
    <w:p w14:paraId="063B054F" w14:textId="15C37449" w:rsidR="00F906B8" w:rsidRPr="00344BC0" w:rsidRDefault="00F906B8"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Next, we evaluate the compet</w:t>
      </w:r>
      <w:r w:rsidR="00EE39F8" w:rsidRPr="00344BC0">
        <w:rPr>
          <w:rFonts w:ascii="Times New Roman" w:hAnsi="Times New Roman" w:cs="Times New Roman"/>
        </w:rPr>
        <w:t>encies of IES3 in Table 28 and C</w:t>
      </w:r>
      <w:r w:rsidRPr="00344BC0">
        <w:rPr>
          <w:rFonts w:ascii="Times New Roman" w:hAnsi="Times New Roman" w:cs="Times New Roman"/>
        </w:rPr>
        <w:t xml:space="preserve">hart 2. Here, the chart shows that the means of the professors, department heads, and professionals are overlapping while the means of the students are farther away. Those results show that the difference in evaluation in IES 3 is between the professors, department heads, and professionals on one side and the students on the other side. In addition, it demonstrates that the students might be </w:t>
      </w:r>
      <w:r w:rsidRPr="00344BC0">
        <w:rPr>
          <w:rFonts w:ascii="Times New Roman" w:eastAsia="SimSun" w:hAnsi="Times New Roman" w:cs="Times New Roman"/>
          <w:iCs/>
          <w:kern w:val="2"/>
          <w:lang w:eastAsia="zh-CN"/>
        </w:rPr>
        <w:t>overestimating</w:t>
      </w:r>
      <w:r w:rsidRPr="00344BC0">
        <w:rPr>
          <w:rFonts w:ascii="Times New Roman" w:hAnsi="Times New Roman" w:cs="Times New Roman"/>
        </w:rPr>
        <w:t xml:space="preserve"> their professional competencies.</w:t>
      </w:r>
    </w:p>
    <w:p w14:paraId="7C7E4C0D" w14:textId="77777777" w:rsidR="00EE39F8" w:rsidRPr="00344BC0" w:rsidRDefault="00EE39F8" w:rsidP="00CD2C80">
      <w:pPr>
        <w:ind w:firstLine="720"/>
        <w:jc w:val="both"/>
        <w:rPr>
          <w:rFonts w:ascii="Times New Roman" w:hAnsi="Times New Roman" w:cs="Times New Roman"/>
          <w:sz w:val="20"/>
          <w:szCs w:val="20"/>
        </w:rPr>
      </w:pPr>
    </w:p>
    <w:p w14:paraId="7B4D786C" w14:textId="190E66C1" w:rsidR="000A7084" w:rsidRPr="00344BC0" w:rsidRDefault="00226AB6"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w:t>
      </w:r>
      <w:r w:rsidR="00EE39F8" w:rsidRPr="00344BC0">
        <w:rPr>
          <w:rFonts w:ascii="Times New Roman" w:hAnsi="Times New Roman" w:cs="Times New Roman"/>
          <w:bCs/>
          <w:sz w:val="20"/>
          <w:szCs w:val="20"/>
          <w:lang w:eastAsia="en-US"/>
        </w:rPr>
        <w:t>Table 28</w:t>
      </w:r>
      <w:r w:rsidR="00522F56" w:rsidRPr="00344BC0">
        <w:rPr>
          <w:rFonts w:ascii="Times New Roman" w:hAnsi="Times New Roman" w:cs="Times New Roman"/>
          <w:bCs/>
          <w:sz w:val="20"/>
          <w:szCs w:val="20"/>
          <w:lang w:eastAsia="en-US"/>
        </w:rPr>
        <w:t xml:space="preserve">. </w:t>
      </w:r>
      <w:r w:rsidR="00EE39F8" w:rsidRPr="00344BC0">
        <w:rPr>
          <w:rFonts w:ascii="Times New Roman" w:hAnsi="Times New Roman" w:cs="Times New Roman"/>
          <w:bCs/>
          <w:sz w:val="20"/>
          <w:szCs w:val="20"/>
          <w:lang w:eastAsia="en-US"/>
        </w:rPr>
        <w:t>ANOVA Test for IES3 on the Competency Level</w:t>
      </w:r>
    </w:p>
    <w:tbl>
      <w:tblPr>
        <w:tblStyle w:val="tablef"/>
        <w:tblpPr w:leftFromText="180" w:rightFromText="180" w:vertAnchor="text" w:horzAnchor="page" w:tblpX="1909" w:tblpY="1"/>
        <w:tblW w:w="8749" w:type="dxa"/>
        <w:tblLook w:val="04A0" w:firstRow="1" w:lastRow="0" w:firstColumn="1" w:lastColumn="0" w:noHBand="0" w:noVBand="1"/>
      </w:tblPr>
      <w:tblGrid>
        <w:gridCol w:w="2220"/>
        <w:gridCol w:w="1300"/>
        <w:gridCol w:w="1300"/>
        <w:gridCol w:w="1300"/>
        <w:gridCol w:w="1329"/>
        <w:gridCol w:w="1300"/>
      </w:tblGrid>
      <w:tr w:rsidR="00150105" w:rsidRPr="00344BC0" w14:paraId="191185CC" w14:textId="77777777" w:rsidTr="008239D8">
        <w:trPr>
          <w:cnfStyle w:val="100000000000" w:firstRow="1" w:lastRow="0" w:firstColumn="0" w:lastColumn="0" w:oddVBand="0" w:evenVBand="0" w:oddHBand="0" w:evenHBand="0" w:firstRowFirstColumn="0" w:firstRowLastColumn="0" w:lastRowFirstColumn="0" w:lastRowLastColumn="0"/>
          <w:trHeight w:val="300"/>
        </w:trPr>
        <w:tc>
          <w:tcPr>
            <w:tcW w:w="2220" w:type="dxa"/>
            <w:noWrap/>
            <w:hideMark/>
          </w:tcPr>
          <w:p w14:paraId="6ECE2BF6" w14:textId="35D6F6E3" w:rsidR="00150105" w:rsidRPr="00344BC0" w:rsidRDefault="00150105" w:rsidP="00CD2C80">
            <w:pPr>
              <w:jc w:val="both"/>
              <w:rPr>
                <w:rFonts w:eastAsia="Times New Roman" w:cs="Times New Roman"/>
                <w:szCs w:val="20"/>
              </w:rPr>
            </w:pPr>
            <w:r w:rsidRPr="00344BC0">
              <w:rPr>
                <w:rFonts w:eastAsia="Times New Roman" w:cs="Times New Roman"/>
                <w:szCs w:val="20"/>
              </w:rPr>
              <w:t xml:space="preserve">IES 3 </w:t>
            </w:r>
            <w:r w:rsidR="00F26284" w:rsidRPr="00344BC0">
              <w:rPr>
                <w:rFonts w:eastAsia="Times New Roman" w:cs="Times New Roman"/>
                <w:szCs w:val="20"/>
              </w:rPr>
              <w:t>C</w:t>
            </w:r>
            <w:r w:rsidRPr="00344BC0">
              <w:rPr>
                <w:rFonts w:eastAsia="Times New Roman" w:cs="Times New Roman"/>
                <w:szCs w:val="20"/>
              </w:rPr>
              <w:t>ompetency</w:t>
            </w:r>
          </w:p>
        </w:tc>
        <w:tc>
          <w:tcPr>
            <w:tcW w:w="1300" w:type="dxa"/>
            <w:noWrap/>
            <w:hideMark/>
          </w:tcPr>
          <w:p w14:paraId="7679614B"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Students</w:t>
            </w:r>
          </w:p>
        </w:tc>
        <w:tc>
          <w:tcPr>
            <w:tcW w:w="1300" w:type="dxa"/>
            <w:noWrap/>
            <w:hideMark/>
          </w:tcPr>
          <w:p w14:paraId="29966DDD" w14:textId="1146EB33" w:rsidR="00150105" w:rsidRPr="00344BC0" w:rsidRDefault="00522F56" w:rsidP="00CD2C80">
            <w:pPr>
              <w:jc w:val="both"/>
              <w:rPr>
                <w:rFonts w:eastAsia="Times New Roman" w:cs="Times New Roman"/>
                <w:szCs w:val="20"/>
              </w:rPr>
            </w:pPr>
            <w:r w:rsidRPr="00344BC0">
              <w:rPr>
                <w:rFonts w:eastAsia="Times New Roman" w:cs="Times New Roman"/>
                <w:szCs w:val="20"/>
              </w:rPr>
              <w:t>CPA</w:t>
            </w:r>
          </w:p>
        </w:tc>
        <w:tc>
          <w:tcPr>
            <w:tcW w:w="1300" w:type="dxa"/>
            <w:noWrap/>
            <w:hideMark/>
          </w:tcPr>
          <w:p w14:paraId="0B017541"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Prof</w:t>
            </w:r>
          </w:p>
        </w:tc>
        <w:tc>
          <w:tcPr>
            <w:tcW w:w="1329" w:type="dxa"/>
            <w:noWrap/>
            <w:hideMark/>
          </w:tcPr>
          <w:p w14:paraId="51FBFA68"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Dept. Head</w:t>
            </w:r>
          </w:p>
        </w:tc>
        <w:tc>
          <w:tcPr>
            <w:tcW w:w="1300" w:type="dxa"/>
            <w:noWrap/>
            <w:hideMark/>
          </w:tcPr>
          <w:p w14:paraId="4AC23FAC" w14:textId="5E0DC055" w:rsidR="00150105" w:rsidRPr="00344BC0" w:rsidRDefault="009D47F6" w:rsidP="00CD2C80">
            <w:pPr>
              <w:jc w:val="both"/>
              <w:rPr>
                <w:rFonts w:eastAsia="Times New Roman" w:cs="Times New Roman"/>
                <w:szCs w:val="20"/>
              </w:rPr>
            </w:pPr>
            <w:r w:rsidRPr="00344BC0">
              <w:rPr>
                <w:rFonts w:eastAsia="Times New Roman" w:cs="Times New Roman"/>
                <w:szCs w:val="20"/>
              </w:rPr>
              <w:t>P</w:t>
            </w:r>
            <w:r w:rsidR="00150105" w:rsidRPr="00344BC0">
              <w:rPr>
                <w:rFonts w:eastAsia="Times New Roman" w:cs="Times New Roman"/>
                <w:szCs w:val="20"/>
              </w:rPr>
              <w:t>-value</w:t>
            </w:r>
          </w:p>
        </w:tc>
      </w:tr>
      <w:tr w:rsidR="00150105" w:rsidRPr="00344BC0" w14:paraId="716BDAAD" w14:textId="77777777" w:rsidTr="008239D8">
        <w:trPr>
          <w:trHeight w:val="300"/>
        </w:trPr>
        <w:tc>
          <w:tcPr>
            <w:tcW w:w="2220" w:type="dxa"/>
            <w:noWrap/>
            <w:hideMark/>
          </w:tcPr>
          <w:p w14:paraId="5046B48E" w14:textId="4F94C89D"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1 V1</w:t>
            </w:r>
          </w:p>
        </w:tc>
        <w:tc>
          <w:tcPr>
            <w:tcW w:w="1300" w:type="dxa"/>
            <w:noWrap/>
            <w:hideMark/>
          </w:tcPr>
          <w:p w14:paraId="4389966F"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70.29</w:t>
            </w:r>
          </w:p>
        </w:tc>
        <w:tc>
          <w:tcPr>
            <w:tcW w:w="1300" w:type="dxa"/>
            <w:noWrap/>
            <w:hideMark/>
          </w:tcPr>
          <w:p w14:paraId="105CFAEA"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44.78</w:t>
            </w:r>
          </w:p>
        </w:tc>
        <w:tc>
          <w:tcPr>
            <w:tcW w:w="1300" w:type="dxa"/>
            <w:noWrap/>
            <w:hideMark/>
          </w:tcPr>
          <w:p w14:paraId="5A12ADA3"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60.71</w:t>
            </w:r>
          </w:p>
        </w:tc>
        <w:tc>
          <w:tcPr>
            <w:tcW w:w="1329" w:type="dxa"/>
            <w:noWrap/>
            <w:hideMark/>
          </w:tcPr>
          <w:p w14:paraId="199C1CC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64.58</w:t>
            </w:r>
          </w:p>
        </w:tc>
        <w:tc>
          <w:tcPr>
            <w:tcW w:w="1300" w:type="dxa"/>
            <w:noWrap/>
            <w:hideMark/>
          </w:tcPr>
          <w:p w14:paraId="15081073"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41B526AB" w14:textId="77777777" w:rsidTr="008239D8">
        <w:trPr>
          <w:trHeight w:val="300"/>
        </w:trPr>
        <w:tc>
          <w:tcPr>
            <w:tcW w:w="2220" w:type="dxa"/>
            <w:noWrap/>
            <w:hideMark/>
          </w:tcPr>
          <w:p w14:paraId="51B102F3" w14:textId="19E0FFA9"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1 V2</w:t>
            </w:r>
          </w:p>
        </w:tc>
        <w:tc>
          <w:tcPr>
            <w:tcW w:w="1300" w:type="dxa"/>
            <w:noWrap/>
            <w:hideMark/>
          </w:tcPr>
          <w:p w14:paraId="0ECB17E5"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66.14</w:t>
            </w:r>
          </w:p>
        </w:tc>
        <w:tc>
          <w:tcPr>
            <w:tcW w:w="1300" w:type="dxa"/>
            <w:noWrap/>
            <w:hideMark/>
          </w:tcPr>
          <w:p w14:paraId="20606A16"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47.76</w:t>
            </w:r>
          </w:p>
        </w:tc>
        <w:tc>
          <w:tcPr>
            <w:tcW w:w="1300" w:type="dxa"/>
            <w:noWrap/>
            <w:hideMark/>
          </w:tcPr>
          <w:p w14:paraId="2DD282D1"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53.06</w:t>
            </w:r>
          </w:p>
        </w:tc>
        <w:tc>
          <w:tcPr>
            <w:tcW w:w="1329" w:type="dxa"/>
            <w:noWrap/>
            <w:hideMark/>
          </w:tcPr>
          <w:p w14:paraId="7FF167EF"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59.38</w:t>
            </w:r>
          </w:p>
        </w:tc>
        <w:tc>
          <w:tcPr>
            <w:tcW w:w="1300" w:type="dxa"/>
            <w:noWrap/>
            <w:hideMark/>
          </w:tcPr>
          <w:p w14:paraId="6B2D3E1F"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27DFFC65" w14:textId="77777777" w:rsidTr="008239D8">
        <w:trPr>
          <w:trHeight w:val="300"/>
        </w:trPr>
        <w:tc>
          <w:tcPr>
            <w:tcW w:w="2220" w:type="dxa"/>
            <w:noWrap/>
            <w:hideMark/>
          </w:tcPr>
          <w:p w14:paraId="5D994E41" w14:textId="67BCBAF4"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1 V3</w:t>
            </w:r>
          </w:p>
        </w:tc>
        <w:tc>
          <w:tcPr>
            <w:tcW w:w="1300" w:type="dxa"/>
            <w:noWrap/>
            <w:hideMark/>
          </w:tcPr>
          <w:p w14:paraId="5D5BEF2D"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65.58</w:t>
            </w:r>
          </w:p>
        </w:tc>
        <w:tc>
          <w:tcPr>
            <w:tcW w:w="1300" w:type="dxa"/>
            <w:noWrap/>
            <w:hideMark/>
          </w:tcPr>
          <w:p w14:paraId="2AF369D7"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44.78</w:t>
            </w:r>
          </w:p>
        </w:tc>
        <w:tc>
          <w:tcPr>
            <w:tcW w:w="1300" w:type="dxa"/>
            <w:noWrap/>
            <w:hideMark/>
          </w:tcPr>
          <w:p w14:paraId="5730247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60.00</w:t>
            </w:r>
          </w:p>
        </w:tc>
        <w:tc>
          <w:tcPr>
            <w:tcW w:w="1329" w:type="dxa"/>
            <w:noWrap/>
            <w:hideMark/>
          </w:tcPr>
          <w:p w14:paraId="6CF2B387"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62.00</w:t>
            </w:r>
          </w:p>
        </w:tc>
        <w:tc>
          <w:tcPr>
            <w:tcW w:w="1300" w:type="dxa"/>
            <w:noWrap/>
            <w:hideMark/>
          </w:tcPr>
          <w:p w14:paraId="35DE2FE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44D6036C" w14:textId="77777777" w:rsidTr="008239D8">
        <w:trPr>
          <w:trHeight w:val="300"/>
        </w:trPr>
        <w:tc>
          <w:tcPr>
            <w:tcW w:w="2220" w:type="dxa"/>
            <w:noWrap/>
            <w:hideMark/>
          </w:tcPr>
          <w:p w14:paraId="56E27BDE" w14:textId="4E5D0432"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1 V4</w:t>
            </w:r>
          </w:p>
        </w:tc>
        <w:tc>
          <w:tcPr>
            <w:tcW w:w="1300" w:type="dxa"/>
            <w:noWrap/>
            <w:hideMark/>
          </w:tcPr>
          <w:p w14:paraId="49B6D0EF"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68.39</w:t>
            </w:r>
          </w:p>
        </w:tc>
        <w:tc>
          <w:tcPr>
            <w:tcW w:w="1300" w:type="dxa"/>
            <w:noWrap/>
            <w:hideMark/>
          </w:tcPr>
          <w:p w14:paraId="057A4023"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51.49</w:t>
            </w:r>
          </w:p>
        </w:tc>
        <w:tc>
          <w:tcPr>
            <w:tcW w:w="1300" w:type="dxa"/>
            <w:noWrap/>
            <w:hideMark/>
          </w:tcPr>
          <w:p w14:paraId="3DFB33FD"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55.00</w:t>
            </w:r>
          </w:p>
        </w:tc>
        <w:tc>
          <w:tcPr>
            <w:tcW w:w="1329" w:type="dxa"/>
            <w:noWrap/>
            <w:hideMark/>
          </w:tcPr>
          <w:p w14:paraId="6906505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61.00</w:t>
            </w:r>
          </w:p>
        </w:tc>
        <w:tc>
          <w:tcPr>
            <w:tcW w:w="1300" w:type="dxa"/>
            <w:noWrap/>
            <w:hideMark/>
          </w:tcPr>
          <w:p w14:paraId="32460FB9"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3A3A9BF4" w14:textId="77777777" w:rsidTr="008239D8">
        <w:trPr>
          <w:trHeight w:val="300"/>
        </w:trPr>
        <w:tc>
          <w:tcPr>
            <w:tcW w:w="2220" w:type="dxa"/>
            <w:noWrap/>
            <w:hideMark/>
          </w:tcPr>
          <w:p w14:paraId="614E308E" w14:textId="6176DF08"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1 V5</w:t>
            </w:r>
          </w:p>
        </w:tc>
        <w:tc>
          <w:tcPr>
            <w:tcW w:w="1300" w:type="dxa"/>
            <w:noWrap/>
            <w:hideMark/>
          </w:tcPr>
          <w:p w14:paraId="0FA9AE2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65.47</w:t>
            </w:r>
          </w:p>
        </w:tc>
        <w:tc>
          <w:tcPr>
            <w:tcW w:w="1300" w:type="dxa"/>
            <w:noWrap/>
            <w:hideMark/>
          </w:tcPr>
          <w:p w14:paraId="7B89C2BC"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47.76</w:t>
            </w:r>
          </w:p>
        </w:tc>
        <w:tc>
          <w:tcPr>
            <w:tcW w:w="1300" w:type="dxa"/>
            <w:noWrap/>
            <w:hideMark/>
          </w:tcPr>
          <w:p w14:paraId="6F00A09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52.00</w:t>
            </w:r>
          </w:p>
        </w:tc>
        <w:tc>
          <w:tcPr>
            <w:tcW w:w="1329" w:type="dxa"/>
            <w:noWrap/>
            <w:hideMark/>
          </w:tcPr>
          <w:p w14:paraId="061D386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54.00</w:t>
            </w:r>
          </w:p>
        </w:tc>
        <w:tc>
          <w:tcPr>
            <w:tcW w:w="1300" w:type="dxa"/>
            <w:noWrap/>
            <w:hideMark/>
          </w:tcPr>
          <w:p w14:paraId="2A091A17"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60C3D3DA" w14:textId="77777777" w:rsidTr="008239D8">
        <w:trPr>
          <w:trHeight w:val="300"/>
        </w:trPr>
        <w:tc>
          <w:tcPr>
            <w:tcW w:w="2220" w:type="dxa"/>
            <w:noWrap/>
            <w:hideMark/>
          </w:tcPr>
          <w:p w14:paraId="757DB0EF" w14:textId="28573330"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2 V1</w:t>
            </w:r>
          </w:p>
        </w:tc>
        <w:tc>
          <w:tcPr>
            <w:tcW w:w="1300" w:type="dxa"/>
            <w:noWrap/>
            <w:hideMark/>
          </w:tcPr>
          <w:p w14:paraId="71F9C419"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74.66</w:t>
            </w:r>
          </w:p>
        </w:tc>
        <w:tc>
          <w:tcPr>
            <w:tcW w:w="1300" w:type="dxa"/>
            <w:noWrap/>
            <w:hideMark/>
          </w:tcPr>
          <w:p w14:paraId="15E4D5EA"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61.57</w:t>
            </w:r>
          </w:p>
        </w:tc>
        <w:tc>
          <w:tcPr>
            <w:tcW w:w="1300" w:type="dxa"/>
            <w:noWrap/>
            <w:hideMark/>
          </w:tcPr>
          <w:p w14:paraId="06EF3BF7"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59.00</w:t>
            </w:r>
          </w:p>
        </w:tc>
        <w:tc>
          <w:tcPr>
            <w:tcW w:w="1329" w:type="dxa"/>
            <w:noWrap/>
            <w:hideMark/>
          </w:tcPr>
          <w:p w14:paraId="22DC30EC"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60.00</w:t>
            </w:r>
          </w:p>
        </w:tc>
        <w:tc>
          <w:tcPr>
            <w:tcW w:w="1300" w:type="dxa"/>
            <w:noWrap/>
            <w:hideMark/>
          </w:tcPr>
          <w:p w14:paraId="744D9E6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0B1AAC8B" w14:textId="77777777" w:rsidTr="008239D8">
        <w:trPr>
          <w:trHeight w:val="300"/>
        </w:trPr>
        <w:tc>
          <w:tcPr>
            <w:tcW w:w="2220" w:type="dxa"/>
            <w:noWrap/>
            <w:hideMark/>
          </w:tcPr>
          <w:p w14:paraId="53A32FA1" w14:textId="345386E3"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2 V2</w:t>
            </w:r>
          </w:p>
        </w:tc>
        <w:tc>
          <w:tcPr>
            <w:tcW w:w="1300" w:type="dxa"/>
            <w:noWrap/>
            <w:hideMark/>
          </w:tcPr>
          <w:p w14:paraId="366720BC"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67.38</w:t>
            </w:r>
          </w:p>
        </w:tc>
        <w:tc>
          <w:tcPr>
            <w:tcW w:w="1300" w:type="dxa"/>
            <w:noWrap/>
            <w:hideMark/>
          </w:tcPr>
          <w:p w14:paraId="2D5F9FB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60.45</w:t>
            </w:r>
          </w:p>
        </w:tc>
        <w:tc>
          <w:tcPr>
            <w:tcW w:w="1300" w:type="dxa"/>
            <w:noWrap/>
            <w:hideMark/>
          </w:tcPr>
          <w:p w14:paraId="487E298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54.50</w:t>
            </w:r>
          </w:p>
        </w:tc>
        <w:tc>
          <w:tcPr>
            <w:tcW w:w="1329" w:type="dxa"/>
            <w:noWrap/>
            <w:hideMark/>
          </w:tcPr>
          <w:p w14:paraId="2B0B42C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59.00</w:t>
            </w:r>
          </w:p>
        </w:tc>
        <w:tc>
          <w:tcPr>
            <w:tcW w:w="1300" w:type="dxa"/>
            <w:noWrap/>
            <w:hideMark/>
          </w:tcPr>
          <w:p w14:paraId="6A0CE0D8"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71276E1F" w14:textId="77777777" w:rsidTr="008239D8">
        <w:trPr>
          <w:trHeight w:val="300"/>
        </w:trPr>
        <w:tc>
          <w:tcPr>
            <w:tcW w:w="2220" w:type="dxa"/>
            <w:noWrap/>
            <w:hideMark/>
          </w:tcPr>
          <w:p w14:paraId="1959FD75" w14:textId="036A9320"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2 V3</w:t>
            </w:r>
          </w:p>
        </w:tc>
        <w:tc>
          <w:tcPr>
            <w:tcW w:w="1300" w:type="dxa"/>
            <w:noWrap/>
            <w:hideMark/>
          </w:tcPr>
          <w:p w14:paraId="2C5D246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68.61</w:t>
            </w:r>
          </w:p>
        </w:tc>
        <w:tc>
          <w:tcPr>
            <w:tcW w:w="1300" w:type="dxa"/>
            <w:noWrap/>
            <w:hideMark/>
          </w:tcPr>
          <w:p w14:paraId="0C4983E5"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54.10</w:t>
            </w:r>
          </w:p>
        </w:tc>
        <w:tc>
          <w:tcPr>
            <w:tcW w:w="1300" w:type="dxa"/>
            <w:noWrap/>
            <w:hideMark/>
          </w:tcPr>
          <w:p w14:paraId="7B5595D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55.00</w:t>
            </w:r>
          </w:p>
        </w:tc>
        <w:tc>
          <w:tcPr>
            <w:tcW w:w="1329" w:type="dxa"/>
            <w:noWrap/>
            <w:hideMark/>
          </w:tcPr>
          <w:p w14:paraId="1D618AE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56.00</w:t>
            </w:r>
          </w:p>
        </w:tc>
        <w:tc>
          <w:tcPr>
            <w:tcW w:w="1300" w:type="dxa"/>
            <w:noWrap/>
            <w:hideMark/>
          </w:tcPr>
          <w:p w14:paraId="4219C1AA"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36CC9967" w14:textId="77777777" w:rsidTr="008239D8">
        <w:trPr>
          <w:trHeight w:val="300"/>
        </w:trPr>
        <w:tc>
          <w:tcPr>
            <w:tcW w:w="2220" w:type="dxa"/>
            <w:noWrap/>
            <w:hideMark/>
          </w:tcPr>
          <w:p w14:paraId="10B89386" w14:textId="2A9AF23E"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2 V4</w:t>
            </w:r>
          </w:p>
        </w:tc>
        <w:tc>
          <w:tcPr>
            <w:tcW w:w="1300" w:type="dxa"/>
            <w:noWrap/>
            <w:hideMark/>
          </w:tcPr>
          <w:p w14:paraId="140043B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74.22</w:t>
            </w:r>
          </w:p>
        </w:tc>
        <w:tc>
          <w:tcPr>
            <w:tcW w:w="1300" w:type="dxa"/>
            <w:noWrap/>
            <w:hideMark/>
          </w:tcPr>
          <w:p w14:paraId="69317FC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56.34</w:t>
            </w:r>
          </w:p>
        </w:tc>
        <w:tc>
          <w:tcPr>
            <w:tcW w:w="1300" w:type="dxa"/>
            <w:noWrap/>
            <w:hideMark/>
          </w:tcPr>
          <w:p w14:paraId="2AFF7153"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55.50</w:t>
            </w:r>
          </w:p>
        </w:tc>
        <w:tc>
          <w:tcPr>
            <w:tcW w:w="1329" w:type="dxa"/>
            <w:noWrap/>
            <w:hideMark/>
          </w:tcPr>
          <w:p w14:paraId="24AB3EF1"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60.00</w:t>
            </w:r>
          </w:p>
        </w:tc>
        <w:tc>
          <w:tcPr>
            <w:tcW w:w="1300" w:type="dxa"/>
            <w:noWrap/>
            <w:hideMark/>
          </w:tcPr>
          <w:p w14:paraId="589A6975"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643D3A17" w14:textId="77777777" w:rsidTr="008239D8">
        <w:trPr>
          <w:trHeight w:val="300"/>
        </w:trPr>
        <w:tc>
          <w:tcPr>
            <w:tcW w:w="2220" w:type="dxa"/>
            <w:noWrap/>
            <w:hideMark/>
          </w:tcPr>
          <w:p w14:paraId="6225CD79" w14:textId="154BF02B"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2 V5</w:t>
            </w:r>
          </w:p>
        </w:tc>
        <w:tc>
          <w:tcPr>
            <w:tcW w:w="1300" w:type="dxa"/>
            <w:noWrap/>
            <w:hideMark/>
          </w:tcPr>
          <w:p w14:paraId="5F48789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68.27</w:t>
            </w:r>
          </w:p>
        </w:tc>
        <w:tc>
          <w:tcPr>
            <w:tcW w:w="1300" w:type="dxa"/>
            <w:noWrap/>
            <w:hideMark/>
          </w:tcPr>
          <w:p w14:paraId="7A48212F"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57.09</w:t>
            </w:r>
          </w:p>
        </w:tc>
        <w:tc>
          <w:tcPr>
            <w:tcW w:w="1300" w:type="dxa"/>
            <w:noWrap/>
            <w:hideMark/>
          </w:tcPr>
          <w:p w14:paraId="3C2DF578"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59.00</w:t>
            </w:r>
          </w:p>
        </w:tc>
        <w:tc>
          <w:tcPr>
            <w:tcW w:w="1329" w:type="dxa"/>
            <w:noWrap/>
            <w:hideMark/>
          </w:tcPr>
          <w:p w14:paraId="4A2EDDED"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56.00</w:t>
            </w:r>
          </w:p>
        </w:tc>
        <w:tc>
          <w:tcPr>
            <w:tcW w:w="1300" w:type="dxa"/>
            <w:noWrap/>
            <w:hideMark/>
          </w:tcPr>
          <w:p w14:paraId="0304A511"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4BD20CB1" w14:textId="77777777" w:rsidTr="008239D8">
        <w:trPr>
          <w:trHeight w:val="300"/>
        </w:trPr>
        <w:tc>
          <w:tcPr>
            <w:tcW w:w="2220" w:type="dxa"/>
            <w:noWrap/>
            <w:hideMark/>
          </w:tcPr>
          <w:p w14:paraId="1BEA780D" w14:textId="1D496B94"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2 V6</w:t>
            </w:r>
          </w:p>
        </w:tc>
        <w:tc>
          <w:tcPr>
            <w:tcW w:w="1300" w:type="dxa"/>
            <w:noWrap/>
            <w:hideMark/>
          </w:tcPr>
          <w:p w14:paraId="0D0C403A"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72.87</w:t>
            </w:r>
          </w:p>
        </w:tc>
        <w:tc>
          <w:tcPr>
            <w:tcW w:w="1300" w:type="dxa"/>
            <w:noWrap/>
            <w:hideMark/>
          </w:tcPr>
          <w:p w14:paraId="2A0898B6"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55.97</w:t>
            </w:r>
          </w:p>
        </w:tc>
        <w:tc>
          <w:tcPr>
            <w:tcW w:w="1300" w:type="dxa"/>
            <w:noWrap/>
            <w:hideMark/>
          </w:tcPr>
          <w:p w14:paraId="26D734F7"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63.00</w:t>
            </w:r>
          </w:p>
        </w:tc>
        <w:tc>
          <w:tcPr>
            <w:tcW w:w="1329" w:type="dxa"/>
            <w:noWrap/>
            <w:hideMark/>
          </w:tcPr>
          <w:p w14:paraId="2917C013"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63.00</w:t>
            </w:r>
          </w:p>
        </w:tc>
        <w:tc>
          <w:tcPr>
            <w:tcW w:w="1300" w:type="dxa"/>
            <w:noWrap/>
            <w:hideMark/>
          </w:tcPr>
          <w:p w14:paraId="0F30524D"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0D408F76" w14:textId="77777777" w:rsidTr="008239D8">
        <w:trPr>
          <w:trHeight w:val="300"/>
        </w:trPr>
        <w:tc>
          <w:tcPr>
            <w:tcW w:w="2220" w:type="dxa"/>
            <w:noWrap/>
            <w:hideMark/>
          </w:tcPr>
          <w:p w14:paraId="543DCF65" w14:textId="24B0CAF5"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3 V1</w:t>
            </w:r>
          </w:p>
        </w:tc>
        <w:tc>
          <w:tcPr>
            <w:tcW w:w="1300" w:type="dxa"/>
            <w:noWrap/>
            <w:hideMark/>
          </w:tcPr>
          <w:p w14:paraId="624A4183"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77.35</w:t>
            </w:r>
          </w:p>
        </w:tc>
        <w:tc>
          <w:tcPr>
            <w:tcW w:w="1300" w:type="dxa"/>
            <w:noWrap/>
            <w:hideMark/>
          </w:tcPr>
          <w:p w14:paraId="55C0270A"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67.91</w:t>
            </w:r>
          </w:p>
        </w:tc>
        <w:tc>
          <w:tcPr>
            <w:tcW w:w="1300" w:type="dxa"/>
            <w:noWrap/>
            <w:hideMark/>
          </w:tcPr>
          <w:p w14:paraId="47A68C6A"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70.50</w:t>
            </w:r>
          </w:p>
        </w:tc>
        <w:tc>
          <w:tcPr>
            <w:tcW w:w="1329" w:type="dxa"/>
            <w:noWrap/>
            <w:hideMark/>
          </w:tcPr>
          <w:p w14:paraId="5B6599EB"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70.00</w:t>
            </w:r>
          </w:p>
        </w:tc>
        <w:tc>
          <w:tcPr>
            <w:tcW w:w="1300" w:type="dxa"/>
            <w:noWrap/>
            <w:hideMark/>
          </w:tcPr>
          <w:p w14:paraId="63CEBD49"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2A654524" w14:textId="77777777" w:rsidTr="008239D8">
        <w:trPr>
          <w:trHeight w:val="300"/>
        </w:trPr>
        <w:tc>
          <w:tcPr>
            <w:tcW w:w="2220" w:type="dxa"/>
            <w:noWrap/>
            <w:hideMark/>
          </w:tcPr>
          <w:p w14:paraId="00CC519A" w14:textId="2D66E9B4"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3 V2</w:t>
            </w:r>
          </w:p>
        </w:tc>
        <w:tc>
          <w:tcPr>
            <w:tcW w:w="1300" w:type="dxa"/>
            <w:noWrap/>
            <w:hideMark/>
          </w:tcPr>
          <w:p w14:paraId="3963291C"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73.88</w:t>
            </w:r>
          </w:p>
        </w:tc>
        <w:tc>
          <w:tcPr>
            <w:tcW w:w="1300" w:type="dxa"/>
            <w:noWrap/>
            <w:hideMark/>
          </w:tcPr>
          <w:p w14:paraId="2C2CD87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62.69</w:t>
            </w:r>
          </w:p>
        </w:tc>
        <w:tc>
          <w:tcPr>
            <w:tcW w:w="1300" w:type="dxa"/>
            <w:noWrap/>
            <w:hideMark/>
          </w:tcPr>
          <w:p w14:paraId="4F7807A5"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63.00</w:t>
            </w:r>
          </w:p>
        </w:tc>
        <w:tc>
          <w:tcPr>
            <w:tcW w:w="1329" w:type="dxa"/>
            <w:noWrap/>
            <w:hideMark/>
          </w:tcPr>
          <w:p w14:paraId="4ACA1F4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65.00</w:t>
            </w:r>
          </w:p>
        </w:tc>
        <w:tc>
          <w:tcPr>
            <w:tcW w:w="1300" w:type="dxa"/>
            <w:noWrap/>
            <w:hideMark/>
          </w:tcPr>
          <w:p w14:paraId="471FCF6C"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20B39388" w14:textId="77777777" w:rsidTr="008239D8">
        <w:trPr>
          <w:trHeight w:val="300"/>
        </w:trPr>
        <w:tc>
          <w:tcPr>
            <w:tcW w:w="2220" w:type="dxa"/>
            <w:noWrap/>
            <w:hideMark/>
          </w:tcPr>
          <w:p w14:paraId="0A1A46EE" w14:textId="602069EB"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3 V3</w:t>
            </w:r>
          </w:p>
        </w:tc>
        <w:tc>
          <w:tcPr>
            <w:tcW w:w="1300" w:type="dxa"/>
            <w:noWrap/>
            <w:hideMark/>
          </w:tcPr>
          <w:p w14:paraId="2D1FCB9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71.08</w:t>
            </w:r>
          </w:p>
        </w:tc>
        <w:tc>
          <w:tcPr>
            <w:tcW w:w="1300" w:type="dxa"/>
            <w:noWrap/>
            <w:hideMark/>
          </w:tcPr>
          <w:p w14:paraId="37D1288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61.19</w:t>
            </w:r>
          </w:p>
        </w:tc>
        <w:tc>
          <w:tcPr>
            <w:tcW w:w="1300" w:type="dxa"/>
            <w:noWrap/>
            <w:hideMark/>
          </w:tcPr>
          <w:p w14:paraId="6E0BCADB"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56.50</w:t>
            </w:r>
          </w:p>
        </w:tc>
        <w:tc>
          <w:tcPr>
            <w:tcW w:w="1329" w:type="dxa"/>
            <w:noWrap/>
            <w:hideMark/>
          </w:tcPr>
          <w:p w14:paraId="55722646"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59.00</w:t>
            </w:r>
          </w:p>
        </w:tc>
        <w:tc>
          <w:tcPr>
            <w:tcW w:w="1300" w:type="dxa"/>
            <w:noWrap/>
            <w:hideMark/>
          </w:tcPr>
          <w:p w14:paraId="173328D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0E0F831E" w14:textId="77777777" w:rsidTr="008239D8">
        <w:trPr>
          <w:trHeight w:val="300"/>
        </w:trPr>
        <w:tc>
          <w:tcPr>
            <w:tcW w:w="2220" w:type="dxa"/>
            <w:noWrap/>
            <w:hideMark/>
          </w:tcPr>
          <w:p w14:paraId="242F9BCE" w14:textId="568C39CE"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3 V4</w:t>
            </w:r>
          </w:p>
        </w:tc>
        <w:tc>
          <w:tcPr>
            <w:tcW w:w="1300" w:type="dxa"/>
            <w:noWrap/>
            <w:hideMark/>
          </w:tcPr>
          <w:p w14:paraId="5178E7A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71.30</w:t>
            </w:r>
          </w:p>
        </w:tc>
        <w:tc>
          <w:tcPr>
            <w:tcW w:w="1300" w:type="dxa"/>
            <w:noWrap/>
            <w:hideMark/>
          </w:tcPr>
          <w:p w14:paraId="265CE0B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61.94</w:t>
            </w:r>
          </w:p>
        </w:tc>
        <w:tc>
          <w:tcPr>
            <w:tcW w:w="1300" w:type="dxa"/>
            <w:noWrap/>
            <w:hideMark/>
          </w:tcPr>
          <w:p w14:paraId="5426AD6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58.00</w:t>
            </w:r>
          </w:p>
        </w:tc>
        <w:tc>
          <w:tcPr>
            <w:tcW w:w="1329" w:type="dxa"/>
            <w:noWrap/>
            <w:hideMark/>
          </w:tcPr>
          <w:p w14:paraId="6AD6C365"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60.00</w:t>
            </w:r>
          </w:p>
        </w:tc>
        <w:tc>
          <w:tcPr>
            <w:tcW w:w="1300" w:type="dxa"/>
            <w:noWrap/>
            <w:hideMark/>
          </w:tcPr>
          <w:p w14:paraId="4C12F36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1CDE0D09" w14:textId="77777777" w:rsidTr="008239D8">
        <w:trPr>
          <w:trHeight w:val="300"/>
        </w:trPr>
        <w:tc>
          <w:tcPr>
            <w:tcW w:w="2220" w:type="dxa"/>
            <w:noWrap/>
            <w:hideMark/>
          </w:tcPr>
          <w:p w14:paraId="0425D631" w14:textId="5C928114"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3 V5</w:t>
            </w:r>
          </w:p>
        </w:tc>
        <w:tc>
          <w:tcPr>
            <w:tcW w:w="1300" w:type="dxa"/>
            <w:noWrap/>
            <w:hideMark/>
          </w:tcPr>
          <w:p w14:paraId="3A96C36F"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70.52</w:t>
            </w:r>
          </w:p>
        </w:tc>
        <w:tc>
          <w:tcPr>
            <w:tcW w:w="1300" w:type="dxa"/>
            <w:noWrap/>
            <w:hideMark/>
          </w:tcPr>
          <w:p w14:paraId="44D4448D"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63.06</w:t>
            </w:r>
          </w:p>
        </w:tc>
        <w:tc>
          <w:tcPr>
            <w:tcW w:w="1300" w:type="dxa"/>
            <w:noWrap/>
            <w:hideMark/>
          </w:tcPr>
          <w:p w14:paraId="1E56BD27"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53.50</w:t>
            </w:r>
          </w:p>
        </w:tc>
        <w:tc>
          <w:tcPr>
            <w:tcW w:w="1329" w:type="dxa"/>
            <w:noWrap/>
            <w:hideMark/>
          </w:tcPr>
          <w:p w14:paraId="00A3322D"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58.00</w:t>
            </w:r>
          </w:p>
        </w:tc>
        <w:tc>
          <w:tcPr>
            <w:tcW w:w="1300" w:type="dxa"/>
            <w:noWrap/>
            <w:hideMark/>
          </w:tcPr>
          <w:p w14:paraId="0FC893E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502A055D" w14:textId="77777777" w:rsidTr="008239D8">
        <w:trPr>
          <w:trHeight w:val="300"/>
        </w:trPr>
        <w:tc>
          <w:tcPr>
            <w:tcW w:w="2220" w:type="dxa"/>
            <w:noWrap/>
            <w:hideMark/>
          </w:tcPr>
          <w:p w14:paraId="0DA6DFA3" w14:textId="7B6ED605"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3 V6</w:t>
            </w:r>
          </w:p>
        </w:tc>
        <w:tc>
          <w:tcPr>
            <w:tcW w:w="1300" w:type="dxa"/>
            <w:noWrap/>
            <w:hideMark/>
          </w:tcPr>
          <w:p w14:paraId="55DE256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70.40</w:t>
            </w:r>
          </w:p>
        </w:tc>
        <w:tc>
          <w:tcPr>
            <w:tcW w:w="1300" w:type="dxa"/>
            <w:noWrap/>
            <w:hideMark/>
          </w:tcPr>
          <w:p w14:paraId="464CBC1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61.57</w:t>
            </w:r>
          </w:p>
        </w:tc>
        <w:tc>
          <w:tcPr>
            <w:tcW w:w="1300" w:type="dxa"/>
            <w:noWrap/>
            <w:hideMark/>
          </w:tcPr>
          <w:p w14:paraId="08D78E6D"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52.50</w:t>
            </w:r>
          </w:p>
        </w:tc>
        <w:tc>
          <w:tcPr>
            <w:tcW w:w="1329" w:type="dxa"/>
            <w:noWrap/>
            <w:hideMark/>
          </w:tcPr>
          <w:p w14:paraId="507FB28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54.00</w:t>
            </w:r>
          </w:p>
        </w:tc>
        <w:tc>
          <w:tcPr>
            <w:tcW w:w="1300" w:type="dxa"/>
            <w:noWrap/>
            <w:hideMark/>
          </w:tcPr>
          <w:p w14:paraId="4DF1CBF3"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13CFCBEF" w14:textId="77777777" w:rsidTr="008239D8">
        <w:trPr>
          <w:trHeight w:val="300"/>
        </w:trPr>
        <w:tc>
          <w:tcPr>
            <w:tcW w:w="2220" w:type="dxa"/>
            <w:noWrap/>
            <w:hideMark/>
          </w:tcPr>
          <w:p w14:paraId="771CA3B0" w14:textId="66158463"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3 V7</w:t>
            </w:r>
          </w:p>
        </w:tc>
        <w:tc>
          <w:tcPr>
            <w:tcW w:w="1300" w:type="dxa"/>
            <w:noWrap/>
            <w:hideMark/>
          </w:tcPr>
          <w:p w14:paraId="20C08E27"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69.96</w:t>
            </w:r>
          </w:p>
        </w:tc>
        <w:tc>
          <w:tcPr>
            <w:tcW w:w="1300" w:type="dxa"/>
            <w:noWrap/>
            <w:hideMark/>
          </w:tcPr>
          <w:p w14:paraId="161A2159"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55.97</w:t>
            </w:r>
          </w:p>
        </w:tc>
        <w:tc>
          <w:tcPr>
            <w:tcW w:w="1300" w:type="dxa"/>
            <w:noWrap/>
            <w:hideMark/>
          </w:tcPr>
          <w:p w14:paraId="037E092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57.50</w:t>
            </w:r>
          </w:p>
        </w:tc>
        <w:tc>
          <w:tcPr>
            <w:tcW w:w="1329" w:type="dxa"/>
            <w:noWrap/>
            <w:hideMark/>
          </w:tcPr>
          <w:p w14:paraId="153120DD"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61.00</w:t>
            </w:r>
          </w:p>
        </w:tc>
        <w:tc>
          <w:tcPr>
            <w:tcW w:w="1300" w:type="dxa"/>
            <w:noWrap/>
            <w:hideMark/>
          </w:tcPr>
          <w:p w14:paraId="18C68B0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2EEA59EE" w14:textId="77777777" w:rsidTr="008239D8">
        <w:trPr>
          <w:trHeight w:val="300"/>
        </w:trPr>
        <w:tc>
          <w:tcPr>
            <w:tcW w:w="2220" w:type="dxa"/>
            <w:noWrap/>
            <w:hideMark/>
          </w:tcPr>
          <w:p w14:paraId="25CF3B22" w14:textId="6284AC7E"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4 V1</w:t>
            </w:r>
          </w:p>
        </w:tc>
        <w:tc>
          <w:tcPr>
            <w:tcW w:w="1300" w:type="dxa"/>
            <w:noWrap/>
            <w:hideMark/>
          </w:tcPr>
          <w:p w14:paraId="1A1C60B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70.96</w:t>
            </w:r>
          </w:p>
        </w:tc>
        <w:tc>
          <w:tcPr>
            <w:tcW w:w="1300" w:type="dxa"/>
            <w:noWrap/>
            <w:hideMark/>
          </w:tcPr>
          <w:p w14:paraId="4DB8274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62.31</w:t>
            </w:r>
          </w:p>
        </w:tc>
        <w:tc>
          <w:tcPr>
            <w:tcW w:w="1300" w:type="dxa"/>
            <w:noWrap/>
            <w:hideMark/>
          </w:tcPr>
          <w:p w14:paraId="2CC68E01"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61.50</w:t>
            </w:r>
          </w:p>
        </w:tc>
        <w:tc>
          <w:tcPr>
            <w:tcW w:w="1329" w:type="dxa"/>
            <w:noWrap/>
            <w:hideMark/>
          </w:tcPr>
          <w:p w14:paraId="58428857"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64.00</w:t>
            </w:r>
          </w:p>
        </w:tc>
        <w:tc>
          <w:tcPr>
            <w:tcW w:w="1300" w:type="dxa"/>
            <w:noWrap/>
            <w:hideMark/>
          </w:tcPr>
          <w:p w14:paraId="0B75527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140D10D2" w14:textId="77777777" w:rsidTr="008239D8">
        <w:trPr>
          <w:trHeight w:val="300"/>
        </w:trPr>
        <w:tc>
          <w:tcPr>
            <w:tcW w:w="2220" w:type="dxa"/>
            <w:noWrap/>
            <w:hideMark/>
          </w:tcPr>
          <w:p w14:paraId="6F88D51A" w14:textId="16DA5882"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4 V2</w:t>
            </w:r>
          </w:p>
        </w:tc>
        <w:tc>
          <w:tcPr>
            <w:tcW w:w="1300" w:type="dxa"/>
            <w:noWrap/>
            <w:hideMark/>
          </w:tcPr>
          <w:p w14:paraId="6F6437E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73.99</w:t>
            </w:r>
          </w:p>
        </w:tc>
        <w:tc>
          <w:tcPr>
            <w:tcW w:w="1300" w:type="dxa"/>
            <w:noWrap/>
            <w:hideMark/>
          </w:tcPr>
          <w:p w14:paraId="72C0D99A"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61.94</w:t>
            </w:r>
          </w:p>
        </w:tc>
        <w:tc>
          <w:tcPr>
            <w:tcW w:w="1300" w:type="dxa"/>
            <w:noWrap/>
            <w:hideMark/>
          </w:tcPr>
          <w:p w14:paraId="6B68D69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58.50</w:t>
            </w:r>
          </w:p>
        </w:tc>
        <w:tc>
          <w:tcPr>
            <w:tcW w:w="1329" w:type="dxa"/>
            <w:noWrap/>
            <w:hideMark/>
          </w:tcPr>
          <w:p w14:paraId="2FFC48A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67.00</w:t>
            </w:r>
          </w:p>
        </w:tc>
        <w:tc>
          <w:tcPr>
            <w:tcW w:w="1300" w:type="dxa"/>
            <w:noWrap/>
            <w:hideMark/>
          </w:tcPr>
          <w:p w14:paraId="7C7AF4C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512DF67B" w14:textId="77777777" w:rsidTr="008239D8">
        <w:trPr>
          <w:trHeight w:val="300"/>
        </w:trPr>
        <w:tc>
          <w:tcPr>
            <w:tcW w:w="2220" w:type="dxa"/>
            <w:noWrap/>
            <w:hideMark/>
          </w:tcPr>
          <w:p w14:paraId="544B0774" w14:textId="51823AEF"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4 V3</w:t>
            </w:r>
          </w:p>
        </w:tc>
        <w:tc>
          <w:tcPr>
            <w:tcW w:w="1300" w:type="dxa"/>
            <w:noWrap/>
            <w:hideMark/>
          </w:tcPr>
          <w:p w14:paraId="5D69CBB3"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71.19</w:t>
            </w:r>
          </w:p>
        </w:tc>
        <w:tc>
          <w:tcPr>
            <w:tcW w:w="1300" w:type="dxa"/>
            <w:noWrap/>
            <w:hideMark/>
          </w:tcPr>
          <w:p w14:paraId="3EB874B5"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54.85</w:t>
            </w:r>
          </w:p>
        </w:tc>
        <w:tc>
          <w:tcPr>
            <w:tcW w:w="1300" w:type="dxa"/>
            <w:noWrap/>
            <w:hideMark/>
          </w:tcPr>
          <w:p w14:paraId="4562260F"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58.00</w:t>
            </w:r>
          </w:p>
        </w:tc>
        <w:tc>
          <w:tcPr>
            <w:tcW w:w="1329" w:type="dxa"/>
            <w:noWrap/>
            <w:hideMark/>
          </w:tcPr>
          <w:p w14:paraId="615AF346"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57.00</w:t>
            </w:r>
          </w:p>
        </w:tc>
        <w:tc>
          <w:tcPr>
            <w:tcW w:w="1300" w:type="dxa"/>
            <w:noWrap/>
            <w:hideMark/>
          </w:tcPr>
          <w:p w14:paraId="7933BEDC"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538493CF" w14:textId="77777777" w:rsidTr="008239D8">
        <w:trPr>
          <w:trHeight w:val="300"/>
        </w:trPr>
        <w:tc>
          <w:tcPr>
            <w:tcW w:w="2220" w:type="dxa"/>
            <w:noWrap/>
            <w:hideMark/>
          </w:tcPr>
          <w:p w14:paraId="6B55B090" w14:textId="1D35E90C"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4 V4</w:t>
            </w:r>
          </w:p>
        </w:tc>
        <w:tc>
          <w:tcPr>
            <w:tcW w:w="1300" w:type="dxa"/>
            <w:noWrap/>
            <w:hideMark/>
          </w:tcPr>
          <w:p w14:paraId="51636305"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70.52</w:t>
            </w:r>
          </w:p>
        </w:tc>
        <w:tc>
          <w:tcPr>
            <w:tcW w:w="1300" w:type="dxa"/>
            <w:noWrap/>
            <w:hideMark/>
          </w:tcPr>
          <w:p w14:paraId="6CDAA76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56.34</w:t>
            </w:r>
          </w:p>
        </w:tc>
        <w:tc>
          <w:tcPr>
            <w:tcW w:w="1300" w:type="dxa"/>
            <w:noWrap/>
            <w:hideMark/>
          </w:tcPr>
          <w:p w14:paraId="1B56276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56.50</w:t>
            </w:r>
          </w:p>
        </w:tc>
        <w:tc>
          <w:tcPr>
            <w:tcW w:w="1329" w:type="dxa"/>
            <w:noWrap/>
            <w:hideMark/>
          </w:tcPr>
          <w:p w14:paraId="5331E7B1"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58.00</w:t>
            </w:r>
          </w:p>
        </w:tc>
        <w:tc>
          <w:tcPr>
            <w:tcW w:w="1300" w:type="dxa"/>
            <w:noWrap/>
            <w:hideMark/>
          </w:tcPr>
          <w:p w14:paraId="3C924C4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5E67DD08" w14:textId="77777777" w:rsidTr="008239D8">
        <w:trPr>
          <w:trHeight w:val="300"/>
        </w:trPr>
        <w:tc>
          <w:tcPr>
            <w:tcW w:w="2220" w:type="dxa"/>
            <w:noWrap/>
            <w:hideMark/>
          </w:tcPr>
          <w:p w14:paraId="20275480" w14:textId="383A3ED6" w:rsidR="00150105" w:rsidRPr="00344BC0" w:rsidRDefault="0013762C" w:rsidP="00CD2C80">
            <w:pPr>
              <w:jc w:val="both"/>
              <w:rPr>
                <w:rFonts w:eastAsia="Times New Roman" w:cs="Times New Roman"/>
                <w:szCs w:val="20"/>
              </w:rPr>
            </w:pPr>
            <w:r w:rsidRPr="00344BC0">
              <w:rPr>
                <w:rFonts w:eastAsia="Times New Roman" w:cs="Times New Roman"/>
                <w:szCs w:val="20"/>
              </w:rPr>
              <w:t>Construct</w:t>
            </w:r>
            <w:r w:rsidR="00150105" w:rsidRPr="00344BC0">
              <w:rPr>
                <w:rFonts w:eastAsia="Times New Roman" w:cs="Times New Roman"/>
                <w:szCs w:val="20"/>
              </w:rPr>
              <w:t>4 V5</w:t>
            </w:r>
          </w:p>
        </w:tc>
        <w:tc>
          <w:tcPr>
            <w:tcW w:w="1300" w:type="dxa"/>
            <w:noWrap/>
            <w:hideMark/>
          </w:tcPr>
          <w:p w14:paraId="1FE18659"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67.83</w:t>
            </w:r>
          </w:p>
        </w:tc>
        <w:tc>
          <w:tcPr>
            <w:tcW w:w="1300" w:type="dxa"/>
            <w:noWrap/>
            <w:hideMark/>
          </w:tcPr>
          <w:p w14:paraId="29EBC1A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55.60</w:t>
            </w:r>
          </w:p>
        </w:tc>
        <w:tc>
          <w:tcPr>
            <w:tcW w:w="1300" w:type="dxa"/>
            <w:noWrap/>
            <w:hideMark/>
          </w:tcPr>
          <w:p w14:paraId="546FE0E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53.50</w:t>
            </w:r>
          </w:p>
        </w:tc>
        <w:tc>
          <w:tcPr>
            <w:tcW w:w="1329" w:type="dxa"/>
            <w:noWrap/>
            <w:hideMark/>
          </w:tcPr>
          <w:p w14:paraId="6314E114"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58.00</w:t>
            </w:r>
          </w:p>
        </w:tc>
        <w:tc>
          <w:tcPr>
            <w:tcW w:w="1300" w:type="dxa"/>
            <w:noWrap/>
            <w:hideMark/>
          </w:tcPr>
          <w:p w14:paraId="330B9535"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r w:rsidR="00150105" w:rsidRPr="00344BC0" w14:paraId="7B90019C" w14:textId="77777777" w:rsidTr="008239D8">
        <w:trPr>
          <w:trHeight w:val="300"/>
        </w:trPr>
        <w:tc>
          <w:tcPr>
            <w:tcW w:w="2220" w:type="dxa"/>
            <w:noWrap/>
            <w:hideMark/>
          </w:tcPr>
          <w:p w14:paraId="51976062" w14:textId="2D896A8A" w:rsidR="00150105" w:rsidRPr="00344BC0" w:rsidRDefault="0013762C" w:rsidP="00CD2C80">
            <w:pPr>
              <w:jc w:val="both"/>
              <w:rPr>
                <w:rFonts w:eastAsia="Times New Roman" w:cs="Times New Roman"/>
                <w:szCs w:val="20"/>
              </w:rPr>
            </w:pPr>
            <w:r w:rsidRPr="00344BC0">
              <w:rPr>
                <w:rFonts w:eastAsia="Times New Roman" w:cs="Times New Roman"/>
                <w:szCs w:val="20"/>
              </w:rPr>
              <w:lastRenderedPageBreak/>
              <w:t>Construct</w:t>
            </w:r>
            <w:r w:rsidR="00150105" w:rsidRPr="00344BC0">
              <w:rPr>
                <w:rFonts w:eastAsia="Times New Roman" w:cs="Times New Roman"/>
                <w:szCs w:val="20"/>
              </w:rPr>
              <w:t>4 V6</w:t>
            </w:r>
          </w:p>
        </w:tc>
        <w:tc>
          <w:tcPr>
            <w:tcW w:w="1300" w:type="dxa"/>
            <w:noWrap/>
            <w:hideMark/>
          </w:tcPr>
          <w:p w14:paraId="37597FB2"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71.97</w:t>
            </w:r>
          </w:p>
        </w:tc>
        <w:tc>
          <w:tcPr>
            <w:tcW w:w="1300" w:type="dxa"/>
            <w:noWrap/>
            <w:hideMark/>
          </w:tcPr>
          <w:p w14:paraId="7F849F4F"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53.36</w:t>
            </w:r>
          </w:p>
        </w:tc>
        <w:tc>
          <w:tcPr>
            <w:tcW w:w="1300" w:type="dxa"/>
            <w:noWrap/>
            <w:hideMark/>
          </w:tcPr>
          <w:p w14:paraId="1DE09D20"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54.50</w:t>
            </w:r>
          </w:p>
        </w:tc>
        <w:tc>
          <w:tcPr>
            <w:tcW w:w="1329" w:type="dxa"/>
            <w:noWrap/>
            <w:hideMark/>
          </w:tcPr>
          <w:p w14:paraId="4CF89F2E"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60.00</w:t>
            </w:r>
          </w:p>
        </w:tc>
        <w:tc>
          <w:tcPr>
            <w:tcW w:w="1300" w:type="dxa"/>
            <w:noWrap/>
            <w:hideMark/>
          </w:tcPr>
          <w:p w14:paraId="78FF7748" w14:textId="77777777" w:rsidR="00150105" w:rsidRPr="00344BC0" w:rsidRDefault="00150105" w:rsidP="00CD2C80">
            <w:pPr>
              <w:jc w:val="both"/>
              <w:rPr>
                <w:rFonts w:eastAsia="Times New Roman" w:cs="Times New Roman"/>
                <w:szCs w:val="20"/>
              </w:rPr>
            </w:pPr>
            <w:r w:rsidRPr="00344BC0">
              <w:rPr>
                <w:rFonts w:eastAsia="Times New Roman" w:cs="Times New Roman"/>
                <w:szCs w:val="20"/>
              </w:rPr>
              <w:t>0.000</w:t>
            </w:r>
          </w:p>
        </w:tc>
      </w:tr>
    </w:tbl>
    <w:p w14:paraId="2FC64483" w14:textId="0575997F" w:rsidR="00545996" w:rsidRPr="00344BC0" w:rsidRDefault="00545996" w:rsidP="00CD2C80">
      <w:pPr>
        <w:rPr>
          <w:rFonts w:ascii="Times New Roman" w:hAnsi="Times New Roman" w:cs="Times New Roman"/>
          <w:sz w:val="20"/>
          <w:szCs w:val="20"/>
        </w:rPr>
      </w:pPr>
    </w:p>
    <w:p w14:paraId="643F174D" w14:textId="1BBD48A3" w:rsidR="00545996" w:rsidRPr="00344BC0" w:rsidRDefault="00150105" w:rsidP="00CD2C80">
      <w:pPr>
        <w:jc w:val="both"/>
        <w:rPr>
          <w:rFonts w:ascii="Times New Roman" w:hAnsi="Times New Roman" w:cs="Times New Roman"/>
          <w:sz w:val="20"/>
          <w:szCs w:val="20"/>
        </w:rPr>
      </w:pPr>
      <w:r w:rsidRPr="00344BC0">
        <w:rPr>
          <w:rFonts w:ascii="Times New Roman" w:hAnsi="Times New Roman" w:cs="Times New Roman"/>
          <w:noProof/>
          <w:sz w:val="20"/>
          <w:szCs w:val="20"/>
          <w:lang w:eastAsia="en-US"/>
        </w:rPr>
        <w:drawing>
          <wp:inline distT="0" distB="0" distL="0" distR="0" wp14:anchorId="47985B0C" wp14:editId="3AE9C04A">
            <wp:extent cx="5257800" cy="2802890"/>
            <wp:effectExtent l="0" t="0" r="25400" b="165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2C026F" w14:textId="77777777" w:rsidR="00EE39F8" w:rsidRPr="00344BC0" w:rsidRDefault="00EE39F8" w:rsidP="00CD2C80">
      <w:pPr>
        <w:rPr>
          <w:rFonts w:ascii="Times New Roman" w:hAnsi="Times New Roman" w:cs="Times New Roman"/>
          <w:bCs/>
          <w:i/>
          <w:iCs/>
          <w:sz w:val="20"/>
          <w:szCs w:val="20"/>
        </w:rPr>
      </w:pPr>
    </w:p>
    <w:p w14:paraId="106604F0" w14:textId="77777777" w:rsidR="00EE39F8" w:rsidRPr="00344BC0" w:rsidRDefault="00EE39F8" w:rsidP="00CD2C80">
      <w:pPr>
        <w:rPr>
          <w:rFonts w:ascii="Times New Roman" w:hAnsi="Times New Roman" w:cs="Times New Roman"/>
          <w:sz w:val="20"/>
          <w:szCs w:val="20"/>
        </w:rPr>
      </w:pPr>
      <w:r w:rsidRPr="00344BC0">
        <w:rPr>
          <w:rFonts w:ascii="Times New Roman" w:hAnsi="Times New Roman" w:cs="Times New Roman"/>
          <w:bCs/>
          <w:iCs/>
          <w:sz w:val="20"/>
          <w:szCs w:val="20"/>
        </w:rPr>
        <w:t>Chart 2.</w:t>
      </w:r>
      <w:r w:rsidRPr="00344BC0">
        <w:rPr>
          <w:rFonts w:ascii="Times New Roman" w:hAnsi="Times New Roman" w:cs="Times New Roman"/>
          <w:sz w:val="20"/>
          <w:szCs w:val="20"/>
        </w:rPr>
        <w:t xml:space="preserve"> Means of IES 3 competencies for the students, professors, department heads, and professionals</w:t>
      </w:r>
    </w:p>
    <w:p w14:paraId="43B1E0C2" w14:textId="77777777" w:rsidR="00F64C78" w:rsidRPr="00344BC0" w:rsidRDefault="00F64C78" w:rsidP="00CD2C80">
      <w:pPr>
        <w:jc w:val="center"/>
        <w:rPr>
          <w:rFonts w:ascii="Times New Roman" w:hAnsi="Times New Roman" w:cs="Times New Roman"/>
          <w:sz w:val="20"/>
          <w:szCs w:val="20"/>
        </w:rPr>
      </w:pPr>
    </w:p>
    <w:p w14:paraId="49C6A3B8" w14:textId="4F025265" w:rsidR="00F64C78" w:rsidRPr="00344BC0" w:rsidRDefault="00EE39F8" w:rsidP="00E2755C">
      <w:pPr>
        <w:widowControl w:val="0"/>
        <w:spacing w:after="80" w:line="240" w:lineRule="exact"/>
        <w:jc w:val="both"/>
        <w:rPr>
          <w:rFonts w:ascii="Times New Roman" w:hAnsi="Times New Roman" w:cs="Times New Roman"/>
        </w:rPr>
      </w:pPr>
      <w:r w:rsidRPr="00344BC0">
        <w:rPr>
          <w:rFonts w:ascii="Times New Roman" w:hAnsi="Times New Roman" w:cs="Times New Roman"/>
        </w:rPr>
        <w:t>Finally, Table 29 and C</w:t>
      </w:r>
      <w:r w:rsidR="00F64C78" w:rsidRPr="00344BC0">
        <w:rPr>
          <w:rFonts w:ascii="Times New Roman" w:hAnsi="Times New Roman" w:cs="Times New Roman"/>
        </w:rPr>
        <w:t xml:space="preserve">hart 3 </w:t>
      </w:r>
      <w:r w:rsidR="008232F4" w:rsidRPr="00344BC0">
        <w:rPr>
          <w:rFonts w:ascii="Times New Roman" w:hAnsi="Times New Roman" w:cs="Times New Roman"/>
        </w:rPr>
        <w:t>represent</w:t>
      </w:r>
      <w:r w:rsidR="00F64C78" w:rsidRPr="00344BC0">
        <w:rPr>
          <w:rFonts w:ascii="Times New Roman" w:hAnsi="Times New Roman" w:cs="Times New Roman"/>
        </w:rPr>
        <w:t xml:space="preserve"> the competencies of IES 4. For the majority of the means</w:t>
      </w:r>
      <w:r w:rsidR="007E5B3E" w:rsidRPr="00344BC0">
        <w:rPr>
          <w:rFonts w:ascii="Times New Roman" w:hAnsi="Times New Roman" w:cs="Times New Roman"/>
        </w:rPr>
        <w:t>,</w:t>
      </w:r>
      <w:r w:rsidR="00F64C78" w:rsidRPr="00344BC0">
        <w:rPr>
          <w:rFonts w:ascii="Times New Roman" w:hAnsi="Times New Roman" w:cs="Times New Roman"/>
        </w:rPr>
        <w:t xml:space="preserve"> the p-value is &gt; 0.05. This signifies that the different groups have the same evaluation for </w:t>
      </w:r>
      <w:r w:rsidR="006F3FE4" w:rsidRPr="00344BC0">
        <w:rPr>
          <w:rFonts w:ascii="Times New Roman" w:hAnsi="Times New Roman" w:cs="Times New Roman"/>
        </w:rPr>
        <w:t xml:space="preserve">most of </w:t>
      </w:r>
      <w:r w:rsidR="00F64C78" w:rsidRPr="00344BC0">
        <w:rPr>
          <w:rFonts w:ascii="Times New Roman" w:hAnsi="Times New Roman" w:cs="Times New Roman"/>
        </w:rPr>
        <w:t xml:space="preserve">these competencies. </w:t>
      </w:r>
      <w:r w:rsidR="006F3FE4" w:rsidRPr="00344BC0">
        <w:rPr>
          <w:rFonts w:ascii="Times New Roman" w:hAnsi="Times New Roman" w:cs="Times New Roman"/>
        </w:rPr>
        <w:t xml:space="preserve">As for </w:t>
      </w:r>
      <w:r w:rsidR="006F3FE4" w:rsidRPr="00344BC0">
        <w:rPr>
          <w:rFonts w:ascii="Times New Roman" w:eastAsia="SimSun" w:hAnsi="Times New Roman" w:cs="Times New Roman"/>
          <w:iCs/>
          <w:kern w:val="2"/>
          <w:lang w:eastAsia="zh-CN"/>
        </w:rPr>
        <w:t>the</w:t>
      </w:r>
      <w:r w:rsidR="006F3FE4" w:rsidRPr="00344BC0">
        <w:rPr>
          <w:rFonts w:ascii="Times New Roman" w:hAnsi="Times New Roman" w:cs="Times New Roman"/>
        </w:rPr>
        <w:t xml:space="preserve"> remaining </w:t>
      </w:r>
      <w:r w:rsidR="006F3FE4" w:rsidRPr="00344BC0">
        <w:rPr>
          <w:rFonts w:ascii="Times New Roman" w:eastAsia="SimSun" w:hAnsi="Times New Roman" w:cs="Times New Roman"/>
          <w:iCs/>
          <w:kern w:val="2"/>
          <w:lang w:eastAsia="zh-CN"/>
        </w:rPr>
        <w:t>competencies</w:t>
      </w:r>
      <w:r w:rsidR="00AD6143" w:rsidRPr="00344BC0">
        <w:rPr>
          <w:rFonts w:ascii="Times New Roman" w:hAnsi="Times New Roman" w:cs="Times New Roman"/>
        </w:rPr>
        <w:t>—</w:t>
      </w:r>
      <w:r w:rsidR="006F3FE4" w:rsidRPr="00344BC0">
        <w:rPr>
          <w:rFonts w:ascii="Times New Roman" w:hAnsi="Times New Roman" w:cs="Times New Roman"/>
        </w:rPr>
        <w:t>i.e., those with a p value less than 0.05</w:t>
      </w:r>
      <w:r w:rsidR="00AD6143" w:rsidRPr="00344BC0">
        <w:rPr>
          <w:rFonts w:ascii="Times New Roman" w:hAnsi="Times New Roman" w:cs="Times New Roman"/>
        </w:rPr>
        <w:t>—</w:t>
      </w:r>
      <w:r w:rsidR="006F3FE4" w:rsidRPr="00344BC0">
        <w:rPr>
          <w:rFonts w:ascii="Times New Roman" w:hAnsi="Times New Roman" w:cs="Times New Roman"/>
        </w:rPr>
        <w:t xml:space="preserve">a </w:t>
      </w:r>
      <w:r w:rsidR="00F64C78" w:rsidRPr="00344BC0">
        <w:rPr>
          <w:rFonts w:ascii="Times New Roman" w:hAnsi="Times New Roman" w:cs="Times New Roman"/>
        </w:rPr>
        <w:t xml:space="preserve">closer look at the table shows that this time </w:t>
      </w:r>
      <w:r w:rsidR="006F3FE4" w:rsidRPr="00344BC0">
        <w:rPr>
          <w:rFonts w:ascii="Times New Roman" w:hAnsi="Times New Roman" w:cs="Times New Roman"/>
        </w:rPr>
        <w:t xml:space="preserve">it is due to a discrepancy between the evaluation of </w:t>
      </w:r>
      <w:r w:rsidR="00F64C78" w:rsidRPr="00344BC0">
        <w:rPr>
          <w:rFonts w:ascii="Times New Roman" w:hAnsi="Times New Roman" w:cs="Times New Roman"/>
        </w:rPr>
        <w:t xml:space="preserve">students and professionals on one side and professors and department heads on the other side. </w:t>
      </w:r>
    </w:p>
    <w:p w14:paraId="3FD8B85A" w14:textId="77777777" w:rsidR="00EE39F8" w:rsidRPr="00344BC0" w:rsidRDefault="00EE39F8" w:rsidP="00CD2C80">
      <w:pPr>
        <w:ind w:firstLine="720"/>
        <w:jc w:val="both"/>
        <w:rPr>
          <w:rFonts w:ascii="Times New Roman" w:hAnsi="Times New Roman" w:cs="Times New Roman"/>
          <w:sz w:val="20"/>
          <w:szCs w:val="20"/>
        </w:rPr>
      </w:pPr>
    </w:p>
    <w:p w14:paraId="2CD37DF8" w14:textId="7B73A916" w:rsidR="00545996" w:rsidRPr="00344BC0" w:rsidRDefault="00226AB6" w:rsidP="008239D8">
      <w:pPr>
        <w:widowControl w:val="0"/>
        <w:autoSpaceDE w:val="0"/>
        <w:autoSpaceDN w:val="0"/>
        <w:adjustRightInd w:val="0"/>
        <w:rPr>
          <w:rFonts w:ascii="Times New Roman" w:hAnsi="Times New Roman" w:cs="Times New Roman"/>
          <w:bCs/>
          <w:sz w:val="20"/>
          <w:szCs w:val="20"/>
          <w:lang w:eastAsia="en-US"/>
        </w:rPr>
      </w:pPr>
      <w:r w:rsidRPr="00344BC0">
        <w:rPr>
          <w:rFonts w:ascii="Times New Roman" w:hAnsi="Times New Roman" w:cs="Times New Roman"/>
          <w:bCs/>
          <w:sz w:val="20"/>
          <w:szCs w:val="20"/>
          <w:lang w:eastAsia="en-US"/>
        </w:rPr>
        <w:t xml:space="preserve"> </w:t>
      </w:r>
      <w:r w:rsidR="00EE39F8" w:rsidRPr="00344BC0">
        <w:rPr>
          <w:rFonts w:ascii="Times New Roman" w:hAnsi="Times New Roman" w:cs="Times New Roman"/>
          <w:bCs/>
          <w:sz w:val="20"/>
          <w:szCs w:val="20"/>
          <w:lang w:eastAsia="en-US"/>
        </w:rPr>
        <w:t>Table 29</w:t>
      </w:r>
      <w:r w:rsidR="009D47F6" w:rsidRPr="00344BC0">
        <w:rPr>
          <w:rFonts w:ascii="Times New Roman" w:hAnsi="Times New Roman" w:cs="Times New Roman"/>
          <w:bCs/>
          <w:sz w:val="20"/>
          <w:szCs w:val="20"/>
          <w:lang w:eastAsia="en-US"/>
        </w:rPr>
        <w:t xml:space="preserve">. </w:t>
      </w:r>
      <w:r w:rsidR="00EE39F8" w:rsidRPr="00344BC0">
        <w:rPr>
          <w:rFonts w:ascii="Times New Roman" w:hAnsi="Times New Roman" w:cs="Times New Roman"/>
          <w:bCs/>
          <w:sz w:val="20"/>
          <w:szCs w:val="20"/>
          <w:lang w:eastAsia="en-US"/>
        </w:rPr>
        <w:t>ANOVA Test for IES4 on the Competency Level</w:t>
      </w:r>
    </w:p>
    <w:tbl>
      <w:tblPr>
        <w:tblStyle w:val="tablef"/>
        <w:tblW w:w="8800" w:type="dxa"/>
        <w:tblLook w:val="04A0" w:firstRow="1" w:lastRow="0" w:firstColumn="1" w:lastColumn="0" w:noHBand="0" w:noVBand="1"/>
      </w:tblPr>
      <w:tblGrid>
        <w:gridCol w:w="2300"/>
        <w:gridCol w:w="1300"/>
        <w:gridCol w:w="1300"/>
        <w:gridCol w:w="1300"/>
        <w:gridCol w:w="1300"/>
        <w:gridCol w:w="1300"/>
      </w:tblGrid>
      <w:tr w:rsidR="00545996" w:rsidRPr="00344BC0" w14:paraId="7588571F" w14:textId="77777777" w:rsidTr="008239D8">
        <w:trPr>
          <w:cnfStyle w:val="100000000000" w:firstRow="1" w:lastRow="0" w:firstColumn="0" w:lastColumn="0" w:oddVBand="0" w:evenVBand="0" w:oddHBand="0" w:evenHBand="0" w:firstRowFirstColumn="0" w:firstRowLastColumn="0" w:lastRowFirstColumn="0" w:lastRowLastColumn="0"/>
          <w:trHeight w:val="300"/>
        </w:trPr>
        <w:tc>
          <w:tcPr>
            <w:tcW w:w="2300" w:type="dxa"/>
            <w:noWrap/>
            <w:hideMark/>
          </w:tcPr>
          <w:p w14:paraId="48945841" w14:textId="6865FC24" w:rsidR="00545996" w:rsidRPr="00344BC0" w:rsidRDefault="00545996" w:rsidP="00CD2C80">
            <w:pPr>
              <w:jc w:val="both"/>
              <w:rPr>
                <w:rFonts w:eastAsia="Times New Roman" w:cs="Times New Roman"/>
                <w:szCs w:val="20"/>
              </w:rPr>
            </w:pPr>
            <w:r w:rsidRPr="00344BC0">
              <w:rPr>
                <w:rFonts w:eastAsia="Times New Roman" w:cs="Times New Roman"/>
                <w:szCs w:val="20"/>
              </w:rPr>
              <w:t>IES 4</w:t>
            </w:r>
            <w:r w:rsidR="00F64C78" w:rsidRPr="00344BC0">
              <w:rPr>
                <w:rFonts w:eastAsia="Times New Roman" w:cs="Times New Roman"/>
                <w:szCs w:val="20"/>
              </w:rPr>
              <w:t xml:space="preserve"> competency</w:t>
            </w:r>
          </w:p>
        </w:tc>
        <w:tc>
          <w:tcPr>
            <w:tcW w:w="1300" w:type="dxa"/>
            <w:noWrap/>
            <w:hideMark/>
          </w:tcPr>
          <w:p w14:paraId="7E0A993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students</w:t>
            </w:r>
          </w:p>
        </w:tc>
        <w:tc>
          <w:tcPr>
            <w:tcW w:w="1300" w:type="dxa"/>
            <w:noWrap/>
            <w:hideMark/>
          </w:tcPr>
          <w:p w14:paraId="77A3D5FF" w14:textId="47F60EB1" w:rsidR="00545996" w:rsidRPr="00344BC0" w:rsidRDefault="00F64C78" w:rsidP="00CD2C80">
            <w:pPr>
              <w:jc w:val="both"/>
              <w:rPr>
                <w:rFonts w:eastAsia="Times New Roman" w:cs="Times New Roman"/>
                <w:szCs w:val="20"/>
              </w:rPr>
            </w:pPr>
            <w:r w:rsidRPr="00344BC0">
              <w:rPr>
                <w:rFonts w:eastAsia="Times New Roman" w:cs="Times New Roman"/>
                <w:szCs w:val="20"/>
              </w:rPr>
              <w:t>CPA</w:t>
            </w:r>
          </w:p>
        </w:tc>
        <w:tc>
          <w:tcPr>
            <w:tcW w:w="1300" w:type="dxa"/>
            <w:noWrap/>
            <w:hideMark/>
          </w:tcPr>
          <w:p w14:paraId="635598B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prof</w:t>
            </w:r>
          </w:p>
        </w:tc>
        <w:tc>
          <w:tcPr>
            <w:tcW w:w="1300" w:type="dxa"/>
            <w:noWrap/>
            <w:hideMark/>
          </w:tcPr>
          <w:p w14:paraId="65D1634C" w14:textId="71BB11B6" w:rsidR="00545996" w:rsidRPr="00344BC0" w:rsidRDefault="00545996" w:rsidP="00CD2C80">
            <w:pPr>
              <w:jc w:val="both"/>
              <w:rPr>
                <w:rFonts w:eastAsia="Times New Roman" w:cs="Times New Roman"/>
                <w:szCs w:val="20"/>
              </w:rPr>
            </w:pPr>
            <w:r w:rsidRPr="00344BC0">
              <w:rPr>
                <w:rFonts w:eastAsia="Times New Roman" w:cs="Times New Roman"/>
                <w:szCs w:val="20"/>
              </w:rPr>
              <w:t>depart.</w:t>
            </w:r>
            <w:r w:rsidR="00AD6143" w:rsidRPr="00344BC0">
              <w:rPr>
                <w:rFonts w:eastAsia="Times New Roman" w:cs="Times New Roman"/>
                <w:szCs w:val="20"/>
              </w:rPr>
              <w:t xml:space="preserve"> </w:t>
            </w:r>
            <w:r w:rsidRPr="00344BC0">
              <w:rPr>
                <w:rFonts w:eastAsia="Times New Roman" w:cs="Times New Roman"/>
                <w:szCs w:val="20"/>
              </w:rPr>
              <w:t>head</w:t>
            </w:r>
          </w:p>
        </w:tc>
        <w:tc>
          <w:tcPr>
            <w:tcW w:w="1300" w:type="dxa"/>
            <w:noWrap/>
            <w:hideMark/>
          </w:tcPr>
          <w:p w14:paraId="2CDB563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p-value</w:t>
            </w:r>
          </w:p>
        </w:tc>
      </w:tr>
      <w:tr w:rsidR="00545996" w:rsidRPr="00344BC0" w14:paraId="2CCB9F92" w14:textId="77777777" w:rsidTr="008239D8">
        <w:trPr>
          <w:trHeight w:val="300"/>
        </w:trPr>
        <w:tc>
          <w:tcPr>
            <w:tcW w:w="2300" w:type="dxa"/>
            <w:noWrap/>
            <w:hideMark/>
          </w:tcPr>
          <w:p w14:paraId="0A832EDC" w14:textId="2FD57D07"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 V1</w:t>
            </w:r>
          </w:p>
        </w:tc>
        <w:tc>
          <w:tcPr>
            <w:tcW w:w="1300" w:type="dxa"/>
            <w:noWrap/>
            <w:hideMark/>
          </w:tcPr>
          <w:p w14:paraId="65A9654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66.93</w:t>
            </w:r>
          </w:p>
        </w:tc>
        <w:tc>
          <w:tcPr>
            <w:tcW w:w="1300" w:type="dxa"/>
            <w:noWrap/>
            <w:hideMark/>
          </w:tcPr>
          <w:p w14:paraId="2E9FD10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57.09</w:t>
            </w:r>
          </w:p>
        </w:tc>
        <w:tc>
          <w:tcPr>
            <w:tcW w:w="1300" w:type="dxa"/>
            <w:noWrap/>
            <w:hideMark/>
          </w:tcPr>
          <w:p w14:paraId="4421D64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54.50</w:t>
            </w:r>
          </w:p>
        </w:tc>
        <w:tc>
          <w:tcPr>
            <w:tcW w:w="1300" w:type="dxa"/>
            <w:noWrap/>
            <w:hideMark/>
          </w:tcPr>
          <w:p w14:paraId="61261D2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59.00</w:t>
            </w:r>
          </w:p>
        </w:tc>
        <w:tc>
          <w:tcPr>
            <w:tcW w:w="1300" w:type="dxa"/>
            <w:noWrap/>
            <w:hideMark/>
          </w:tcPr>
          <w:p w14:paraId="0E389C2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0.000</w:t>
            </w:r>
          </w:p>
        </w:tc>
      </w:tr>
      <w:tr w:rsidR="00545996" w:rsidRPr="00344BC0" w14:paraId="06C26112" w14:textId="77777777" w:rsidTr="008239D8">
        <w:trPr>
          <w:trHeight w:val="300"/>
        </w:trPr>
        <w:tc>
          <w:tcPr>
            <w:tcW w:w="2300" w:type="dxa"/>
            <w:noWrap/>
            <w:hideMark/>
          </w:tcPr>
          <w:p w14:paraId="1AB5733E" w14:textId="2C2A3F33"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1 V2</w:t>
            </w:r>
          </w:p>
        </w:tc>
        <w:tc>
          <w:tcPr>
            <w:tcW w:w="1300" w:type="dxa"/>
            <w:noWrap/>
            <w:hideMark/>
          </w:tcPr>
          <w:p w14:paraId="3E12C4C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63.79</w:t>
            </w:r>
          </w:p>
        </w:tc>
        <w:tc>
          <w:tcPr>
            <w:tcW w:w="1300" w:type="dxa"/>
            <w:noWrap/>
            <w:hideMark/>
          </w:tcPr>
          <w:p w14:paraId="7113C30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57.46</w:t>
            </w:r>
          </w:p>
        </w:tc>
        <w:tc>
          <w:tcPr>
            <w:tcW w:w="1300" w:type="dxa"/>
            <w:noWrap/>
            <w:hideMark/>
          </w:tcPr>
          <w:p w14:paraId="1E2EFC3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56.50</w:t>
            </w:r>
          </w:p>
        </w:tc>
        <w:tc>
          <w:tcPr>
            <w:tcW w:w="1300" w:type="dxa"/>
            <w:noWrap/>
            <w:hideMark/>
          </w:tcPr>
          <w:p w14:paraId="0B8E242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60.00</w:t>
            </w:r>
          </w:p>
        </w:tc>
        <w:tc>
          <w:tcPr>
            <w:tcW w:w="1300" w:type="dxa"/>
            <w:noWrap/>
            <w:hideMark/>
          </w:tcPr>
          <w:p w14:paraId="670D5D5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0.087</w:t>
            </w:r>
          </w:p>
        </w:tc>
      </w:tr>
      <w:tr w:rsidR="00545996" w:rsidRPr="00344BC0" w14:paraId="7E85F81D" w14:textId="77777777" w:rsidTr="008239D8">
        <w:trPr>
          <w:trHeight w:val="300"/>
        </w:trPr>
        <w:tc>
          <w:tcPr>
            <w:tcW w:w="2300" w:type="dxa"/>
            <w:noWrap/>
            <w:hideMark/>
          </w:tcPr>
          <w:p w14:paraId="6A12A52F" w14:textId="6BC75035"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V1</w:t>
            </w:r>
          </w:p>
        </w:tc>
        <w:tc>
          <w:tcPr>
            <w:tcW w:w="1300" w:type="dxa"/>
            <w:noWrap/>
            <w:hideMark/>
          </w:tcPr>
          <w:p w14:paraId="6857FE5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69.17</w:t>
            </w:r>
          </w:p>
        </w:tc>
        <w:tc>
          <w:tcPr>
            <w:tcW w:w="1300" w:type="dxa"/>
            <w:noWrap/>
            <w:hideMark/>
          </w:tcPr>
          <w:p w14:paraId="12C67DD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61.57</w:t>
            </w:r>
          </w:p>
        </w:tc>
        <w:tc>
          <w:tcPr>
            <w:tcW w:w="1300" w:type="dxa"/>
            <w:noWrap/>
            <w:hideMark/>
          </w:tcPr>
          <w:p w14:paraId="63D6A08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64.00</w:t>
            </w:r>
          </w:p>
        </w:tc>
        <w:tc>
          <w:tcPr>
            <w:tcW w:w="1300" w:type="dxa"/>
            <w:noWrap/>
            <w:hideMark/>
          </w:tcPr>
          <w:p w14:paraId="3BDA66A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66.00</w:t>
            </w:r>
          </w:p>
        </w:tc>
        <w:tc>
          <w:tcPr>
            <w:tcW w:w="1300" w:type="dxa"/>
            <w:noWrap/>
            <w:hideMark/>
          </w:tcPr>
          <w:p w14:paraId="44A163F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0.09</w:t>
            </w:r>
          </w:p>
        </w:tc>
      </w:tr>
      <w:tr w:rsidR="00545996" w:rsidRPr="00344BC0" w14:paraId="11B7119B" w14:textId="77777777" w:rsidTr="008239D8">
        <w:trPr>
          <w:trHeight w:val="300"/>
        </w:trPr>
        <w:tc>
          <w:tcPr>
            <w:tcW w:w="2300" w:type="dxa"/>
            <w:noWrap/>
            <w:hideMark/>
          </w:tcPr>
          <w:p w14:paraId="748C5F80" w14:textId="585CE26F"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V2</w:t>
            </w:r>
          </w:p>
        </w:tc>
        <w:tc>
          <w:tcPr>
            <w:tcW w:w="1300" w:type="dxa"/>
            <w:noWrap/>
            <w:hideMark/>
          </w:tcPr>
          <w:p w14:paraId="4838B22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67.04</w:t>
            </w:r>
          </w:p>
        </w:tc>
        <w:tc>
          <w:tcPr>
            <w:tcW w:w="1300" w:type="dxa"/>
            <w:noWrap/>
            <w:hideMark/>
          </w:tcPr>
          <w:p w14:paraId="4217575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67.54</w:t>
            </w:r>
          </w:p>
        </w:tc>
        <w:tc>
          <w:tcPr>
            <w:tcW w:w="1300" w:type="dxa"/>
            <w:noWrap/>
            <w:hideMark/>
          </w:tcPr>
          <w:p w14:paraId="147F526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54.50</w:t>
            </w:r>
          </w:p>
        </w:tc>
        <w:tc>
          <w:tcPr>
            <w:tcW w:w="1300" w:type="dxa"/>
            <w:noWrap/>
            <w:hideMark/>
          </w:tcPr>
          <w:p w14:paraId="73899F3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58.00</w:t>
            </w:r>
          </w:p>
        </w:tc>
        <w:tc>
          <w:tcPr>
            <w:tcW w:w="1300" w:type="dxa"/>
            <w:noWrap/>
            <w:hideMark/>
          </w:tcPr>
          <w:p w14:paraId="01AE2B1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0.002</w:t>
            </w:r>
          </w:p>
        </w:tc>
      </w:tr>
      <w:tr w:rsidR="00545996" w:rsidRPr="00344BC0" w14:paraId="036B8A19" w14:textId="77777777" w:rsidTr="008239D8">
        <w:trPr>
          <w:trHeight w:val="300"/>
        </w:trPr>
        <w:tc>
          <w:tcPr>
            <w:tcW w:w="2300" w:type="dxa"/>
            <w:noWrap/>
            <w:hideMark/>
          </w:tcPr>
          <w:p w14:paraId="372B2667" w14:textId="6A5CB3DF"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V3</w:t>
            </w:r>
          </w:p>
        </w:tc>
        <w:tc>
          <w:tcPr>
            <w:tcW w:w="1300" w:type="dxa"/>
            <w:noWrap/>
            <w:hideMark/>
          </w:tcPr>
          <w:p w14:paraId="0D6D05A7"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67.04</w:t>
            </w:r>
          </w:p>
        </w:tc>
        <w:tc>
          <w:tcPr>
            <w:tcW w:w="1300" w:type="dxa"/>
            <w:noWrap/>
            <w:hideMark/>
          </w:tcPr>
          <w:p w14:paraId="2A7E8F0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62.69</w:t>
            </w:r>
          </w:p>
        </w:tc>
        <w:tc>
          <w:tcPr>
            <w:tcW w:w="1300" w:type="dxa"/>
            <w:noWrap/>
            <w:hideMark/>
          </w:tcPr>
          <w:p w14:paraId="5442556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61.00</w:t>
            </w:r>
          </w:p>
        </w:tc>
        <w:tc>
          <w:tcPr>
            <w:tcW w:w="1300" w:type="dxa"/>
            <w:noWrap/>
            <w:hideMark/>
          </w:tcPr>
          <w:p w14:paraId="0FD2A03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66.00</w:t>
            </w:r>
          </w:p>
        </w:tc>
        <w:tc>
          <w:tcPr>
            <w:tcW w:w="1300" w:type="dxa"/>
            <w:noWrap/>
            <w:hideMark/>
          </w:tcPr>
          <w:p w14:paraId="1E5A25D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0.287</w:t>
            </w:r>
          </w:p>
        </w:tc>
      </w:tr>
      <w:tr w:rsidR="00545996" w:rsidRPr="00344BC0" w14:paraId="7A21E345" w14:textId="77777777" w:rsidTr="008239D8">
        <w:trPr>
          <w:trHeight w:val="300"/>
        </w:trPr>
        <w:tc>
          <w:tcPr>
            <w:tcW w:w="2300" w:type="dxa"/>
            <w:noWrap/>
            <w:hideMark/>
          </w:tcPr>
          <w:p w14:paraId="4F9D8965" w14:textId="5C2897A8"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V4</w:t>
            </w:r>
          </w:p>
        </w:tc>
        <w:tc>
          <w:tcPr>
            <w:tcW w:w="1300" w:type="dxa"/>
            <w:noWrap/>
            <w:hideMark/>
          </w:tcPr>
          <w:p w14:paraId="69ACB6E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61.43</w:t>
            </w:r>
          </w:p>
        </w:tc>
        <w:tc>
          <w:tcPr>
            <w:tcW w:w="1300" w:type="dxa"/>
            <w:noWrap/>
            <w:hideMark/>
          </w:tcPr>
          <w:p w14:paraId="21F1227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59.70</w:t>
            </w:r>
          </w:p>
        </w:tc>
        <w:tc>
          <w:tcPr>
            <w:tcW w:w="1300" w:type="dxa"/>
            <w:noWrap/>
            <w:hideMark/>
          </w:tcPr>
          <w:p w14:paraId="3AC32C2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56.00</w:t>
            </w:r>
          </w:p>
        </w:tc>
        <w:tc>
          <w:tcPr>
            <w:tcW w:w="1300" w:type="dxa"/>
            <w:noWrap/>
            <w:hideMark/>
          </w:tcPr>
          <w:p w14:paraId="6C82C67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66.00</w:t>
            </w:r>
          </w:p>
        </w:tc>
        <w:tc>
          <w:tcPr>
            <w:tcW w:w="1300" w:type="dxa"/>
            <w:noWrap/>
            <w:hideMark/>
          </w:tcPr>
          <w:p w14:paraId="7004905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0.324</w:t>
            </w:r>
          </w:p>
        </w:tc>
      </w:tr>
      <w:tr w:rsidR="00545996" w:rsidRPr="00344BC0" w14:paraId="60FA1F2B" w14:textId="77777777" w:rsidTr="008239D8">
        <w:trPr>
          <w:trHeight w:val="300"/>
        </w:trPr>
        <w:tc>
          <w:tcPr>
            <w:tcW w:w="2300" w:type="dxa"/>
            <w:noWrap/>
            <w:hideMark/>
          </w:tcPr>
          <w:p w14:paraId="0118B88B" w14:textId="18B7CB19"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V5</w:t>
            </w:r>
          </w:p>
        </w:tc>
        <w:tc>
          <w:tcPr>
            <w:tcW w:w="1300" w:type="dxa"/>
            <w:noWrap/>
            <w:hideMark/>
          </w:tcPr>
          <w:p w14:paraId="2C6C645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68.39</w:t>
            </w:r>
          </w:p>
        </w:tc>
        <w:tc>
          <w:tcPr>
            <w:tcW w:w="1300" w:type="dxa"/>
            <w:noWrap/>
            <w:hideMark/>
          </w:tcPr>
          <w:p w14:paraId="55515DA1"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67.54</w:t>
            </w:r>
          </w:p>
        </w:tc>
        <w:tc>
          <w:tcPr>
            <w:tcW w:w="1300" w:type="dxa"/>
            <w:noWrap/>
            <w:hideMark/>
          </w:tcPr>
          <w:p w14:paraId="2D81C58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53.50</w:t>
            </w:r>
          </w:p>
        </w:tc>
        <w:tc>
          <w:tcPr>
            <w:tcW w:w="1300" w:type="dxa"/>
            <w:noWrap/>
            <w:hideMark/>
          </w:tcPr>
          <w:p w14:paraId="66840B6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62.00</w:t>
            </w:r>
          </w:p>
        </w:tc>
        <w:tc>
          <w:tcPr>
            <w:tcW w:w="1300" w:type="dxa"/>
            <w:noWrap/>
            <w:hideMark/>
          </w:tcPr>
          <w:p w14:paraId="72B6918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0.001</w:t>
            </w:r>
          </w:p>
        </w:tc>
      </w:tr>
      <w:tr w:rsidR="00545996" w:rsidRPr="00344BC0" w14:paraId="1CBF7AF3" w14:textId="77777777" w:rsidTr="008239D8">
        <w:trPr>
          <w:trHeight w:val="300"/>
        </w:trPr>
        <w:tc>
          <w:tcPr>
            <w:tcW w:w="2300" w:type="dxa"/>
            <w:noWrap/>
            <w:hideMark/>
          </w:tcPr>
          <w:p w14:paraId="768A8BC2" w14:textId="19BF1EA7" w:rsidR="00545996" w:rsidRPr="00344BC0" w:rsidRDefault="00F67358"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2 V6</w:t>
            </w:r>
          </w:p>
        </w:tc>
        <w:tc>
          <w:tcPr>
            <w:tcW w:w="1300" w:type="dxa"/>
            <w:noWrap/>
            <w:hideMark/>
          </w:tcPr>
          <w:p w14:paraId="3C209B3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67.60</w:t>
            </w:r>
          </w:p>
        </w:tc>
        <w:tc>
          <w:tcPr>
            <w:tcW w:w="1300" w:type="dxa"/>
            <w:noWrap/>
            <w:hideMark/>
          </w:tcPr>
          <w:p w14:paraId="49EEA19C"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65.67</w:t>
            </w:r>
          </w:p>
        </w:tc>
        <w:tc>
          <w:tcPr>
            <w:tcW w:w="1300" w:type="dxa"/>
            <w:noWrap/>
            <w:hideMark/>
          </w:tcPr>
          <w:p w14:paraId="62BAAC5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53.50</w:t>
            </w:r>
          </w:p>
        </w:tc>
        <w:tc>
          <w:tcPr>
            <w:tcW w:w="1300" w:type="dxa"/>
            <w:noWrap/>
            <w:hideMark/>
          </w:tcPr>
          <w:p w14:paraId="2E72A18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59.00</w:t>
            </w:r>
          </w:p>
        </w:tc>
        <w:tc>
          <w:tcPr>
            <w:tcW w:w="1300" w:type="dxa"/>
            <w:noWrap/>
            <w:hideMark/>
          </w:tcPr>
          <w:p w14:paraId="7EABB80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0.002</w:t>
            </w:r>
          </w:p>
        </w:tc>
      </w:tr>
      <w:tr w:rsidR="00545996" w:rsidRPr="00344BC0" w14:paraId="69A5898B" w14:textId="77777777" w:rsidTr="008239D8">
        <w:trPr>
          <w:trHeight w:val="300"/>
        </w:trPr>
        <w:tc>
          <w:tcPr>
            <w:tcW w:w="2300" w:type="dxa"/>
            <w:noWrap/>
            <w:hideMark/>
          </w:tcPr>
          <w:p w14:paraId="78DC7BBD" w14:textId="5407A89C"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V1</w:t>
            </w:r>
          </w:p>
        </w:tc>
        <w:tc>
          <w:tcPr>
            <w:tcW w:w="1300" w:type="dxa"/>
            <w:noWrap/>
            <w:hideMark/>
          </w:tcPr>
          <w:p w14:paraId="3D83FC1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65.81</w:t>
            </w:r>
          </w:p>
        </w:tc>
        <w:tc>
          <w:tcPr>
            <w:tcW w:w="1300" w:type="dxa"/>
            <w:noWrap/>
            <w:hideMark/>
          </w:tcPr>
          <w:p w14:paraId="0B6AF71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65.30</w:t>
            </w:r>
          </w:p>
        </w:tc>
        <w:tc>
          <w:tcPr>
            <w:tcW w:w="1300" w:type="dxa"/>
            <w:noWrap/>
            <w:hideMark/>
          </w:tcPr>
          <w:p w14:paraId="2195128E"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63.00</w:t>
            </w:r>
          </w:p>
        </w:tc>
        <w:tc>
          <w:tcPr>
            <w:tcW w:w="1300" w:type="dxa"/>
            <w:noWrap/>
            <w:hideMark/>
          </w:tcPr>
          <w:p w14:paraId="6EF5A11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63.00</w:t>
            </w:r>
          </w:p>
        </w:tc>
        <w:tc>
          <w:tcPr>
            <w:tcW w:w="1300" w:type="dxa"/>
            <w:noWrap/>
            <w:hideMark/>
          </w:tcPr>
          <w:p w14:paraId="6031981D"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0.84</w:t>
            </w:r>
          </w:p>
        </w:tc>
      </w:tr>
      <w:tr w:rsidR="00545996" w:rsidRPr="00344BC0" w14:paraId="19CE875F" w14:textId="77777777" w:rsidTr="008239D8">
        <w:trPr>
          <w:trHeight w:val="300"/>
        </w:trPr>
        <w:tc>
          <w:tcPr>
            <w:tcW w:w="2300" w:type="dxa"/>
            <w:noWrap/>
            <w:hideMark/>
          </w:tcPr>
          <w:p w14:paraId="0E9A80C0" w14:textId="44DC4E80"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V2</w:t>
            </w:r>
          </w:p>
        </w:tc>
        <w:tc>
          <w:tcPr>
            <w:tcW w:w="1300" w:type="dxa"/>
            <w:noWrap/>
            <w:hideMark/>
          </w:tcPr>
          <w:p w14:paraId="584A04C3"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65.47</w:t>
            </w:r>
          </w:p>
        </w:tc>
        <w:tc>
          <w:tcPr>
            <w:tcW w:w="1300" w:type="dxa"/>
            <w:noWrap/>
            <w:hideMark/>
          </w:tcPr>
          <w:p w14:paraId="2AA5A3D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64.93</w:t>
            </w:r>
          </w:p>
        </w:tc>
        <w:tc>
          <w:tcPr>
            <w:tcW w:w="1300" w:type="dxa"/>
            <w:noWrap/>
            <w:hideMark/>
          </w:tcPr>
          <w:p w14:paraId="2F8AC09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62.50</w:t>
            </w:r>
          </w:p>
        </w:tc>
        <w:tc>
          <w:tcPr>
            <w:tcW w:w="1300" w:type="dxa"/>
            <w:noWrap/>
            <w:hideMark/>
          </w:tcPr>
          <w:p w14:paraId="790AA8F5"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62.00</w:t>
            </w:r>
          </w:p>
        </w:tc>
        <w:tc>
          <w:tcPr>
            <w:tcW w:w="1300" w:type="dxa"/>
            <w:noWrap/>
            <w:hideMark/>
          </w:tcPr>
          <w:p w14:paraId="2900ABE0"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0.778</w:t>
            </w:r>
          </w:p>
        </w:tc>
      </w:tr>
      <w:tr w:rsidR="00545996" w:rsidRPr="00344BC0" w14:paraId="7AB4D1D6" w14:textId="77777777" w:rsidTr="008239D8">
        <w:trPr>
          <w:trHeight w:val="300"/>
        </w:trPr>
        <w:tc>
          <w:tcPr>
            <w:tcW w:w="2300" w:type="dxa"/>
            <w:noWrap/>
            <w:hideMark/>
          </w:tcPr>
          <w:p w14:paraId="232BF692" w14:textId="52BC5892"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V3</w:t>
            </w:r>
          </w:p>
        </w:tc>
        <w:tc>
          <w:tcPr>
            <w:tcW w:w="1300" w:type="dxa"/>
            <w:noWrap/>
            <w:hideMark/>
          </w:tcPr>
          <w:p w14:paraId="689EF536"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60.54</w:t>
            </w:r>
          </w:p>
        </w:tc>
        <w:tc>
          <w:tcPr>
            <w:tcW w:w="1300" w:type="dxa"/>
            <w:noWrap/>
            <w:hideMark/>
          </w:tcPr>
          <w:p w14:paraId="3531FEF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61.94</w:t>
            </w:r>
          </w:p>
        </w:tc>
        <w:tc>
          <w:tcPr>
            <w:tcW w:w="1300" w:type="dxa"/>
            <w:noWrap/>
            <w:hideMark/>
          </w:tcPr>
          <w:p w14:paraId="5A0F4E94"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61.00</w:t>
            </w:r>
          </w:p>
        </w:tc>
        <w:tc>
          <w:tcPr>
            <w:tcW w:w="1300" w:type="dxa"/>
            <w:noWrap/>
            <w:hideMark/>
          </w:tcPr>
          <w:p w14:paraId="18465F7B"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61.00</w:t>
            </w:r>
          </w:p>
        </w:tc>
        <w:tc>
          <w:tcPr>
            <w:tcW w:w="1300" w:type="dxa"/>
            <w:noWrap/>
            <w:hideMark/>
          </w:tcPr>
          <w:p w14:paraId="5EC9B1BF"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0.979</w:t>
            </w:r>
          </w:p>
        </w:tc>
      </w:tr>
      <w:tr w:rsidR="00545996" w:rsidRPr="00344BC0" w14:paraId="55D44C26" w14:textId="77777777" w:rsidTr="008239D8">
        <w:trPr>
          <w:trHeight w:val="300"/>
        </w:trPr>
        <w:tc>
          <w:tcPr>
            <w:tcW w:w="2300" w:type="dxa"/>
            <w:noWrap/>
            <w:hideMark/>
          </w:tcPr>
          <w:p w14:paraId="05E2FCB3" w14:textId="1E9EAB3D" w:rsidR="00545996" w:rsidRPr="00344BC0" w:rsidRDefault="0013762C" w:rsidP="00CD2C80">
            <w:pPr>
              <w:jc w:val="both"/>
              <w:rPr>
                <w:rFonts w:eastAsia="Times New Roman" w:cs="Times New Roman"/>
                <w:szCs w:val="20"/>
              </w:rPr>
            </w:pPr>
            <w:r w:rsidRPr="00344BC0">
              <w:rPr>
                <w:rFonts w:eastAsia="Times New Roman" w:cs="Times New Roman"/>
                <w:szCs w:val="20"/>
              </w:rPr>
              <w:t>Construct</w:t>
            </w:r>
            <w:r w:rsidR="00545996" w:rsidRPr="00344BC0">
              <w:rPr>
                <w:rFonts w:eastAsia="Times New Roman" w:cs="Times New Roman"/>
                <w:szCs w:val="20"/>
              </w:rPr>
              <w:t>3 V4</w:t>
            </w:r>
          </w:p>
        </w:tc>
        <w:tc>
          <w:tcPr>
            <w:tcW w:w="1300" w:type="dxa"/>
            <w:noWrap/>
            <w:hideMark/>
          </w:tcPr>
          <w:p w14:paraId="70051F8A"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65.36</w:t>
            </w:r>
          </w:p>
        </w:tc>
        <w:tc>
          <w:tcPr>
            <w:tcW w:w="1300" w:type="dxa"/>
            <w:noWrap/>
            <w:hideMark/>
          </w:tcPr>
          <w:p w14:paraId="0F97DA09"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58.96</w:t>
            </w:r>
          </w:p>
        </w:tc>
        <w:tc>
          <w:tcPr>
            <w:tcW w:w="1300" w:type="dxa"/>
            <w:noWrap/>
            <w:hideMark/>
          </w:tcPr>
          <w:p w14:paraId="4F944A22"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58.00</w:t>
            </w:r>
          </w:p>
        </w:tc>
        <w:tc>
          <w:tcPr>
            <w:tcW w:w="1300" w:type="dxa"/>
            <w:noWrap/>
            <w:hideMark/>
          </w:tcPr>
          <w:p w14:paraId="06ECE36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60.00</w:t>
            </w:r>
          </w:p>
        </w:tc>
        <w:tc>
          <w:tcPr>
            <w:tcW w:w="1300" w:type="dxa"/>
            <w:noWrap/>
            <w:hideMark/>
          </w:tcPr>
          <w:p w14:paraId="48DCB338" w14:textId="77777777" w:rsidR="00545996" w:rsidRPr="00344BC0" w:rsidRDefault="00545996" w:rsidP="00CD2C80">
            <w:pPr>
              <w:jc w:val="both"/>
              <w:rPr>
                <w:rFonts w:eastAsia="Times New Roman" w:cs="Times New Roman"/>
                <w:szCs w:val="20"/>
              </w:rPr>
            </w:pPr>
            <w:r w:rsidRPr="00344BC0">
              <w:rPr>
                <w:rFonts w:eastAsia="Times New Roman" w:cs="Times New Roman"/>
                <w:szCs w:val="20"/>
              </w:rPr>
              <w:t>0.104</w:t>
            </w:r>
          </w:p>
        </w:tc>
      </w:tr>
    </w:tbl>
    <w:p w14:paraId="4C7A41B8" w14:textId="77777777" w:rsidR="00545996" w:rsidRPr="00344BC0" w:rsidRDefault="00545996" w:rsidP="00CD2C80">
      <w:pPr>
        <w:jc w:val="both"/>
        <w:rPr>
          <w:rFonts w:ascii="Times New Roman" w:hAnsi="Times New Roman" w:cs="Times New Roman"/>
          <w:sz w:val="20"/>
          <w:szCs w:val="20"/>
        </w:rPr>
      </w:pPr>
    </w:p>
    <w:p w14:paraId="2844F063" w14:textId="77777777" w:rsidR="00545996" w:rsidRPr="00344BC0" w:rsidRDefault="00545996" w:rsidP="00CD2C80">
      <w:pPr>
        <w:jc w:val="both"/>
        <w:rPr>
          <w:rFonts w:ascii="Times New Roman" w:hAnsi="Times New Roman" w:cs="Times New Roman"/>
          <w:sz w:val="20"/>
          <w:szCs w:val="20"/>
        </w:rPr>
      </w:pPr>
    </w:p>
    <w:p w14:paraId="77C6D3D0" w14:textId="77777777" w:rsidR="00545996" w:rsidRPr="00344BC0" w:rsidRDefault="00545996" w:rsidP="00CD2C80">
      <w:pPr>
        <w:jc w:val="both"/>
        <w:rPr>
          <w:rFonts w:ascii="Times New Roman" w:hAnsi="Times New Roman" w:cs="Times New Roman"/>
          <w:sz w:val="20"/>
          <w:szCs w:val="20"/>
        </w:rPr>
      </w:pPr>
      <w:r w:rsidRPr="00344BC0">
        <w:rPr>
          <w:rFonts w:ascii="Times New Roman" w:hAnsi="Times New Roman" w:cs="Times New Roman"/>
          <w:noProof/>
          <w:sz w:val="20"/>
          <w:szCs w:val="20"/>
          <w:lang w:eastAsia="en-US"/>
        </w:rPr>
        <w:lastRenderedPageBreak/>
        <w:drawing>
          <wp:inline distT="0" distB="0" distL="0" distR="0" wp14:anchorId="0BAE1583" wp14:editId="08B688CB">
            <wp:extent cx="5270500" cy="2069159"/>
            <wp:effectExtent l="0" t="0" r="12700" b="1397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3DF3F44" w14:textId="77777777" w:rsidR="00EE39F8" w:rsidRPr="00344BC0" w:rsidRDefault="00EE39F8" w:rsidP="00CD2C80">
      <w:pPr>
        <w:rPr>
          <w:rFonts w:ascii="Times New Roman" w:hAnsi="Times New Roman" w:cs="Times New Roman"/>
          <w:sz w:val="20"/>
          <w:szCs w:val="20"/>
        </w:rPr>
      </w:pPr>
      <w:r w:rsidRPr="00344BC0">
        <w:rPr>
          <w:rFonts w:ascii="Times New Roman" w:hAnsi="Times New Roman" w:cs="Times New Roman"/>
          <w:bCs/>
          <w:iCs/>
          <w:sz w:val="20"/>
          <w:szCs w:val="20"/>
        </w:rPr>
        <w:t>Chart 3.</w:t>
      </w:r>
      <w:r w:rsidRPr="00344BC0">
        <w:rPr>
          <w:rFonts w:ascii="Times New Roman" w:hAnsi="Times New Roman" w:cs="Times New Roman"/>
          <w:sz w:val="20"/>
          <w:szCs w:val="20"/>
        </w:rPr>
        <w:t xml:space="preserve"> Means of IES4 competencies for the students, professors, department heads, and professionals</w:t>
      </w:r>
    </w:p>
    <w:p w14:paraId="75658E32" w14:textId="77777777" w:rsidR="007E65A5" w:rsidRPr="00344BC0" w:rsidRDefault="007E65A5" w:rsidP="00C205C1">
      <w:pPr>
        <w:autoSpaceDE w:val="0"/>
        <w:autoSpaceDN w:val="0"/>
        <w:adjustRightInd w:val="0"/>
        <w:rPr>
          <w:rFonts w:ascii="Times New Roman" w:hAnsi="Times New Roman" w:cs="Times New Roman"/>
          <w:b/>
          <w:bCs/>
          <w:sz w:val="20"/>
          <w:szCs w:val="20"/>
        </w:rPr>
      </w:pPr>
    </w:p>
    <w:p w14:paraId="66936BC2" w14:textId="77777777" w:rsidR="00150105" w:rsidRPr="00344BC0" w:rsidRDefault="00A514C4" w:rsidP="00E2755C">
      <w:pPr>
        <w:pStyle w:val="ListParagraph"/>
        <w:numPr>
          <w:ilvl w:val="0"/>
          <w:numId w:val="26"/>
        </w:numPr>
        <w:spacing w:after="80" w:line="240" w:lineRule="exact"/>
        <w:ind w:left="270" w:hanging="270"/>
        <w:outlineLvl w:val="0"/>
        <w:rPr>
          <w:b/>
          <w:bCs/>
        </w:rPr>
      </w:pPr>
      <w:r w:rsidRPr="00344BC0">
        <w:rPr>
          <w:b/>
          <w:bCs/>
        </w:rPr>
        <w:t>Conclusion</w:t>
      </w:r>
      <w:r w:rsidR="00B308D9" w:rsidRPr="00344BC0">
        <w:rPr>
          <w:b/>
          <w:bCs/>
        </w:rPr>
        <w:t xml:space="preserve"> and </w:t>
      </w:r>
      <w:r w:rsidR="008B7CEE" w:rsidRPr="00344BC0">
        <w:rPr>
          <w:b/>
          <w:bCs/>
        </w:rPr>
        <w:t>R</w:t>
      </w:r>
      <w:r w:rsidR="00DB4590" w:rsidRPr="00344BC0">
        <w:rPr>
          <w:b/>
          <w:bCs/>
        </w:rPr>
        <w:t>ecommendations</w:t>
      </w:r>
    </w:p>
    <w:p w14:paraId="3DD6A3A5" w14:textId="77777777" w:rsidR="00FE38EE" w:rsidRDefault="00FE38EE" w:rsidP="00E2755C">
      <w:pPr>
        <w:pStyle w:val="NormalWeb"/>
        <w:shd w:val="clear" w:color="auto" w:fill="FFFFFF"/>
        <w:spacing w:before="0" w:beforeAutospacing="0" w:after="80" w:afterAutospacing="0" w:line="240" w:lineRule="exact"/>
        <w:contextualSpacing/>
        <w:jc w:val="both"/>
        <w:rPr>
          <w:rFonts w:ascii="Times New Roman" w:hAnsi="Times New Roman"/>
          <w:color w:val="000000"/>
          <w:sz w:val="24"/>
          <w:szCs w:val="24"/>
        </w:rPr>
      </w:pPr>
      <w:r>
        <w:rPr>
          <w:rFonts w:ascii="Times New Roman" w:eastAsia="Times New Roman" w:hAnsi="Times New Roman"/>
          <w:sz w:val="24"/>
          <w:szCs w:val="24"/>
        </w:rPr>
        <w:t xml:space="preserve">In this article, we studied </w:t>
      </w:r>
      <w:r w:rsidRPr="00390C88">
        <w:rPr>
          <w:rFonts w:ascii="Times New Roman" w:eastAsia="Times New Roman" w:hAnsi="Times New Roman"/>
          <w:sz w:val="24"/>
          <w:szCs w:val="24"/>
        </w:rPr>
        <w:t xml:space="preserve">the gap </w:t>
      </w:r>
      <w:r>
        <w:rPr>
          <w:rFonts w:ascii="Times New Roman" w:eastAsia="Times New Roman" w:hAnsi="Times New Roman"/>
          <w:sz w:val="24"/>
          <w:szCs w:val="24"/>
        </w:rPr>
        <w:t>between</w:t>
      </w:r>
      <w:r w:rsidRPr="00390C88">
        <w:rPr>
          <w:rFonts w:ascii="Times New Roman" w:eastAsia="Times New Roman" w:hAnsi="Times New Roman"/>
          <w:sz w:val="24"/>
          <w:szCs w:val="24"/>
        </w:rPr>
        <w:t xml:space="preserve"> accounting education</w:t>
      </w:r>
      <w:r>
        <w:rPr>
          <w:rFonts w:ascii="Times New Roman" w:eastAsia="Times New Roman" w:hAnsi="Times New Roman"/>
          <w:sz w:val="24"/>
          <w:szCs w:val="24"/>
        </w:rPr>
        <w:t xml:space="preserve"> and practice</w:t>
      </w:r>
      <w:r w:rsidRPr="00390C88">
        <w:rPr>
          <w:rFonts w:ascii="Times New Roman" w:eastAsia="Times New Roman" w:hAnsi="Times New Roman"/>
          <w:sz w:val="24"/>
          <w:szCs w:val="24"/>
        </w:rPr>
        <w:t xml:space="preserve"> in Lebanon </w:t>
      </w:r>
      <w:r>
        <w:rPr>
          <w:rFonts w:ascii="Times New Roman" w:eastAsia="Times New Roman" w:hAnsi="Times New Roman"/>
          <w:sz w:val="24"/>
          <w:szCs w:val="24"/>
        </w:rPr>
        <w:t xml:space="preserve">within the framework of the International Education Standards set by the IFAC (particularly </w:t>
      </w:r>
      <w:r w:rsidRPr="00390C88">
        <w:rPr>
          <w:rFonts w:ascii="Times New Roman" w:eastAsia="Times New Roman" w:hAnsi="Times New Roman"/>
          <w:sz w:val="24"/>
          <w:szCs w:val="24"/>
        </w:rPr>
        <w:t>IES2,</w:t>
      </w:r>
      <w:r>
        <w:rPr>
          <w:rFonts w:ascii="Times New Roman" w:eastAsia="Times New Roman" w:hAnsi="Times New Roman"/>
          <w:sz w:val="24"/>
          <w:szCs w:val="24"/>
        </w:rPr>
        <w:t xml:space="preserve"> IES</w:t>
      </w:r>
      <w:r w:rsidRPr="00390C88">
        <w:rPr>
          <w:rFonts w:ascii="Times New Roman" w:eastAsia="Times New Roman" w:hAnsi="Times New Roman"/>
          <w:sz w:val="24"/>
          <w:szCs w:val="24"/>
        </w:rPr>
        <w:t>3,</w:t>
      </w:r>
      <w:r>
        <w:rPr>
          <w:rFonts w:ascii="Times New Roman" w:eastAsia="Times New Roman" w:hAnsi="Times New Roman"/>
          <w:sz w:val="24"/>
          <w:szCs w:val="24"/>
        </w:rPr>
        <w:t xml:space="preserve"> </w:t>
      </w:r>
      <w:r w:rsidRPr="00390C88">
        <w:rPr>
          <w:rFonts w:ascii="Times New Roman" w:eastAsia="Times New Roman" w:hAnsi="Times New Roman"/>
          <w:sz w:val="24"/>
          <w:szCs w:val="24"/>
        </w:rPr>
        <w:t xml:space="preserve">and </w:t>
      </w:r>
      <w:r>
        <w:rPr>
          <w:rFonts w:ascii="Times New Roman" w:eastAsia="Times New Roman" w:hAnsi="Times New Roman"/>
          <w:sz w:val="24"/>
          <w:szCs w:val="24"/>
        </w:rPr>
        <w:t>IES</w:t>
      </w:r>
      <w:r w:rsidRPr="00390C88">
        <w:rPr>
          <w:rFonts w:ascii="Times New Roman" w:eastAsia="Times New Roman" w:hAnsi="Times New Roman"/>
          <w:sz w:val="24"/>
          <w:szCs w:val="24"/>
        </w:rPr>
        <w:t>4</w:t>
      </w:r>
      <w:r>
        <w:rPr>
          <w:rFonts w:ascii="Times New Roman" w:eastAsia="Times New Roman" w:hAnsi="Times New Roman"/>
          <w:sz w:val="24"/>
          <w:szCs w:val="24"/>
        </w:rPr>
        <w:t>)</w:t>
      </w:r>
      <w:r w:rsidRPr="00390C88">
        <w:rPr>
          <w:rFonts w:ascii="Times New Roman" w:eastAsia="Times New Roman" w:hAnsi="Times New Roman"/>
          <w:sz w:val="24"/>
          <w:szCs w:val="24"/>
        </w:rPr>
        <w:t xml:space="preserve">. </w:t>
      </w:r>
      <w:r>
        <w:rPr>
          <w:rFonts w:ascii="Times New Roman" w:eastAsia="Times New Roman" w:hAnsi="Times New Roman"/>
          <w:sz w:val="24"/>
          <w:szCs w:val="24"/>
        </w:rPr>
        <w:t>We also set out to characterize this gap and provide suggestions for bridging it.</w:t>
      </w:r>
    </w:p>
    <w:p w14:paraId="293AB41E" w14:textId="3882C1A9" w:rsidR="00FE38EE" w:rsidRPr="00CA7A02" w:rsidRDefault="00FE38EE" w:rsidP="00E2755C">
      <w:pPr>
        <w:pStyle w:val="NormalWeb"/>
        <w:shd w:val="clear" w:color="auto" w:fill="FFFFFF"/>
        <w:spacing w:before="0" w:beforeAutospacing="0" w:after="80" w:afterAutospacing="0" w:line="240" w:lineRule="exact"/>
        <w:contextualSpacing/>
        <w:jc w:val="both"/>
        <w:rPr>
          <w:rFonts w:ascii="Times New Roman" w:hAnsi="Times New Roman"/>
          <w:color w:val="000000"/>
          <w:sz w:val="24"/>
          <w:szCs w:val="24"/>
        </w:rPr>
      </w:pPr>
      <w:r w:rsidRPr="00390C88">
        <w:rPr>
          <w:rFonts w:ascii="Times New Roman" w:eastAsia="Times New Roman" w:hAnsi="Times New Roman"/>
          <w:sz w:val="24"/>
          <w:szCs w:val="24"/>
        </w:rPr>
        <w:t xml:space="preserve">To </w:t>
      </w:r>
      <w:r w:rsidRPr="00390C88">
        <w:rPr>
          <w:rFonts w:ascii="Times New Roman" w:hAnsi="Times New Roman"/>
          <w:sz w:val="24"/>
          <w:szCs w:val="24"/>
          <w:lang w:eastAsia="en-US"/>
        </w:rPr>
        <w:t xml:space="preserve">achieve this goal, </w:t>
      </w:r>
      <w:r>
        <w:rPr>
          <w:rFonts w:ascii="Times New Roman" w:hAnsi="Times New Roman"/>
          <w:sz w:val="24"/>
          <w:szCs w:val="24"/>
          <w:lang w:eastAsia="en-US"/>
        </w:rPr>
        <w:t xml:space="preserve">we developed </w:t>
      </w:r>
      <w:r w:rsidRPr="00390C88">
        <w:rPr>
          <w:rFonts w:ascii="Times New Roman" w:hAnsi="Times New Roman"/>
          <w:sz w:val="24"/>
          <w:szCs w:val="24"/>
          <w:lang w:eastAsia="en-US"/>
        </w:rPr>
        <w:t xml:space="preserve">a model </w:t>
      </w:r>
      <w:r>
        <w:rPr>
          <w:rFonts w:ascii="Times New Roman" w:hAnsi="Times New Roman"/>
          <w:sz w:val="24"/>
          <w:szCs w:val="24"/>
          <w:lang w:eastAsia="en-US"/>
        </w:rPr>
        <w:t>that</w:t>
      </w:r>
      <w:r w:rsidRPr="00390C88">
        <w:rPr>
          <w:rFonts w:ascii="Times New Roman" w:hAnsi="Times New Roman"/>
          <w:sz w:val="24"/>
          <w:szCs w:val="24"/>
          <w:lang w:eastAsia="en-US"/>
        </w:rPr>
        <w:t xml:space="preserve"> </w:t>
      </w:r>
      <w:r w:rsidRPr="00390C88">
        <w:rPr>
          <w:rFonts w:ascii="Times New Roman" w:eastAsia="Times New Roman" w:hAnsi="Times New Roman"/>
          <w:sz w:val="24"/>
          <w:szCs w:val="24"/>
        </w:rPr>
        <w:t>includ</w:t>
      </w:r>
      <w:r>
        <w:rPr>
          <w:rFonts w:ascii="Times New Roman" w:eastAsia="Times New Roman" w:hAnsi="Times New Roman"/>
          <w:sz w:val="24"/>
          <w:szCs w:val="24"/>
        </w:rPr>
        <w:t>es</w:t>
      </w:r>
      <w:r w:rsidRPr="00390C88">
        <w:rPr>
          <w:rFonts w:ascii="Times New Roman" w:eastAsia="Times New Roman" w:hAnsi="Times New Roman"/>
          <w:sz w:val="24"/>
          <w:szCs w:val="24"/>
        </w:rPr>
        <w:t xml:space="preserve"> all the stakeholders</w:t>
      </w:r>
      <w:r>
        <w:rPr>
          <w:rFonts w:ascii="Times New Roman" w:eastAsia="Times New Roman" w:hAnsi="Times New Roman"/>
          <w:sz w:val="24"/>
          <w:szCs w:val="24"/>
        </w:rPr>
        <w:t>,</w:t>
      </w:r>
      <w:r w:rsidRPr="00390C88">
        <w:rPr>
          <w:rFonts w:ascii="Times New Roman" w:eastAsia="Times New Roman" w:hAnsi="Times New Roman"/>
          <w:sz w:val="24"/>
          <w:szCs w:val="24"/>
        </w:rPr>
        <w:t xml:space="preserve"> </w:t>
      </w:r>
      <w:r>
        <w:rPr>
          <w:rFonts w:ascii="Times New Roman" w:eastAsia="Times New Roman" w:hAnsi="Times New Roman"/>
          <w:sz w:val="24"/>
          <w:szCs w:val="24"/>
        </w:rPr>
        <w:t>which</w:t>
      </w:r>
      <w:r w:rsidRPr="00390C88">
        <w:rPr>
          <w:rFonts w:ascii="Times New Roman" w:eastAsia="Times New Roman" w:hAnsi="Times New Roman"/>
          <w:sz w:val="24"/>
          <w:szCs w:val="24"/>
        </w:rPr>
        <w:t xml:space="preserve"> </w:t>
      </w:r>
      <w:r>
        <w:rPr>
          <w:rFonts w:ascii="Times New Roman" w:eastAsia="Times New Roman" w:hAnsi="Times New Roman"/>
          <w:sz w:val="24"/>
          <w:szCs w:val="24"/>
        </w:rPr>
        <w:t xml:space="preserve">together </w:t>
      </w:r>
      <w:r w:rsidRPr="00390C88">
        <w:rPr>
          <w:rFonts w:ascii="Times New Roman" w:eastAsia="Times New Roman" w:hAnsi="Times New Roman"/>
          <w:sz w:val="24"/>
          <w:szCs w:val="24"/>
        </w:rPr>
        <w:t>form the accounting education and practice</w:t>
      </w:r>
      <w:r>
        <w:rPr>
          <w:rFonts w:ascii="Times New Roman" w:eastAsia="Times New Roman" w:hAnsi="Times New Roman"/>
          <w:sz w:val="24"/>
          <w:szCs w:val="24"/>
        </w:rPr>
        <w:t xml:space="preserve"> in Lebanon</w:t>
      </w:r>
      <w:r w:rsidRPr="00390C88">
        <w:rPr>
          <w:rFonts w:ascii="Times New Roman" w:eastAsia="Times New Roman" w:hAnsi="Times New Roman"/>
          <w:sz w:val="24"/>
          <w:szCs w:val="24"/>
        </w:rPr>
        <w:t xml:space="preserve">. </w:t>
      </w:r>
      <w:r>
        <w:rPr>
          <w:rFonts w:ascii="Times New Roman" w:eastAsia="Times New Roman" w:hAnsi="Times New Roman"/>
          <w:sz w:val="24"/>
          <w:szCs w:val="24"/>
        </w:rPr>
        <w:t>We also extracted a</w:t>
      </w:r>
      <w:r w:rsidRPr="00390C88">
        <w:rPr>
          <w:rFonts w:ascii="Times New Roman" w:eastAsia="Times New Roman" w:hAnsi="Times New Roman"/>
          <w:sz w:val="24"/>
          <w:szCs w:val="24"/>
        </w:rPr>
        <w:t xml:space="preserve"> questionnaire from IES 2,</w:t>
      </w:r>
      <w:r>
        <w:rPr>
          <w:rFonts w:ascii="Times New Roman" w:eastAsia="Times New Roman" w:hAnsi="Times New Roman"/>
          <w:sz w:val="24"/>
          <w:szCs w:val="24"/>
        </w:rPr>
        <w:t xml:space="preserve"> IES</w:t>
      </w:r>
      <w:r w:rsidRPr="00390C88">
        <w:rPr>
          <w:rFonts w:ascii="Times New Roman" w:eastAsia="Times New Roman" w:hAnsi="Times New Roman"/>
          <w:sz w:val="24"/>
          <w:szCs w:val="24"/>
        </w:rPr>
        <w:t xml:space="preserve">3, and </w:t>
      </w:r>
      <w:r>
        <w:rPr>
          <w:rFonts w:ascii="Times New Roman" w:eastAsia="Times New Roman" w:hAnsi="Times New Roman"/>
          <w:sz w:val="24"/>
          <w:szCs w:val="24"/>
        </w:rPr>
        <w:t>IES</w:t>
      </w:r>
      <w:r w:rsidRPr="00390C88">
        <w:rPr>
          <w:rFonts w:ascii="Times New Roman" w:eastAsia="Times New Roman" w:hAnsi="Times New Roman"/>
          <w:sz w:val="24"/>
          <w:szCs w:val="24"/>
        </w:rPr>
        <w:t>4</w:t>
      </w:r>
      <w:r>
        <w:rPr>
          <w:rFonts w:ascii="Times New Roman" w:eastAsia="Times New Roman" w:hAnsi="Times New Roman"/>
          <w:sz w:val="24"/>
          <w:szCs w:val="24"/>
        </w:rPr>
        <w:t xml:space="preserve"> and distributed it among all the identified </w:t>
      </w:r>
      <w:r w:rsidRPr="00390C88">
        <w:rPr>
          <w:rFonts w:ascii="Times New Roman" w:eastAsia="Times New Roman" w:hAnsi="Times New Roman"/>
          <w:sz w:val="24"/>
          <w:szCs w:val="24"/>
        </w:rPr>
        <w:t xml:space="preserve">stakeholders in hope that the </w:t>
      </w:r>
      <w:r>
        <w:rPr>
          <w:rFonts w:ascii="Times New Roman" w:eastAsia="Times New Roman" w:hAnsi="Times New Roman"/>
          <w:sz w:val="24"/>
          <w:szCs w:val="24"/>
        </w:rPr>
        <w:t xml:space="preserve">various </w:t>
      </w:r>
      <w:r w:rsidRPr="00390C88">
        <w:rPr>
          <w:rFonts w:ascii="Times New Roman" w:eastAsia="Times New Roman" w:hAnsi="Times New Roman"/>
          <w:sz w:val="24"/>
          <w:szCs w:val="24"/>
        </w:rPr>
        <w:t xml:space="preserve">competencies </w:t>
      </w:r>
      <w:r>
        <w:rPr>
          <w:rFonts w:ascii="Times New Roman" w:eastAsia="Times New Roman" w:hAnsi="Times New Roman"/>
          <w:sz w:val="24"/>
          <w:szCs w:val="24"/>
        </w:rPr>
        <w:t xml:space="preserve">stipulated by these standards </w:t>
      </w:r>
      <w:r w:rsidRPr="00390C88">
        <w:rPr>
          <w:rFonts w:ascii="Times New Roman" w:eastAsia="Times New Roman" w:hAnsi="Times New Roman"/>
          <w:sz w:val="24"/>
          <w:szCs w:val="24"/>
        </w:rPr>
        <w:t xml:space="preserve">would be evaluated. We asked fresh graduates and employees to evaluate their own competencies, </w:t>
      </w:r>
      <w:r>
        <w:rPr>
          <w:rFonts w:ascii="Times New Roman" w:eastAsia="Times New Roman" w:hAnsi="Times New Roman"/>
          <w:sz w:val="24"/>
          <w:szCs w:val="24"/>
        </w:rPr>
        <w:t>while asking</w:t>
      </w:r>
      <w:r w:rsidRPr="00390C88">
        <w:rPr>
          <w:rFonts w:ascii="Times New Roman" w:eastAsia="Times New Roman" w:hAnsi="Times New Roman"/>
          <w:sz w:val="24"/>
          <w:szCs w:val="24"/>
        </w:rPr>
        <w:t xml:space="preserve"> professionals and educators to evaluate the competencies of the fresh graduates.  In addition to the questionnaire, </w:t>
      </w:r>
      <w:r>
        <w:rPr>
          <w:rFonts w:ascii="Times New Roman" w:eastAsia="Times New Roman" w:hAnsi="Times New Roman"/>
          <w:sz w:val="24"/>
          <w:szCs w:val="24"/>
        </w:rPr>
        <w:t xml:space="preserve">we conducted </w:t>
      </w:r>
      <w:r w:rsidRPr="00390C88">
        <w:rPr>
          <w:rFonts w:ascii="Times New Roman" w:eastAsia="Times New Roman" w:hAnsi="Times New Roman"/>
          <w:sz w:val="24"/>
          <w:szCs w:val="24"/>
        </w:rPr>
        <w:t>unstructured interviews with few professionals including t</w:t>
      </w:r>
      <w:r>
        <w:rPr>
          <w:rFonts w:ascii="Times New Roman" w:eastAsia="Times New Roman" w:hAnsi="Times New Roman"/>
          <w:sz w:val="24"/>
          <w:szCs w:val="24"/>
        </w:rPr>
        <w:t xml:space="preserve">he incumbent </w:t>
      </w:r>
      <w:r w:rsidRPr="00390C88">
        <w:rPr>
          <w:rFonts w:ascii="Times New Roman" w:eastAsia="Times New Roman" w:hAnsi="Times New Roman"/>
          <w:sz w:val="24"/>
          <w:szCs w:val="24"/>
        </w:rPr>
        <w:t xml:space="preserve">president of the LACPA </w:t>
      </w:r>
      <w:r>
        <w:rPr>
          <w:rFonts w:ascii="Times New Roman" w:eastAsia="Times New Roman" w:hAnsi="Times New Roman"/>
          <w:sz w:val="24"/>
          <w:szCs w:val="24"/>
        </w:rPr>
        <w:t>and owners of CPA firms</w:t>
      </w:r>
      <w:r w:rsidRPr="00390C88">
        <w:rPr>
          <w:rFonts w:ascii="Times New Roman" w:eastAsia="Times New Roman" w:hAnsi="Times New Roman"/>
          <w:sz w:val="24"/>
          <w:szCs w:val="24"/>
        </w:rPr>
        <w:t>.</w:t>
      </w:r>
      <w:r>
        <w:rPr>
          <w:rFonts w:ascii="Times New Roman" w:eastAsia="Times New Roman" w:hAnsi="Times New Roman"/>
          <w:sz w:val="24"/>
          <w:szCs w:val="24"/>
        </w:rPr>
        <w:t xml:space="preserve"> We then evaluated the responses to the surveys using rigorous statistical tools.</w:t>
      </w:r>
      <w:r w:rsidRPr="00390C88">
        <w:rPr>
          <w:rFonts w:ascii="Times New Roman" w:eastAsia="Times New Roman" w:hAnsi="Times New Roman"/>
          <w:sz w:val="24"/>
          <w:szCs w:val="24"/>
        </w:rPr>
        <w:t xml:space="preserve"> </w:t>
      </w:r>
    </w:p>
    <w:p w14:paraId="4C1C9D31" w14:textId="77777777" w:rsidR="00FE38EE" w:rsidRPr="00390C88" w:rsidRDefault="00FE38EE" w:rsidP="00E2755C">
      <w:pPr>
        <w:pStyle w:val="NormalWeb"/>
        <w:shd w:val="clear" w:color="auto" w:fill="FFFFFF"/>
        <w:spacing w:before="0" w:beforeAutospacing="0" w:after="80" w:afterAutospacing="0" w:line="240" w:lineRule="exact"/>
        <w:ind w:firstLine="360"/>
        <w:contextualSpacing/>
        <w:jc w:val="both"/>
        <w:rPr>
          <w:rFonts w:ascii="Times New Roman" w:hAnsi="Times New Roman"/>
          <w:color w:val="000000" w:themeColor="text1"/>
          <w:sz w:val="24"/>
          <w:szCs w:val="24"/>
        </w:rPr>
      </w:pPr>
      <w:r w:rsidRPr="00390C88">
        <w:rPr>
          <w:rFonts w:ascii="Times New Roman" w:hAnsi="Times New Roman"/>
          <w:color w:val="000000" w:themeColor="text1"/>
          <w:sz w:val="24"/>
          <w:szCs w:val="24"/>
        </w:rPr>
        <w:t>Below, we summarize the key findings of this paper:</w:t>
      </w:r>
    </w:p>
    <w:p w14:paraId="00C746C8" w14:textId="77777777" w:rsidR="00FE38EE" w:rsidRPr="00390C88" w:rsidRDefault="00FE38EE" w:rsidP="00E2755C">
      <w:pPr>
        <w:pStyle w:val="NormalWeb"/>
        <w:numPr>
          <w:ilvl w:val="0"/>
          <w:numId w:val="9"/>
        </w:numPr>
        <w:shd w:val="clear" w:color="auto" w:fill="FFFFFF"/>
        <w:spacing w:before="0" w:beforeAutospacing="0" w:after="80" w:afterAutospacing="0" w:line="240" w:lineRule="exact"/>
        <w:ind w:left="360"/>
        <w:contextualSpacing/>
        <w:jc w:val="both"/>
        <w:rPr>
          <w:rFonts w:ascii="Times New Roman" w:hAnsi="Times New Roman"/>
          <w:color w:val="000000" w:themeColor="text1"/>
          <w:sz w:val="24"/>
          <w:szCs w:val="24"/>
        </w:rPr>
      </w:pPr>
      <w:r w:rsidRPr="00390C88">
        <w:rPr>
          <w:rFonts w:ascii="Times New Roman" w:hAnsi="Times New Roman"/>
          <w:b/>
          <w:color w:val="000000" w:themeColor="text1"/>
          <w:sz w:val="24"/>
          <w:szCs w:val="24"/>
          <w:lang w:eastAsia="en-US"/>
        </w:rPr>
        <w:t>Standards are incorporated into the curriculum:</w:t>
      </w:r>
      <w:r w:rsidRPr="00390C88">
        <w:rPr>
          <w:rFonts w:ascii="Times New Roman" w:hAnsi="Times New Roman"/>
          <w:color w:val="000000" w:themeColor="text1"/>
          <w:sz w:val="24"/>
          <w:szCs w:val="24"/>
          <w:lang w:eastAsia="en-US"/>
        </w:rPr>
        <w:t xml:space="preserve"> Studying the curriculum theoretically shows that all the standards are incorporated in the different courses and that the competencies are covered by the courses but the empirical study (interviews and survey) is incompatible with the theory, as we explain below.</w:t>
      </w:r>
    </w:p>
    <w:p w14:paraId="77F3224C" w14:textId="77777777" w:rsidR="00FE38EE" w:rsidRPr="00390C88" w:rsidRDefault="00FE38EE" w:rsidP="00E2755C">
      <w:pPr>
        <w:pStyle w:val="NormalWeb"/>
        <w:numPr>
          <w:ilvl w:val="0"/>
          <w:numId w:val="9"/>
        </w:numPr>
        <w:shd w:val="clear" w:color="auto" w:fill="FFFFFF"/>
        <w:spacing w:before="0" w:beforeAutospacing="0" w:after="80" w:afterAutospacing="0" w:line="240" w:lineRule="exact"/>
        <w:ind w:left="360"/>
        <w:contextualSpacing/>
        <w:jc w:val="both"/>
        <w:rPr>
          <w:rFonts w:ascii="Times New Roman" w:hAnsi="Times New Roman"/>
          <w:color w:val="000000" w:themeColor="text1"/>
          <w:sz w:val="24"/>
          <w:szCs w:val="24"/>
        </w:rPr>
      </w:pPr>
      <w:r w:rsidRPr="00390C88">
        <w:rPr>
          <w:rFonts w:ascii="Times New Roman" w:hAnsi="Times New Roman"/>
          <w:b/>
          <w:color w:val="000000" w:themeColor="text1"/>
          <w:sz w:val="24"/>
          <w:szCs w:val="24"/>
          <w:lang w:eastAsia="en-US"/>
        </w:rPr>
        <w:t xml:space="preserve">There is a gap in both technical and professional competencies: </w:t>
      </w:r>
      <w:r w:rsidRPr="00390C88">
        <w:rPr>
          <w:rFonts w:ascii="Times New Roman" w:hAnsi="Times New Roman"/>
          <w:color w:val="000000" w:themeColor="text1"/>
          <w:sz w:val="24"/>
          <w:szCs w:val="24"/>
          <w:lang w:eastAsia="en-US"/>
        </w:rPr>
        <w:t xml:space="preserve">When Accounting professionals are asked to evaluate the technical competencies (accounting and generic) of fresh accounting graduates, </w:t>
      </w:r>
      <w:r w:rsidRPr="00390C88">
        <w:rPr>
          <w:rFonts w:ascii="Times New Roman" w:hAnsi="Times New Roman"/>
          <w:b/>
          <w:color w:val="000000" w:themeColor="text1"/>
          <w:sz w:val="24"/>
          <w:szCs w:val="24"/>
          <w:lang w:eastAsia="en-US"/>
        </w:rPr>
        <w:t>they rank all of these competencies</w:t>
      </w:r>
      <w:r w:rsidRPr="00390C88">
        <w:rPr>
          <w:rFonts w:ascii="Times New Roman" w:hAnsi="Times New Roman"/>
          <w:color w:val="000000" w:themeColor="text1"/>
          <w:sz w:val="24"/>
          <w:szCs w:val="24"/>
          <w:lang w:eastAsia="en-US"/>
        </w:rPr>
        <w:t xml:space="preserve"> </w:t>
      </w:r>
      <w:r w:rsidRPr="00390C88">
        <w:rPr>
          <w:rFonts w:ascii="Times New Roman" w:hAnsi="Times New Roman"/>
          <w:b/>
          <w:color w:val="000000" w:themeColor="text1"/>
          <w:sz w:val="24"/>
          <w:szCs w:val="24"/>
          <w:lang w:eastAsia="en-US"/>
        </w:rPr>
        <w:t>below average</w:t>
      </w:r>
      <w:r w:rsidRPr="00390C88">
        <w:rPr>
          <w:rFonts w:ascii="Times New Roman" w:hAnsi="Times New Roman"/>
          <w:color w:val="000000" w:themeColor="text1"/>
          <w:sz w:val="24"/>
          <w:szCs w:val="24"/>
          <w:lang w:eastAsia="en-US"/>
        </w:rPr>
        <w:t xml:space="preserve">; this means that the proficiency of the graduates in these competencies is not at the level that is required by IAES that requires advanced to intermediate proficiency for most of the technical competencies. Furthermore, our surveys show that the employer’s evaluation of the professional competencies of recent graduates </w:t>
      </w:r>
      <w:r>
        <w:rPr>
          <w:rFonts w:ascii="Times New Roman" w:hAnsi="Times New Roman"/>
          <w:color w:val="000000" w:themeColor="text1"/>
          <w:sz w:val="24"/>
          <w:szCs w:val="24"/>
          <w:lang w:eastAsia="en-US"/>
        </w:rPr>
        <w:t xml:space="preserve">is </w:t>
      </w:r>
      <w:r w:rsidRPr="00390C88">
        <w:rPr>
          <w:rFonts w:ascii="Times New Roman" w:hAnsi="Times New Roman"/>
          <w:color w:val="000000" w:themeColor="text1"/>
          <w:sz w:val="24"/>
          <w:szCs w:val="24"/>
          <w:lang w:eastAsia="en-US"/>
        </w:rPr>
        <w:t xml:space="preserve">acceptable, while the students </w:t>
      </w:r>
      <w:r w:rsidRPr="00390C88">
        <w:rPr>
          <w:rFonts w:ascii="Times New Roman" w:hAnsi="Times New Roman"/>
          <w:b/>
          <w:color w:val="000000" w:themeColor="text1"/>
          <w:sz w:val="24"/>
          <w:szCs w:val="24"/>
          <w:lang w:eastAsia="en-US"/>
        </w:rPr>
        <w:t>over-estimate</w:t>
      </w:r>
      <w:r w:rsidRPr="00390C88">
        <w:rPr>
          <w:rFonts w:ascii="Times New Roman" w:hAnsi="Times New Roman"/>
          <w:color w:val="000000" w:themeColor="text1"/>
          <w:sz w:val="24"/>
          <w:szCs w:val="24"/>
          <w:lang w:eastAsia="en-US"/>
        </w:rPr>
        <w:t xml:space="preserve"> their own professional competencies. </w:t>
      </w:r>
    </w:p>
    <w:p w14:paraId="4577ADEE" w14:textId="77777777" w:rsidR="00FE38EE" w:rsidRPr="00390C88" w:rsidRDefault="00FE38EE" w:rsidP="00E2755C">
      <w:pPr>
        <w:pStyle w:val="NormalWeb"/>
        <w:numPr>
          <w:ilvl w:val="0"/>
          <w:numId w:val="9"/>
        </w:numPr>
        <w:shd w:val="clear" w:color="auto" w:fill="FFFFFF"/>
        <w:spacing w:before="0" w:beforeAutospacing="0" w:after="80" w:afterAutospacing="0" w:line="240" w:lineRule="exact"/>
        <w:ind w:left="360"/>
        <w:contextualSpacing/>
        <w:jc w:val="both"/>
        <w:rPr>
          <w:rFonts w:ascii="Times New Roman" w:hAnsi="Times New Roman"/>
          <w:color w:val="000000" w:themeColor="text1"/>
          <w:sz w:val="24"/>
          <w:szCs w:val="24"/>
        </w:rPr>
      </w:pPr>
      <w:r w:rsidRPr="00390C88">
        <w:rPr>
          <w:rFonts w:ascii="Times New Roman" w:hAnsi="Times New Roman"/>
          <w:b/>
          <w:color w:val="000000" w:themeColor="text1"/>
          <w:sz w:val="24"/>
          <w:szCs w:val="24"/>
        </w:rPr>
        <w:t xml:space="preserve">There is no gap in </w:t>
      </w:r>
      <w:r w:rsidRPr="00390C88">
        <w:rPr>
          <w:rFonts w:ascii="Times New Roman" w:hAnsi="Times New Roman"/>
          <w:b/>
          <w:bCs/>
          <w:color w:val="000000" w:themeColor="text1"/>
          <w:sz w:val="24"/>
          <w:szCs w:val="24"/>
        </w:rPr>
        <w:t>professional, values, ethics, and attitudes,</w:t>
      </w:r>
      <w:r w:rsidRPr="00390C88">
        <w:rPr>
          <w:rFonts w:ascii="Times New Roman" w:hAnsi="Times New Roman"/>
          <w:b/>
          <w:color w:val="000000" w:themeColor="text1"/>
          <w:sz w:val="24"/>
          <w:szCs w:val="24"/>
          <w:lang w:eastAsia="en-US"/>
        </w:rPr>
        <w:t xml:space="preserve"> competencies: </w:t>
      </w:r>
      <w:r w:rsidRPr="00390C88">
        <w:rPr>
          <w:rFonts w:ascii="Times New Roman" w:hAnsi="Times New Roman"/>
          <w:color w:val="000000" w:themeColor="text1"/>
          <w:sz w:val="24"/>
          <w:szCs w:val="24"/>
          <w:lang w:eastAsia="en-US"/>
        </w:rPr>
        <w:t xml:space="preserve">The empirical study shows that the employers’ evaluation of the </w:t>
      </w:r>
      <w:r w:rsidRPr="00390C88">
        <w:rPr>
          <w:rFonts w:ascii="Times New Roman" w:hAnsi="Times New Roman"/>
          <w:bCs/>
          <w:color w:val="000000" w:themeColor="text1"/>
          <w:sz w:val="24"/>
          <w:szCs w:val="24"/>
        </w:rPr>
        <w:t>professional, values, ethics, and attitudes,</w:t>
      </w:r>
      <w:r w:rsidRPr="00390C88">
        <w:rPr>
          <w:rFonts w:ascii="Times New Roman" w:hAnsi="Times New Roman"/>
          <w:color w:val="000000" w:themeColor="text1"/>
          <w:sz w:val="24"/>
          <w:szCs w:val="24"/>
          <w:lang w:eastAsia="en-US"/>
        </w:rPr>
        <w:t xml:space="preserve"> competencies are acceptable. This means that fresh accounting graduates are proficient enough in these competencies for the job market.</w:t>
      </w:r>
    </w:p>
    <w:p w14:paraId="1B584D45" w14:textId="77777777" w:rsidR="00FE38EE" w:rsidRPr="00390C88" w:rsidRDefault="00FE38EE" w:rsidP="00E2755C">
      <w:pPr>
        <w:pStyle w:val="NormalWeb"/>
        <w:numPr>
          <w:ilvl w:val="0"/>
          <w:numId w:val="9"/>
        </w:numPr>
        <w:shd w:val="clear" w:color="auto" w:fill="FFFFFF"/>
        <w:spacing w:before="0" w:beforeAutospacing="0" w:after="80" w:afterAutospacing="0" w:line="240" w:lineRule="exact"/>
        <w:ind w:left="360"/>
        <w:contextualSpacing/>
        <w:jc w:val="both"/>
        <w:rPr>
          <w:rFonts w:ascii="Times New Roman" w:hAnsi="Times New Roman"/>
          <w:color w:val="000000" w:themeColor="text1"/>
          <w:sz w:val="24"/>
          <w:szCs w:val="24"/>
        </w:rPr>
      </w:pPr>
      <w:r w:rsidRPr="00390C88">
        <w:rPr>
          <w:rFonts w:ascii="Times New Roman" w:hAnsi="Times New Roman"/>
          <w:b/>
          <w:color w:val="000000" w:themeColor="text1"/>
          <w:sz w:val="24"/>
          <w:szCs w:val="24"/>
          <w:lang w:eastAsia="en-US"/>
        </w:rPr>
        <w:t>The university system is unaware of the extent of the gap in technical competencies:</w:t>
      </w:r>
      <w:r w:rsidRPr="00390C88">
        <w:rPr>
          <w:rFonts w:ascii="Times New Roman" w:hAnsi="Times New Roman"/>
          <w:color w:val="000000" w:themeColor="text1"/>
          <w:sz w:val="24"/>
          <w:szCs w:val="24"/>
          <w:lang w:eastAsia="en-US"/>
        </w:rPr>
        <w:t xml:space="preserve"> Academic stakeholders (both educators and students) over-estimate the level of technical competencies of accounting students in comparison to accounting professionals. This indicates that the university system is unaware of the extent of the gap in technical competencies. </w:t>
      </w:r>
    </w:p>
    <w:p w14:paraId="45E05C18" w14:textId="77777777" w:rsidR="004C058B" w:rsidRDefault="00FE38EE" w:rsidP="00E2755C">
      <w:pPr>
        <w:pStyle w:val="NormalWeb"/>
        <w:numPr>
          <w:ilvl w:val="0"/>
          <w:numId w:val="9"/>
        </w:numPr>
        <w:shd w:val="clear" w:color="auto" w:fill="FFFFFF"/>
        <w:spacing w:before="0" w:beforeAutospacing="0" w:after="80" w:afterAutospacing="0" w:line="240" w:lineRule="exact"/>
        <w:ind w:left="360"/>
        <w:contextualSpacing/>
        <w:jc w:val="both"/>
        <w:rPr>
          <w:rFonts w:ascii="Times New Roman" w:hAnsi="Times New Roman"/>
          <w:color w:val="000000" w:themeColor="text1"/>
          <w:sz w:val="24"/>
          <w:szCs w:val="24"/>
        </w:rPr>
      </w:pPr>
      <w:r w:rsidRPr="00390C88">
        <w:rPr>
          <w:rFonts w:ascii="Times New Roman" w:hAnsi="Times New Roman"/>
          <w:b/>
          <w:color w:val="000000" w:themeColor="text1"/>
          <w:sz w:val="24"/>
          <w:szCs w:val="24"/>
          <w:lang w:eastAsia="en-US"/>
        </w:rPr>
        <w:t>Educators and professionals agree on the gap in professional competencies:</w:t>
      </w:r>
      <w:r w:rsidRPr="00390C88">
        <w:rPr>
          <w:rFonts w:ascii="Times New Roman" w:hAnsi="Times New Roman"/>
          <w:color w:val="000000" w:themeColor="text1"/>
          <w:sz w:val="24"/>
          <w:szCs w:val="24"/>
          <w:lang w:eastAsia="en-US"/>
        </w:rPr>
        <w:t xml:space="preserve"> Educators and professionals both agree on the inadequacy of professional competencies of accounting students. However, students are unaware of this gap.</w:t>
      </w:r>
    </w:p>
    <w:p w14:paraId="79AE22BA" w14:textId="4B39D80A" w:rsidR="00FE38EE" w:rsidRPr="004C058B" w:rsidRDefault="00FE38EE" w:rsidP="00E2755C">
      <w:pPr>
        <w:pStyle w:val="NormalWeb"/>
        <w:shd w:val="clear" w:color="auto" w:fill="FFFFFF"/>
        <w:spacing w:before="0" w:beforeAutospacing="0" w:after="80" w:afterAutospacing="0" w:line="240" w:lineRule="exact"/>
        <w:contextualSpacing/>
        <w:jc w:val="both"/>
        <w:rPr>
          <w:rFonts w:ascii="Times New Roman" w:hAnsi="Times New Roman"/>
          <w:color w:val="000000" w:themeColor="text1"/>
          <w:sz w:val="24"/>
          <w:szCs w:val="24"/>
        </w:rPr>
      </w:pPr>
      <w:r w:rsidRPr="004C058B">
        <w:rPr>
          <w:rFonts w:ascii="Times New Roman" w:eastAsia="Times New Roman" w:hAnsi="Times New Roman"/>
          <w:color w:val="000000" w:themeColor="text1"/>
          <w:sz w:val="24"/>
          <w:szCs w:val="24"/>
          <w:shd w:val="clear" w:color="auto" w:fill="FFFFFF"/>
        </w:rPr>
        <w:t>From all the above findings, we provide the following recommendations for narrowing the gap between accounting education and practice in Lebanon:</w:t>
      </w:r>
    </w:p>
    <w:p w14:paraId="28772AB7" w14:textId="77777777" w:rsidR="00FE38EE" w:rsidRPr="003C552E" w:rsidRDefault="00FE38EE" w:rsidP="00E2755C">
      <w:pPr>
        <w:pStyle w:val="NormalWeb"/>
        <w:numPr>
          <w:ilvl w:val="0"/>
          <w:numId w:val="21"/>
        </w:numPr>
        <w:shd w:val="clear" w:color="auto" w:fill="FFFFFF"/>
        <w:spacing w:before="0" w:beforeAutospacing="0" w:after="80" w:afterAutospacing="0" w:line="240" w:lineRule="exact"/>
        <w:ind w:left="360"/>
        <w:contextualSpacing/>
        <w:jc w:val="both"/>
        <w:rPr>
          <w:rFonts w:ascii="Times New Roman" w:hAnsi="Times New Roman"/>
          <w:color w:val="000000" w:themeColor="text1"/>
          <w:sz w:val="24"/>
          <w:szCs w:val="24"/>
          <w:lang w:eastAsia="en-US"/>
        </w:rPr>
      </w:pPr>
      <w:r w:rsidRPr="003C552E">
        <w:rPr>
          <w:rFonts w:ascii="Times New Roman" w:hAnsi="Times New Roman"/>
          <w:color w:val="000000" w:themeColor="text1"/>
          <w:sz w:val="24"/>
          <w:szCs w:val="24"/>
          <w:lang w:eastAsia="en-US"/>
        </w:rPr>
        <w:lastRenderedPageBreak/>
        <w:t>Universities should have a virtual company, and the student should be taught how to deal with all the accounting transactions of the company, and then apply their knowledge to this virtual company.</w:t>
      </w:r>
    </w:p>
    <w:p w14:paraId="7EAE6CBE" w14:textId="77777777" w:rsidR="00FE38EE" w:rsidRPr="003C552E" w:rsidRDefault="00FE38EE" w:rsidP="00E2755C">
      <w:pPr>
        <w:pStyle w:val="NormalWeb"/>
        <w:numPr>
          <w:ilvl w:val="0"/>
          <w:numId w:val="21"/>
        </w:numPr>
        <w:shd w:val="clear" w:color="auto" w:fill="FFFFFF"/>
        <w:spacing w:before="0" w:beforeAutospacing="0" w:after="80" w:afterAutospacing="0" w:line="240" w:lineRule="exact"/>
        <w:ind w:left="357" w:hanging="357"/>
        <w:contextualSpacing/>
        <w:jc w:val="both"/>
        <w:rPr>
          <w:rFonts w:ascii="Times New Roman" w:hAnsi="Times New Roman"/>
          <w:color w:val="000000" w:themeColor="text1"/>
          <w:sz w:val="24"/>
          <w:szCs w:val="24"/>
          <w:lang w:eastAsia="en-US"/>
        </w:rPr>
      </w:pPr>
      <w:r w:rsidRPr="003C552E">
        <w:rPr>
          <w:rFonts w:ascii="Times New Roman" w:hAnsi="Times New Roman"/>
          <w:color w:val="000000" w:themeColor="text1"/>
          <w:sz w:val="24"/>
          <w:szCs w:val="24"/>
          <w:lang w:eastAsia="en-US"/>
        </w:rPr>
        <w:t xml:space="preserve">Students should be </w:t>
      </w:r>
      <w:r>
        <w:rPr>
          <w:rFonts w:ascii="Times New Roman" w:hAnsi="Times New Roman"/>
          <w:color w:val="000000" w:themeColor="text1"/>
          <w:sz w:val="24"/>
          <w:szCs w:val="24"/>
          <w:lang w:eastAsia="en-US"/>
        </w:rPr>
        <w:t xml:space="preserve">required to undergo training </w:t>
      </w:r>
      <w:r w:rsidRPr="003C552E">
        <w:rPr>
          <w:rFonts w:ascii="Times New Roman" w:hAnsi="Times New Roman"/>
          <w:color w:val="000000" w:themeColor="text1"/>
          <w:sz w:val="24"/>
          <w:szCs w:val="24"/>
          <w:lang w:eastAsia="en-US"/>
        </w:rPr>
        <w:t>in accounting firms or accounting department of any firms</w:t>
      </w:r>
      <w:r>
        <w:rPr>
          <w:rFonts w:ascii="Times New Roman" w:hAnsi="Times New Roman"/>
          <w:color w:val="000000" w:themeColor="text1"/>
          <w:sz w:val="24"/>
          <w:szCs w:val="24"/>
          <w:lang w:eastAsia="en-US"/>
        </w:rPr>
        <w:t>, starting from the summer of their first year in the Bachelor’s degree</w:t>
      </w:r>
      <w:r w:rsidRPr="003C552E">
        <w:rPr>
          <w:rFonts w:ascii="Times New Roman" w:hAnsi="Times New Roman"/>
          <w:color w:val="000000" w:themeColor="text1"/>
          <w:sz w:val="24"/>
          <w:szCs w:val="24"/>
          <w:lang w:eastAsia="en-US"/>
        </w:rPr>
        <w:t xml:space="preserve">. This way, by </w:t>
      </w:r>
      <w:r>
        <w:rPr>
          <w:rFonts w:ascii="Times New Roman" w:hAnsi="Times New Roman"/>
          <w:color w:val="000000" w:themeColor="text1"/>
          <w:sz w:val="24"/>
          <w:szCs w:val="24"/>
          <w:lang w:eastAsia="en-US"/>
        </w:rPr>
        <w:t>the time of their graduation (i.e., after three years),</w:t>
      </w:r>
      <w:r w:rsidRPr="003C552E">
        <w:rPr>
          <w:rFonts w:ascii="Times New Roman" w:hAnsi="Times New Roman"/>
          <w:color w:val="000000" w:themeColor="text1"/>
          <w:sz w:val="24"/>
          <w:szCs w:val="24"/>
          <w:lang w:eastAsia="en-US"/>
        </w:rPr>
        <w:t xml:space="preserve"> they would have grasped the technical and practical </w:t>
      </w:r>
      <w:r>
        <w:rPr>
          <w:rFonts w:ascii="Times New Roman" w:hAnsi="Times New Roman"/>
          <w:color w:val="000000" w:themeColor="text1"/>
          <w:sz w:val="24"/>
          <w:szCs w:val="24"/>
          <w:lang w:eastAsia="en-US"/>
        </w:rPr>
        <w:t>aspects of accounting</w:t>
      </w:r>
      <w:r w:rsidRPr="003C552E">
        <w:rPr>
          <w:rFonts w:ascii="Times New Roman" w:hAnsi="Times New Roman"/>
          <w:color w:val="000000" w:themeColor="text1"/>
          <w:sz w:val="24"/>
          <w:szCs w:val="24"/>
          <w:lang w:eastAsia="en-US"/>
        </w:rPr>
        <w:t xml:space="preserve"> from the</w:t>
      </w:r>
      <w:r>
        <w:rPr>
          <w:rFonts w:ascii="Times New Roman" w:hAnsi="Times New Roman"/>
          <w:color w:val="000000" w:themeColor="text1"/>
          <w:sz w:val="24"/>
          <w:szCs w:val="24"/>
          <w:lang w:eastAsia="en-US"/>
        </w:rPr>
        <w:t>ir</w:t>
      </w:r>
      <w:r w:rsidRPr="003C552E">
        <w:rPr>
          <w:rFonts w:ascii="Times New Roman" w:hAnsi="Times New Roman"/>
          <w:color w:val="000000" w:themeColor="text1"/>
          <w:sz w:val="24"/>
          <w:szCs w:val="24"/>
          <w:lang w:eastAsia="en-US"/>
        </w:rPr>
        <w:t xml:space="preserve"> training, as well as the theory and critical thinking </w:t>
      </w:r>
      <w:r>
        <w:rPr>
          <w:rFonts w:ascii="Times New Roman" w:hAnsi="Times New Roman"/>
          <w:color w:val="000000" w:themeColor="text1"/>
          <w:sz w:val="24"/>
          <w:szCs w:val="24"/>
          <w:lang w:eastAsia="en-US"/>
        </w:rPr>
        <w:t>aspects</w:t>
      </w:r>
      <w:r w:rsidRPr="003C552E">
        <w:rPr>
          <w:rFonts w:ascii="Times New Roman" w:hAnsi="Times New Roman"/>
          <w:color w:val="000000" w:themeColor="text1"/>
          <w:sz w:val="24"/>
          <w:szCs w:val="24"/>
          <w:lang w:eastAsia="en-US"/>
        </w:rPr>
        <w:t xml:space="preserve"> at the university.</w:t>
      </w:r>
    </w:p>
    <w:p w14:paraId="0845D837" w14:textId="77777777" w:rsidR="004C058B" w:rsidRDefault="00FE38EE" w:rsidP="00E2755C">
      <w:pPr>
        <w:pStyle w:val="NormalWeb"/>
        <w:numPr>
          <w:ilvl w:val="0"/>
          <w:numId w:val="21"/>
        </w:numPr>
        <w:shd w:val="clear" w:color="auto" w:fill="FFFFFF"/>
        <w:spacing w:before="0" w:beforeAutospacing="0" w:after="80" w:afterAutospacing="0" w:line="240" w:lineRule="exact"/>
        <w:ind w:left="357" w:hanging="357"/>
        <w:contextualSpacing/>
        <w:jc w:val="both"/>
        <w:rPr>
          <w:rFonts w:ascii="Times New Roman" w:hAnsi="Times New Roman"/>
          <w:color w:val="000000" w:themeColor="text1"/>
          <w:sz w:val="24"/>
          <w:szCs w:val="24"/>
          <w:lang w:eastAsia="en-US"/>
        </w:rPr>
      </w:pPr>
      <w:r w:rsidRPr="003C552E">
        <w:rPr>
          <w:rFonts w:ascii="Times New Roman" w:hAnsi="Times New Roman"/>
          <w:color w:val="000000" w:themeColor="text1"/>
          <w:sz w:val="24"/>
          <w:szCs w:val="24"/>
          <w:lang w:eastAsia="en-US"/>
        </w:rPr>
        <w:t xml:space="preserve">Universities should cooperate with the LACPA and some of the big CPA firms in the preparation of the curriculum and course contents. As for the courses related to taxes, </w:t>
      </w:r>
      <w:r>
        <w:rPr>
          <w:rFonts w:ascii="Times New Roman" w:hAnsi="Times New Roman"/>
          <w:color w:val="000000" w:themeColor="text1"/>
          <w:sz w:val="24"/>
          <w:szCs w:val="24"/>
          <w:lang w:eastAsia="en-US"/>
        </w:rPr>
        <w:t>universities</w:t>
      </w:r>
      <w:r w:rsidRPr="003C552E">
        <w:rPr>
          <w:rFonts w:ascii="Times New Roman" w:hAnsi="Times New Roman"/>
          <w:color w:val="000000" w:themeColor="text1"/>
          <w:sz w:val="24"/>
          <w:szCs w:val="24"/>
          <w:lang w:eastAsia="en-US"/>
        </w:rPr>
        <w:t xml:space="preserve"> should collaborate with specialized professionals in the subject of </w:t>
      </w:r>
      <w:r>
        <w:rPr>
          <w:rFonts w:ascii="Times New Roman" w:hAnsi="Times New Roman"/>
          <w:color w:val="000000" w:themeColor="text1"/>
          <w:sz w:val="24"/>
          <w:szCs w:val="24"/>
          <w:lang w:eastAsia="en-US"/>
        </w:rPr>
        <w:t>taxes</w:t>
      </w:r>
      <w:r w:rsidRPr="003C552E">
        <w:rPr>
          <w:rFonts w:ascii="Times New Roman" w:hAnsi="Times New Roman"/>
          <w:color w:val="000000" w:themeColor="text1"/>
          <w:sz w:val="24"/>
          <w:szCs w:val="24"/>
          <w:lang w:eastAsia="en-US"/>
        </w:rPr>
        <w:t xml:space="preserve">. </w:t>
      </w:r>
    </w:p>
    <w:p w14:paraId="4BEF0AFD" w14:textId="77777777" w:rsidR="004C058B" w:rsidRDefault="00FE38EE" w:rsidP="00E2755C">
      <w:pPr>
        <w:pStyle w:val="NormalWeb"/>
        <w:shd w:val="clear" w:color="auto" w:fill="FFFFFF"/>
        <w:spacing w:before="0" w:beforeAutospacing="0" w:after="80" w:afterAutospacing="0" w:line="240" w:lineRule="exact"/>
        <w:contextualSpacing/>
        <w:jc w:val="both"/>
        <w:rPr>
          <w:rFonts w:ascii="Times New Roman" w:eastAsia="Times New Roman" w:hAnsi="Times New Roman"/>
          <w:color w:val="000000" w:themeColor="text1"/>
          <w:sz w:val="24"/>
          <w:szCs w:val="24"/>
          <w:shd w:val="clear" w:color="auto" w:fill="FFFFFF"/>
        </w:rPr>
      </w:pPr>
      <w:r w:rsidRPr="004C058B">
        <w:rPr>
          <w:rFonts w:ascii="Times New Roman" w:eastAsia="Times New Roman" w:hAnsi="Times New Roman"/>
          <w:color w:val="000000" w:themeColor="text1"/>
          <w:sz w:val="24"/>
          <w:szCs w:val="24"/>
          <w:shd w:val="clear" w:color="auto" w:fill="FFFFFF"/>
        </w:rPr>
        <w:t xml:space="preserve">We believe that implementing these recommendations would result in a positive impact at various levels. First, </w:t>
      </w:r>
      <w:r w:rsidRPr="004C058B">
        <w:rPr>
          <w:rFonts w:ascii="Times New Roman" w:eastAsia="Times New Roman" w:hAnsi="Times New Roman"/>
          <w:i/>
          <w:color w:val="000000" w:themeColor="text1"/>
          <w:sz w:val="24"/>
          <w:szCs w:val="24"/>
          <w:shd w:val="clear" w:color="auto" w:fill="FFFFFF"/>
        </w:rPr>
        <w:t>students</w:t>
      </w:r>
      <w:r w:rsidRPr="004C058B">
        <w:rPr>
          <w:rFonts w:ascii="Times New Roman" w:eastAsia="Times New Roman" w:hAnsi="Times New Roman"/>
          <w:color w:val="000000" w:themeColor="text1"/>
          <w:sz w:val="24"/>
          <w:szCs w:val="24"/>
          <w:shd w:val="clear" w:color="auto" w:fill="FFFFFF"/>
        </w:rPr>
        <w:t xml:space="preserve"> will have more confidence when searching for a job. Second, </w:t>
      </w:r>
      <w:r w:rsidRPr="004C058B">
        <w:rPr>
          <w:rFonts w:ascii="Times New Roman" w:eastAsia="Times New Roman" w:hAnsi="Times New Roman"/>
          <w:i/>
          <w:color w:val="000000" w:themeColor="text1"/>
          <w:sz w:val="24"/>
          <w:szCs w:val="24"/>
          <w:shd w:val="clear" w:color="auto" w:fill="FFFFFF"/>
        </w:rPr>
        <w:t>companies</w:t>
      </w:r>
      <w:r w:rsidRPr="004C058B">
        <w:rPr>
          <w:rFonts w:ascii="Times New Roman" w:eastAsia="Times New Roman" w:hAnsi="Times New Roman"/>
          <w:color w:val="000000" w:themeColor="text1"/>
          <w:sz w:val="24"/>
          <w:szCs w:val="24"/>
          <w:shd w:val="clear" w:color="auto" w:fill="FFFFFF"/>
        </w:rPr>
        <w:t xml:space="preserve"> will save time and money on training, especially that most of the Lebanese companies are family owned companies. Third, </w:t>
      </w:r>
      <w:r w:rsidRPr="004C058B">
        <w:rPr>
          <w:rFonts w:ascii="Times New Roman" w:eastAsia="Times New Roman" w:hAnsi="Times New Roman"/>
          <w:i/>
          <w:color w:val="000000" w:themeColor="text1"/>
          <w:sz w:val="24"/>
          <w:szCs w:val="24"/>
          <w:shd w:val="clear" w:color="auto" w:fill="FFFFFF"/>
        </w:rPr>
        <w:t>universities</w:t>
      </w:r>
      <w:r w:rsidRPr="004C058B">
        <w:rPr>
          <w:rFonts w:ascii="Times New Roman" w:eastAsia="Times New Roman" w:hAnsi="Times New Roman"/>
          <w:color w:val="000000" w:themeColor="text1"/>
          <w:sz w:val="24"/>
          <w:szCs w:val="24"/>
          <w:shd w:val="clear" w:color="auto" w:fill="FFFFFF"/>
        </w:rPr>
        <w:t xml:space="preserve"> will have a curriculum that is better aligned with the requirements of the accounting job market. </w:t>
      </w:r>
    </w:p>
    <w:p w14:paraId="00354216" w14:textId="2C85727D" w:rsidR="00FE38EE" w:rsidRPr="004C058B" w:rsidRDefault="00FE38EE" w:rsidP="00E2755C">
      <w:pPr>
        <w:pStyle w:val="NormalWeb"/>
        <w:shd w:val="clear" w:color="auto" w:fill="FFFFFF"/>
        <w:spacing w:before="0" w:beforeAutospacing="0" w:after="80" w:afterAutospacing="0" w:line="240" w:lineRule="exact"/>
        <w:contextualSpacing/>
        <w:jc w:val="both"/>
        <w:rPr>
          <w:rFonts w:ascii="Times New Roman" w:eastAsia="Times New Roman" w:hAnsi="Times New Roman"/>
          <w:color w:val="000000" w:themeColor="text1"/>
          <w:sz w:val="24"/>
          <w:szCs w:val="24"/>
          <w:shd w:val="clear" w:color="auto" w:fill="FFFFFF"/>
        </w:rPr>
      </w:pPr>
      <w:r w:rsidRPr="004C058B">
        <w:rPr>
          <w:rFonts w:ascii="Times New Roman" w:eastAsia="Times New Roman" w:hAnsi="Times New Roman"/>
          <w:color w:val="000000" w:themeColor="text1"/>
          <w:sz w:val="24"/>
          <w:szCs w:val="24"/>
          <w:shd w:val="clear" w:color="auto" w:fill="FFFFFF"/>
        </w:rPr>
        <w:t>In the future, it would be very interesting to explore how implementing our above recommendations would affect the various stakeholders in the accounting education and profession and how it would narrow the gap between them. We also envision that surveying employers’ evaluation of employees at various stages of their careers may provide additional valuable information that can guide us in narrowing this gap.</w:t>
      </w:r>
    </w:p>
    <w:p w14:paraId="1634FC65" w14:textId="77777777" w:rsidR="00FE38EE" w:rsidRPr="00D94053" w:rsidRDefault="00FE38EE" w:rsidP="001859D0">
      <w:pPr>
        <w:tabs>
          <w:tab w:val="left" w:pos="851"/>
        </w:tabs>
        <w:contextualSpacing/>
        <w:jc w:val="both"/>
        <w:rPr>
          <w:rFonts w:ascii="Times New Roman" w:eastAsia="Times New Roman" w:hAnsi="Times New Roman" w:cs="Times New Roman"/>
          <w:color w:val="000000" w:themeColor="text1"/>
          <w:shd w:val="clear" w:color="auto" w:fill="FFFFFF"/>
        </w:rPr>
      </w:pPr>
    </w:p>
    <w:p w14:paraId="58A36FEC" w14:textId="77777777" w:rsidR="00731ED1" w:rsidRPr="00344BC0" w:rsidRDefault="00731ED1" w:rsidP="00CD2C80">
      <w:pPr>
        <w:rPr>
          <w:rFonts w:ascii="Times New Roman" w:eastAsia="Times New Roman" w:hAnsi="Times New Roman" w:cs="Times New Roman"/>
          <w:sz w:val="20"/>
          <w:szCs w:val="20"/>
          <w:shd w:val="clear" w:color="auto" w:fill="FFFFFF"/>
        </w:rPr>
      </w:pPr>
    </w:p>
    <w:p w14:paraId="6FDBC1CB" w14:textId="28887219" w:rsidR="000B024C" w:rsidRPr="00AA0B1F" w:rsidRDefault="00AA4572" w:rsidP="00433EBC">
      <w:pPr>
        <w:widowControl w:val="0"/>
        <w:spacing w:after="80" w:line="240" w:lineRule="exact"/>
        <w:jc w:val="both"/>
        <w:outlineLvl w:val="0"/>
        <w:rPr>
          <w:rFonts w:ascii="Times New Roman" w:eastAsia="SimSun" w:hAnsi="Times New Roman" w:cs="Times New Roman"/>
          <w:b/>
          <w:bCs/>
          <w:kern w:val="2"/>
          <w:lang w:eastAsia="zh-CN"/>
        </w:rPr>
      </w:pPr>
      <w:r w:rsidRPr="00AA0B1F">
        <w:rPr>
          <w:rFonts w:ascii="Times New Roman" w:eastAsia="SimSun" w:hAnsi="Times New Roman" w:cs="Times New Roman"/>
          <w:b/>
          <w:bCs/>
          <w:kern w:val="2"/>
          <w:lang w:eastAsia="zh-CN"/>
        </w:rPr>
        <w:t>References</w:t>
      </w:r>
    </w:p>
    <w:p w14:paraId="4EA077B9" w14:textId="6C0CE681" w:rsidR="000B024C" w:rsidRPr="00AA0B1F" w:rsidRDefault="000B024C"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Abayadeera. N., &amp; Watty, K. (2014). The expectation-performance gap in generic skills in accounting </w:t>
      </w:r>
      <w:r w:rsidR="002B431F" w:rsidRPr="00AA0B1F">
        <w:rPr>
          <w:rFonts w:ascii="Times New Roman" w:hAnsi="Times New Roman" w:cs="Times New Roman"/>
          <w:sz w:val="20"/>
          <w:szCs w:val="20"/>
        </w:rPr>
        <w:t xml:space="preserve">   </w:t>
      </w:r>
      <w:r w:rsidRPr="00AA0B1F">
        <w:rPr>
          <w:rFonts w:ascii="Times New Roman" w:hAnsi="Times New Roman" w:cs="Times New Roman"/>
          <w:sz w:val="20"/>
          <w:szCs w:val="20"/>
        </w:rPr>
        <w:t>graduates: Evidence from Sri Lanka. Asian Review of Accounting, 22(1), 56–72</w:t>
      </w:r>
      <w:r w:rsidR="006009E0" w:rsidRPr="00AA0B1F">
        <w:rPr>
          <w:rFonts w:ascii="Times New Roman" w:hAnsi="Times New Roman" w:cs="Times New Roman"/>
          <w:sz w:val="20"/>
          <w:szCs w:val="20"/>
        </w:rPr>
        <w:t>.</w:t>
      </w:r>
      <w:r w:rsidR="00301B58" w:rsidRPr="00AA0B1F">
        <w:rPr>
          <w:rFonts w:ascii="Times New Roman" w:hAnsi="Times New Roman" w:cs="Times New Roman"/>
          <w:sz w:val="20"/>
          <w:szCs w:val="20"/>
        </w:rPr>
        <w:t xml:space="preserve"> </w:t>
      </w:r>
      <w:hyperlink r:id="rId17" w:tgtFrame="_blank" w:history="1">
        <w:r w:rsidR="00301B58" w:rsidRPr="00AA0B1F">
          <w:rPr>
            <w:rFonts w:ascii="Times New Roman" w:hAnsi="Times New Roman" w:cs="Times New Roman"/>
            <w:sz w:val="20"/>
            <w:szCs w:val="20"/>
          </w:rPr>
          <w:t>http://dx.doi.org/10.1108/ara-09-2013-0059</w:t>
        </w:r>
      </w:hyperlink>
    </w:p>
    <w:p w14:paraId="5F9FBAE6" w14:textId="06AC6182" w:rsidR="004960C0" w:rsidRPr="00AA0B1F" w:rsidRDefault="00E83B77" w:rsidP="00CD2C80">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American Accounting Association. </w:t>
      </w:r>
      <w:r w:rsidR="004960C0" w:rsidRPr="00AA0B1F">
        <w:rPr>
          <w:rFonts w:ascii="Times New Roman" w:hAnsi="Times New Roman" w:cs="Times New Roman"/>
          <w:sz w:val="20"/>
          <w:szCs w:val="20"/>
        </w:rPr>
        <w:t>(1986). Future Accounting Education; Preparing for the Expanding Profession, American Accounting Association, Bedford Committee Report, 4</w:t>
      </w:r>
      <w:r w:rsidRPr="00AA0B1F">
        <w:rPr>
          <w:rFonts w:ascii="Times New Roman" w:hAnsi="Times New Roman" w:cs="Times New Roman"/>
          <w:sz w:val="20"/>
          <w:szCs w:val="20"/>
        </w:rPr>
        <w:t>, 12–</w:t>
      </w:r>
      <w:r w:rsidR="004960C0" w:rsidRPr="00AA0B1F">
        <w:rPr>
          <w:rFonts w:ascii="Times New Roman" w:hAnsi="Times New Roman" w:cs="Times New Roman"/>
          <w:sz w:val="20"/>
          <w:szCs w:val="20"/>
        </w:rPr>
        <w:t>20.</w:t>
      </w:r>
    </w:p>
    <w:p w14:paraId="0DD1E75E" w14:textId="324C8675"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American Accounting Association (1993)</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 xml:space="preserve"> The Accounting Education Change Commission Issues Statement Number 5</w:t>
      </w:r>
      <w:r w:rsidR="00AF4B12" w:rsidRPr="00AA0B1F">
        <w:rPr>
          <w:rFonts w:ascii="Times New Roman" w:hAnsi="Times New Roman" w:cs="Times New Roman"/>
          <w:sz w:val="20"/>
          <w:szCs w:val="20"/>
        </w:rPr>
        <w:t>;</w:t>
      </w:r>
      <w:r w:rsidRPr="00AA0B1F">
        <w:rPr>
          <w:rFonts w:ascii="Times New Roman" w:hAnsi="Times New Roman" w:cs="Times New Roman"/>
          <w:sz w:val="20"/>
          <w:szCs w:val="20"/>
        </w:rPr>
        <w:t xml:space="preserve"> Evaluating and Rewarding Effective Teaching</w:t>
      </w:r>
      <w:r w:rsidR="00F26E56" w:rsidRPr="00AA0B1F">
        <w:rPr>
          <w:rFonts w:ascii="Times New Roman" w:hAnsi="Times New Roman" w:cs="Times New Roman"/>
          <w:sz w:val="20"/>
          <w:szCs w:val="20"/>
        </w:rPr>
        <w:t>.</w:t>
      </w:r>
    </w:p>
    <w:p w14:paraId="48A5C482" w14:textId="1B1ABBA7" w:rsidR="004960C0" w:rsidRPr="00AA0B1F" w:rsidRDefault="004960C0" w:rsidP="00CD2C80">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American Accounting Association</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 xml:space="preserve"> (2012). The Pathways Commission on Higher Education: Charting a National Strategy for the Next Generation of Accountants</w:t>
      </w:r>
      <w:r w:rsidR="00E83B77" w:rsidRPr="00AA0B1F">
        <w:rPr>
          <w:rFonts w:ascii="Times New Roman" w:hAnsi="Times New Roman" w:cs="Times New Roman"/>
          <w:sz w:val="20"/>
          <w:szCs w:val="20"/>
        </w:rPr>
        <w:t>.</w:t>
      </w:r>
    </w:p>
    <w:p w14:paraId="7C7B7F8C" w14:textId="549434DB"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Albrecht, W.</w:t>
      </w:r>
      <w:r w:rsidR="00F26E56" w:rsidRPr="00AA0B1F">
        <w:rPr>
          <w:rFonts w:ascii="Times New Roman" w:hAnsi="Times New Roman" w:cs="Times New Roman"/>
          <w:sz w:val="20"/>
          <w:szCs w:val="20"/>
        </w:rPr>
        <w:t xml:space="preserve"> </w:t>
      </w:r>
      <w:r w:rsidRPr="00AA0B1F">
        <w:rPr>
          <w:rFonts w:ascii="Times New Roman" w:hAnsi="Times New Roman" w:cs="Times New Roman"/>
          <w:sz w:val="20"/>
          <w:szCs w:val="20"/>
        </w:rPr>
        <w:t>S.</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Sack, R.</w:t>
      </w:r>
      <w:r w:rsidR="00F26E56" w:rsidRPr="00AA0B1F">
        <w:rPr>
          <w:rFonts w:ascii="Times New Roman" w:hAnsi="Times New Roman" w:cs="Times New Roman"/>
          <w:sz w:val="20"/>
          <w:szCs w:val="20"/>
        </w:rPr>
        <w:t xml:space="preserve"> </w:t>
      </w:r>
      <w:r w:rsidRPr="00AA0B1F">
        <w:rPr>
          <w:rFonts w:ascii="Times New Roman" w:hAnsi="Times New Roman" w:cs="Times New Roman"/>
          <w:sz w:val="20"/>
          <w:szCs w:val="20"/>
        </w:rPr>
        <w:t>J. (2000). Accounting education</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 xml:space="preserve"> Charting the course through a perilous future. American Accounting Association. Accounting Education Series, 16, 21</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30.</w:t>
      </w:r>
    </w:p>
    <w:p w14:paraId="28D9154C" w14:textId="3779AEC8"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Albrecht, W.</w:t>
      </w:r>
      <w:r w:rsidR="00F26E56" w:rsidRPr="00AA0B1F">
        <w:rPr>
          <w:rFonts w:ascii="Times New Roman" w:hAnsi="Times New Roman" w:cs="Times New Roman"/>
          <w:sz w:val="20"/>
          <w:szCs w:val="20"/>
        </w:rPr>
        <w:t xml:space="preserve"> </w:t>
      </w:r>
      <w:r w:rsidRPr="00AA0B1F">
        <w:rPr>
          <w:rFonts w:ascii="Times New Roman" w:hAnsi="Times New Roman" w:cs="Times New Roman"/>
          <w:sz w:val="20"/>
          <w:szCs w:val="20"/>
        </w:rPr>
        <w:t>S.</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Sack, R.</w:t>
      </w:r>
      <w:r w:rsidR="00F26E56" w:rsidRPr="00AA0B1F">
        <w:rPr>
          <w:rFonts w:ascii="Times New Roman" w:hAnsi="Times New Roman" w:cs="Times New Roman"/>
          <w:sz w:val="20"/>
          <w:szCs w:val="20"/>
        </w:rPr>
        <w:t xml:space="preserve"> </w:t>
      </w:r>
      <w:r w:rsidRPr="00AA0B1F">
        <w:rPr>
          <w:rFonts w:ascii="Times New Roman" w:hAnsi="Times New Roman" w:cs="Times New Roman"/>
          <w:sz w:val="20"/>
          <w:szCs w:val="20"/>
        </w:rPr>
        <w:t>J. (2001). The perilous future of accounting education. The CPA Journal</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71(3), 16</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23.</w:t>
      </w:r>
    </w:p>
    <w:p w14:paraId="2B12CCC4" w14:textId="1312F351"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Al-Jalily </w:t>
      </w:r>
      <w:r w:rsidR="0060161C" w:rsidRPr="00AA0B1F">
        <w:rPr>
          <w:rFonts w:ascii="Times New Roman" w:hAnsi="Times New Roman" w:cs="Times New Roman"/>
          <w:sz w:val="20"/>
          <w:szCs w:val="20"/>
        </w:rPr>
        <w:t>&amp;</w:t>
      </w:r>
      <w:r w:rsidRPr="00AA0B1F">
        <w:rPr>
          <w:rFonts w:ascii="Times New Roman" w:hAnsi="Times New Roman" w:cs="Times New Roman"/>
          <w:sz w:val="20"/>
          <w:szCs w:val="20"/>
        </w:rPr>
        <w:t xml:space="preserve"> Taha</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2010</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 xml:space="preserve"> The use of Interna</w:t>
      </w:r>
      <w:r w:rsidR="00F26E56" w:rsidRPr="00AA0B1F">
        <w:rPr>
          <w:rFonts w:ascii="Times New Roman" w:hAnsi="Times New Roman" w:cs="Times New Roman"/>
          <w:sz w:val="20"/>
          <w:szCs w:val="20"/>
        </w:rPr>
        <w:t>tional Education Standards for professional a</w:t>
      </w:r>
      <w:r w:rsidRPr="00AA0B1F">
        <w:rPr>
          <w:rFonts w:ascii="Times New Roman" w:hAnsi="Times New Roman" w:cs="Times New Roman"/>
          <w:sz w:val="20"/>
          <w:szCs w:val="20"/>
        </w:rPr>
        <w:t>ccountants in developing</w:t>
      </w:r>
      <w:r w:rsidR="00F26E56" w:rsidRPr="00AA0B1F">
        <w:rPr>
          <w:rFonts w:ascii="Times New Roman" w:hAnsi="Times New Roman" w:cs="Times New Roman"/>
          <w:sz w:val="20"/>
          <w:szCs w:val="20"/>
        </w:rPr>
        <w:t xml:space="preserve"> the accounting curriculum for b</w:t>
      </w:r>
      <w:r w:rsidRPr="00AA0B1F">
        <w:rPr>
          <w:rFonts w:ascii="Times New Roman" w:hAnsi="Times New Roman" w:cs="Times New Roman"/>
          <w:sz w:val="20"/>
          <w:szCs w:val="20"/>
        </w:rPr>
        <w:t>achelor stage in Iraq</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 xml:space="preserve"> Tanmiyat al rafidayn</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 xml:space="preserve"> 99</w:t>
      </w:r>
      <w:r w:rsidR="00E83B77" w:rsidRPr="00AA0B1F">
        <w:rPr>
          <w:rFonts w:ascii="Times New Roman" w:hAnsi="Times New Roman" w:cs="Times New Roman"/>
          <w:sz w:val="20"/>
          <w:szCs w:val="20"/>
        </w:rPr>
        <w:t>(</w:t>
      </w:r>
      <w:r w:rsidRPr="00AA0B1F">
        <w:rPr>
          <w:rFonts w:ascii="Times New Roman" w:hAnsi="Times New Roman" w:cs="Times New Roman"/>
          <w:sz w:val="20"/>
          <w:szCs w:val="20"/>
        </w:rPr>
        <w:t>32</w:t>
      </w:r>
      <w:r w:rsidR="00E83B77" w:rsidRPr="00AA0B1F">
        <w:rPr>
          <w:rFonts w:ascii="Times New Roman" w:hAnsi="Times New Roman" w:cs="Times New Roman"/>
          <w:sz w:val="20"/>
          <w:szCs w:val="20"/>
        </w:rPr>
        <w:t>)</w:t>
      </w:r>
      <w:r w:rsidR="00DA1048" w:rsidRPr="00AA0B1F">
        <w:rPr>
          <w:rFonts w:ascii="Times New Roman" w:hAnsi="Times New Roman" w:cs="Times New Roman"/>
          <w:sz w:val="20"/>
          <w:szCs w:val="20"/>
        </w:rPr>
        <w:t xml:space="preserve"> (Arabic reference)</w:t>
      </w:r>
      <w:r w:rsidR="00E83B77" w:rsidRPr="00AA0B1F">
        <w:rPr>
          <w:rFonts w:ascii="Times New Roman" w:hAnsi="Times New Roman" w:cs="Times New Roman"/>
          <w:sz w:val="20"/>
          <w:szCs w:val="20"/>
        </w:rPr>
        <w:t>.</w:t>
      </w:r>
    </w:p>
    <w:p w14:paraId="23C37DF9" w14:textId="7972E863"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AUB</w:t>
      </w:r>
      <w:r w:rsidR="00161FF1" w:rsidRPr="00AA0B1F">
        <w:rPr>
          <w:rFonts w:ascii="Times New Roman" w:hAnsi="Times New Roman" w:cs="Times New Roman"/>
          <w:sz w:val="20"/>
          <w:szCs w:val="20"/>
        </w:rPr>
        <w:t xml:space="preserve"> (American University of Beirut)</w:t>
      </w:r>
      <w:r w:rsidRPr="00AA0B1F">
        <w:rPr>
          <w:rFonts w:ascii="Times New Roman" w:hAnsi="Times New Roman" w:cs="Times New Roman"/>
          <w:sz w:val="20"/>
          <w:szCs w:val="20"/>
        </w:rPr>
        <w:t xml:space="preserve"> </w:t>
      </w:r>
      <w:r w:rsidR="0060161C" w:rsidRPr="00AA0B1F">
        <w:rPr>
          <w:rFonts w:ascii="Times New Roman" w:hAnsi="Times New Roman" w:cs="Times New Roman"/>
          <w:sz w:val="20"/>
          <w:szCs w:val="20"/>
        </w:rPr>
        <w:t>&amp;</w:t>
      </w:r>
      <w:r w:rsidRPr="00AA0B1F">
        <w:rPr>
          <w:rFonts w:ascii="Times New Roman" w:hAnsi="Times New Roman" w:cs="Times New Roman"/>
          <w:sz w:val="20"/>
          <w:szCs w:val="20"/>
        </w:rPr>
        <w:t xml:space="preserve"> Hariri </w:t>
      </w:r>
      <w:r w:rsidR="00C55FFA" w:rsidRPr="00AA0B1F">
        <w:rPr>
          <w:rFonts w:ascii="Times New Roman" w:hAnsi="Times New Roman" w:cs="Times New Roman"/>
          <w:sz w:val="20"/>
          <w:szCs w:val="20"/>
        </w:rPr>
        <w:t>F</w:t>
      </w:r>
      <w:r w:rsidRPr="00AA0B1F">
        <w:rPr>
          <w:rFonts w:ascii="Times New Roman" w:hAnsi="Times New Roman" w:cs="Times New Roman"/>
          <w:sz w:val="20"/>
          <w:szCs w:val="20"/>
        </w:rPr>
        <w:t>oundation Higher Education &amp; Labor Market Outcomes in Lebanon</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6009E0" w:rsidRPr="00AA0B1F">
        <w:rPr>
          <w:rFonts w:ascii="Times New Roman" w:hAnsi="Times New Roman" w:cs="Times New Roman"/>
          <w:sz w:val="20"/>
          <w:szCs w:val="20"/>
        </w:rPr>
        <w:t>S</w:t>
      </w:r>
      <w:r w:rsidRPr="00AA0B1F">
        <w:rPr>
          <w:rFonts w:ascii="Times New Roman" w:hAnsi="Times New Roman" w:cs="Times New Roman"/>
          <w:sz w:val="20"/>
          <w:szCs w:val="20"/>
        </w:rPr>
        <w:t xml:space="preserve">tudy done by AUB and Hariri </w:t>
      </w:r>
      <w:r w:rsidR="006009E0" w:rsidRPr="00AA0B1F">
        <w:rPr>
          <w:rFonts w:ascii="Times New Roman" w:hAnsi="Times New Roman" w:cs="Times New Roman"/>
          <w:sz w:val="20"/>
          <w:szCs w:val="20"/>
        </w:rPr>
        <w:t>F</w:t>
      </w:r>
      <w:r w:rsidRPr="00AA0B1F">
        <w:rPr>
          <w:rFonts w:ascii="Times New Roman" w:hAnsi="Times New Roman" w:cs="Times New Roman"/>
          <w:sz w:val="20"/>
          <w:szCs w:val="20"/>
        </w:rPr>
        <w:t>oundation Beirut, October 2009</w:t>
      </w:r>
      <w:r w:rsidR="006009E0" w:rsidRPr="00AA0B1F">
        <w:rPr>
          <w:rFonts w:ascii="Times New Roman" w:hAnsi="Times New Roman" w:cs="Times New Roman"/>
          <w:sz w:val="20"/>
          <w:szCs w:val="20"/>
        </w:rPr>
        <w:t>.</w:t>
      </w:r>
    </w:p>
    <w:p w14:paraId="232B79C4" w14:textId="39C082B2" w:rsidR="00222A8B"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Binh</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B</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60161C" w:rsidRPr="00AA0B1F">
        <w:rPr>
          <w:rFonts w:ascii="Times New Roman" w:hAnsi="Times New Roman" w:cs="Times New Roman"/>
          <w:sz w:val="20"/>
          <w:szCs w:val="20"/>
        </w:rPr>
        <w:t>&amp;</w:t>
      </w:r>
      <w:r w:rsidRPr="00AA0B1F">
        <w:rPr>
          <w:rFonts w:ascii="Times New Roman" w:hAnsi="Times New Roman" w:cs="Times New Roman"/>
          <w:sz w:val="20"/>
          <w:szCs w:val="20"/>
        </w:rPr>
        <w:t xml:space="preserve"> Porter</w:t>
      </w:r>
      <w:r w:rsidR="00C55FFA" w:rsidRPr="00AA0B1F">
        <w:rPr>
          <w:rFonts w:ascii="Times New Roman" w:hAnsi="Times New Roman" w:cs="Times New Roman"/>
          <w:sz w:val="20"/>
          <w:szCs w:val="20"/>
        </w:rPr>
        <w:t>, B. (</w:t>
      </w:r>
      <w:r w:rsidRPr="00AA0B1F">
        <w:rPr>
          <w:rFonts w:ascii="Times New Roman" w:hAnsi="Times New Roman" w:cs="Times New Roman"/>
          <w:sz w:val="20"/>
          <w:szCs w:val="20"/>
        </w:rPr>
        <w:t>2010</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The </w:t>
      </w:r>
      <w:r w:rsidR="00C55FFA" w:rsidRPr="00AA0B1F">
        <w:rPr>
          <w:rFonts w:ascii="Times New Roman" w:hAnsi="Times New Roman" w:cs="Times New Roman"/>
          <w:sz w:val="20"/>
          <w:szCs w:val="20"/>
        </w:rPr>
        <w:t>e</w:t>
      </w:r>
      <w:r w:rsidRPr="00AA0B1F">
        <w:rPr>
          <w:rFonts w:ascii="Times New Roman" w:hAnsi="Times New Roman" w:cs="Times New Roman"/>
          <w:sz w:val="20"/>
          <w:szCs w:val="20"/>
        </w:rPr>
        <w:t>xpectation-</w:t>
      </w:r>
      <w:r w:rsidR="00C55FFA" w:rsidRPr="00AA0B1F">
        <w:rPr>
          <w:rFonts w:ascii="Times New Roman" w:hAnsi="Times New Roman" w:cs="Times New Roman"/>
          <w:sz w:val="20"/>
          <w:szCs w:val="20"/>
        </w:rPr>
        <w:t>p</w:t>
      </w:r>
      <w:r w:rsidRPr="00AA0B1F">
        <w:rPr>
          <w:rFonts w:ascii="Times New Roman" w:hAnsi="Times New Roman" w:cs="Times New Roman"/>
          <w:sz w:val="20"/>
          <w:szCs w:val="20"/>
        </w:rPr>
        <w:t xml:space="preserve">erformance </w:t>
      </w:r>
      <w:r w:rsidR="00C55FFA" w:rsidRPr="00AA0B1F">
        <w:rPr>
          <w:rFonts w:ascii="Times New Roman" w:hAnsi="Times New Roman" w:cs="Times New Roman"/>
          <w:sz w:val="20"/>
          <w:szCs w:val="20"/>
        </w:rPr>
        <w:t>g</w:t>
      </w:r>
      <w:r w:rsidRPr="00AA0B1F">
        <w:rPr>
          <w:rFonts w:ascii="Times New Roman" w:hAnsi="Times New Roman" w:cs="Times New Roman"/>
          <w:sz w:val="20"/>
          <w:szCs w:val="20"/>
        </w:rPr>
        <w:t xml:space="preserve">ap in </w:t>
      </w:r>
      <w:r w:rsidR="00C55FFA" w:rsidRPr="00AA0B1F">
        <w:rPr>
          <w:rFonts w:ascii="Times New Roman" w:hAnsi="Times New Roman" w:cs="Times New Roman"/>
          <w:sz w:val="20"/>
          <w:szCs w:val="20"/>
        </w:rPr>
        <w:t>a</w:t>
      </w:r>
      <w:r w:rsidRPr="00AA0B1F">
        <w:rPr>
          <w:rFonts w:ascii="Times New Roman" w:hAnsi="Times New Roman" w:cs="Times New Roman"/>
          <w:sz w:val="20"/>
          <w:szCs w:val="20"/>
        </w:rPr>
        <w:t xml:space="preserve">ccounting </w:t>
      </w:r>
      <w:r w:rsidR="00C55FFA" w:rsidRPr="00AA0B1F">
        <w:rPr>
          <w:rFonts w:ascii="Times New Roman" w:hAnsi="Times New Roman" w:cs="Times New Roman"/>
          <w:sz w:val="20"/>
          <w:szCs w:val="20"/>
        </w:rPr>
        <w:t>e</w:t>
      </w:r>
      <w:r w:rsidRPr="00AA0B1F">
        <w:rPr>
          <w:rFonts w:ascii="Times New Roman" w:hAnsi="Times New Roman" w:cs="Times New Roman"/>
          <w:sz w:val="20"/>
          <w:szCs w:val="20"/>
        </w:rPr>
        <w:t xml:space="preserve">ducation: An </w:t>
      </w:r>
      <w:r w:rsidR="00C55FFA" w:rsidRPr="00AA0B1F">
        <w:rPr>
          <w:rFonts w:ascii="Times New Roman" w:hAnsi="Times New Roman" w:cs="Times New Roman"/>
          <w:sz w:val="20"/>
          <w:szCs w:val="20"/>
        </w:rPr>
        <w:t>e</w:t>
      </w:r>
      <w:r w:rsidRPr="00AA0B1F">
        <w:rPr>
          <w:rFonts w:ascii="Times New Roman" w:hAnsi="Times New Roman" w:cs="Times New Roman"/>
          <w:sz w:val="20"/>
          <w:szCs w:val="20"/>
        </w:rPr>
        <w:t xml:space="preserve">xploratory </w:t>
      </w:r>
      <w:r w:rsidR="00C55FFA" w:rsidRPr="00AA0B1F">
        <w:rPr>
          <w:rFonts w:ascii="Times New Roman" w:hAnsi="Times New Roman" w:cs="Times New Roman"/>
          <w:sz w:val="20"/>
          <w:szCs w:val="20"/>
        </w:rPr>
        <w:t>s</w:t>
      </w:r>
      <w:r w:rsidRPr="00AA0B1F">
        <w:rPr>
          <w:rFonts w:ascii="Times New Roman" w:hAnsi="Times New Roman" w:cs="Times New Roman"/>
          <w:sz w:val="20"/>
          <w:szCs w:val="20"/>
        </w:rPr>
        <w:t>tudy</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Accounting Education: </w:t>
      </w:r>
      <w:r w:rsidR="00C55FFA" w:rsidRPr="00AA0B1F">
        <w:rPr>
          <w:rFonts w:ascii="Times New Roman" w:hAnsi="Times New Roman" w:cs="Times New Roman"/>
          <w:sz w:val="20"/>
          <w:szCs w:val="20"/>
        </w:rPr>
        <w:t>A</w:t>
      </w:r>
      <w:r w:rsidRPr="00AA0B1F">
        <w:rPr>
          <w:rFonts w:ascii="Times New Roman" w:hAnsi="Times New Roman" w:cs="Times New Roman"/>
          <w:sz w:val="20"/>
          <w:szCs w:val="20"/>
        </w:rPr>
        <w:t xml:space="preserve">n </w:t>
      </w:r>
      <w:r w:rsidR="00C55FFA" w:rsidRPr="00AA0B1F">
        <w:rPr>
          <w:rFonts w:ascii="Times New Roman" w:hAnsi="Times New Roman" w:cs="Times New Roman"/>
          <w:sz w:val="20"/>
          <w:szCs w:val="20"/>
        </w:rPr>
        <w:t>I</w:t>
      </w:r>
      <w:r w:rsidRPr="00AA0B1F">
        <w:rPr>
          <w:rFonts w:ascii="Times New Roman" w:hAnsi="Times New Roman" w:cs="Times New Roman"/>
          <w:sz w:val="20"/>
          <w:szCs w:val="20"/>
        </w:rPr>
        <w:t xml:space="preserve">nternational </w:t>
      </w:r>
      <w:r w:rsidR="00C55FFA" w:rsidRPr="00AA0B1F">
        <w:rPr>
          <w:rFonts w:ascii="Times New Roman" w:hAnsi="Times New Roman" w:cs="Times New Roman"/>
          <w:sz w:val="20"/>
          <w:szCs w:val="20"/>
        </w:rPr>
        <w:t>J</w:t>
      </w:r>
      <w:r w:rsidRPr="00AA0B1F">
        <w:rPr>
          <w:rFonts w:ascii="Times New Roman" w:hAnsi="Times New Roman" w:cs="Times New Roman"/>
          <w:sz w:val="20"/>
          <w:szCs w:val="20"/>
        </w:rPr>
        <w:t>ournal</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19</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1–2</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23–50</w:t>
      </w:r>
      <w:r w:rsidR="00222A8B" w:rsidRPr="00AA0B1F">
        <w:rPr>
          <w:rFonts w:ascii="Times New Roman" w:hAnsi="Times New Roman" w:cs="Times New Roman"/>
          <w:sz w:val="20"/>
          <w:szCs w:val="20"/>
        </w:rPr>
        <w:t>.</w:t>
      </w:r>
    </w:p>
    <w:p w14:paraId="15D5A481" w14:textId="4B417323" w:rsidR="004960C0" w:rsidRPr="00AA0B1F" w:rsidRDefault="00222A8B"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Carifio, J.</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Rocco J. Perla (2000). Ten common misunderstandings, misconceptions, persistent myths and urban legends about Likert scales and Likert response formats and their antidotes. Journal of Social Sciences, 3</w:t>
      </w:r>
      <w:r w:rsidR="00F26E56" w:rsidRPr="00AA0B1F">
        <w:rPr>
          <w:rFonts w:ascii="Times New Roman" w:hAnsi="Times New Roman" w:cs="Times New Roman"/>
          <w:sz w:val="20"/>
          <w:szCs w:val="20"/>
        </w:rPr>
        <w:t>(3),</w:t>
      </w:r>
      <w:r w:rsidRPr="00AA0B1F">
        <w:rPr>
          <w:rFonts w:ascii="Times New Roman" w:hAnsi="Times New Roman" w:cs="Times New Roman"/>
          <w:sz w:val="20"/>
          <w:szCs w:val="20"/>
        </w:rPr>
        <w:t xml:space="preserve"> 106–116.</w:t>
      </w:r>
      <w:r w:rsidR="00895CE4" w:rsidRPr="00AA0B1F">
        <w:rPr>
          <w:rFonts w:ascii="Times New Roman" w:hAnsi="Times New Roman" w:cs="Times New Roman"/>
          <w:sz w:val="20"/>
          <w:szCs w:val="20"/>
        </w:rPr>
        <w:t xml:space="preserve">  </w:t>
      </w:r>
    </w:p>
    <w:p w14:paraId="7F417E18" w14:textId="30873537" w:rsidR="00095640" w:rsidRPr="00AA0B1F" w:rsidRDefault="0009564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Center for Educational Research and Development. (n.d.) Statistics Bulletin. Retrieved September 9, 2015 from </w:t>
      </w:r>
      <w:hyperlink r:id="rId18" w:history="1">
        <w:r w:rsidRPr="00AA0B1F">
          <w:rPr>
            <w:rFonts w:ascii="Times New Roman" w:hAnsi="Times New Roman" w:cs="Times New Roman"/>
            <w:sz w:val="20"/>
            <w:szCs w:val="20"/>
          </w:rPr>
          <w:t>http://www.crdp.org/en/statistics-bulletin</w:t>
        </w:r>
      </w:hyperlink>
      <w:r w:rsidRPr="00AA0B1F">
        <w:rPr>
          <w:rFonts w:ascii="Times New Roman" w:hAnsi="Times New Roman" w:cs="Times New Roman"/>
          <w:sz w:val="20"/>
          <w:szCs w:val="20"/>
        </w:rPr>
        <w:t>. (Arabic site)</w:t>
      </w:r>
    </w:p>
    <w:p w14:paraId="74060D05" w14:textId="2839E2CB"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Chua, W.</w:t>
      </w:r>
      <w:r w:rsidR="00F26E56" w:rsidRPr="00AA0B1F">
        <w:rPr>
          <w:rFonts w:ascii="Times New Roman" w:hAnsi="Times New Roman" w:cs="Times New Roman"/>
          <w:sz w:val="20"/>
          <w:szCs w:val="20"/>
        </w:rPr>
        <w:t xml:space="preserve"> </w:t>
      </w:r>
      <w:r w:rsidRPr="00AA0B1F">
        <w:rPr>
          <w:rFonts w:ascii="Times New Roman" w:hAnsi="Times New Roman" w:cs="Times New Roman"/>
          <w:sz w:val="20"/>
          <w:szCs w:val="20"/>
        </w:rPr>
        <w:t>F.</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Baxter, J. (2000). Management accounting – </w:t>
      </w:r>
      <w:r w:rsidR="00C55FFA" w:rsidRPr="00AA0B1F">
        <w:rPr>
          <w:rFonts w:ascii="Times New Roman" w:hAnsi="Times New Roman" w:cs="Times New Roman"/>
          <w:sz w:val="20"/>
          <w:szCs w:val="20"/>
        </w:rPr>
        <w:t>B</w:t>
      </w:r>
      <w:r w:rsidRPr="00AA0B1F">
        <w:rPr>
          <w:rFonts w:ascii="Times New Roman" w:hAnsi="Times New Roman" w:cs="Times New Roman"/>
          <w:sz w:val="20"/>
          <w:szCs w:val="20"/>
        </w:rPr>
        <w:t>eyond 2000. Pacific Accounting Review</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11(2), 54</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65.</w:t>
      </w:r>
    </w:p>
    <w:p w14:paraId="50D9D5BC" w14:textId="63CE7259" w:rsidR="002B77C2" w:rsidRPr="00AA0B1F" w:rsidRDefault="002B77C2"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Civil Service Board. </w:t>
      </w:r>
      <w:r w:rsidR="005559CC" w:rsidRPr="00AA0B1F">
        <w:rPr>
          <w:rFonts w:ascii="Times New Roman" w:hAnsi="Times New Roman" w:cs="Times New Roman"/>
          <w:sz w:val="20"/>
          <w:szCs w:val="20"/>
        </w:rPr>
        <w:t xml:space="preserve">(n.d.) Examination Results. Retrieved September 9, 2015 from </w:t>
      </w:r>
      <w:hyperlink r:id="rId19" w:history="1">
        <w:r w:rsidR="005559CC" w:rsidRPr="00AA0B1F">
          <w:rPr>
            <w:rFonts w:ascii="Times New Roman" w:hAnsi="Times New Roman" w:cs="Times New Roman"/>
            <w:sz w:val="20"/>
            <w:szCs w:val="20"/>
          </w:rPr>
          <w:t>http://www.csb.gov.lb/Examination/ResultsT2.aspx?res=700</w:t>
        </w:r>
      </w:hyperlink>
      <w:r w:rsidR="005559CC" w:rsidRPr="00AA0B1F">
        <w:rPr>
          <w:rFonts w:ascii="Times New Roman" w:hAnsi="Times New Roman" w:cs="Times New Roman"/>
          <w:sz w:val="20"/>
          <w:szCs w:val="20"/>
        </w:rPr>
        <w:t>.</w:t>
      </w:r>
    </w:p>
    <w:p w14:paraId="0B8DBFE7" w14:textId="30A23686" w:rsidR="00655636" w:rsidRPr="00AA0B1F" w:rsidRDefault="00655636"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Curriculum and course description, Lebanese University. Faculty </w:t>
      </w:r>
      <w:r w:rsidR="002D46E5" w:rsidRPr="00AA0B1F">
        <w:rPr>
          <w:rFonts w:ascii="Times New Roman" w:hAnsi="Times New Roman" w:cs="Times New Roman"/>
          <w:sz w:val="20"/>
          <w:szCs w:val="20"/>
        </w:rPr>
        <w:t>of Economics &amp; Business Administration</w:t>
      </w:r>
      <w:r w:rsidR="00C55FFA" w:rsidRPr="00AA0B1F">
        <w:rPr>
          <w:rFonts w:ascii="Times New Roman" w:hAnsi="Times New Roman" w:cs="Times New Roman"/>
          <w:sz w:val="20"/>
          <w:szCs w:val="20"/>
        </w:rPr>
        <w:t xml:space="preserve"> – </w:t>
      </w:r>
      <w:r w:rsidR="002D46E5" w:rsidRPr="00AA0B1F">
        <w:rPr>
          <w:rFonts w:ascii="Times New Roman" w:hAnsi="Times New Roman" w:cs="Times New Roman"/>
          <w:sz w:val="20"/>
          <w:szCs w:val="20"/>
        </w:rPr>
        <w:t>Version 2010</w:t>
      </w:r>
      <w:r w:rsidRPr="00AA0B1F">
        <w:rPr>
          <w:rFonts w:ascii="Times New Roman" w:hAnsi="Times New Roman" w:cs="Times New Roman"/>
          <w:sz w:val="20"/>
          <w:szCs w:val="20"/>
        </w:rPr>
        <w:t xml:space="preserve"> </w:t>
      </w:r>
      <w:r w:rsidR="00DA1048" w:rsidRPr="00AA0B1F">
        <w:rPr>
          <w:rFonts w:ascii="Times New Roman" w:hAnsi="Times New Roman" w:cs="Times New Roman"/>
          <w:sz w:val="20"/>
          <w:szCs w:val="20"/>
        </w:rPr>
        <w:t>(Arabic reference)</w:t>
      </w:r>
      <w:r w:rsidR="00C55FFA" w:rsidRPr="00AA0B1F">
        <w:rPr>
          <w:rFonts w:ascii="Times New Roman" w:hAnsi="Times New Roman" w:cs="Times New Roman"/>
          <w:sz w:val="20"/>
          <w:szCs w:val="20"/>
        </w:rPr>
        <w:t>.</w:t>
      </w:r>
    </w:p>
    <w:p w14:paraId="272E7FFD" w14:textId="1A32C41D"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Dean</w:t>
      </w:r>
      <w:r w:rsidR="00310665" w:rsidRPr="00AA0B1F">
        <w:rPr>
          <w:rFonts w:ascii="Times New Roman" w:hAnsi="Times New Roman" w:cs="Times New Roman"/>
          <w:sz w:val="20"/>
          <w:szCs w:val="20"/>
        </w:rPr>
        <w:t>, P. C.</w:t>
      </w:r>
      <w:r w:rsidRPr="00AA0B1F">
        <w:rPr>
          <w:rFonts w:ascii="Times New Roman" w:hAnsi="Times New Roman" w:cs="Times New Roman"/>
          <w:sz w:val="20"/>
          <w:szCs w:val="20"/>
        </w:rPr>
        <w:t xml:space="preserve"> </w:t>
      </w:r>
      <w:r w:rsidR="0060161C" w:rsidRPr="00AA0B1F">
        <w:rPr>
          <w:rFonts w:ascii="Times New Roman" w:hAnsi="Times New Roman" w:cs="Times New Roman"/>
          <w:sz w:val="20"/>
          <w:szCs w:val="20"/>
        </w:rPr>
        <w:t>&amp;</w:t>
      </w:r>
      <w:r w:rsidRPr="00AA0B1F">
        <w:rPr>
          <w:rFonts w:ascii="Times New Roman" w:hAnsi="Times New Roman" w:cs="Times New Roman"/>
          <w:sz w:val="20"/>
          <w:szCs w:val="20"/>
        </w:rPr>
        <w:t xml:space="preserve"> Campbell</w:t>
      </w:r>
      <w:r w:rsidR="00310665" w:rsidRPr="00AA0B1F">
        <w:rPr>
          <w:rFonts w:ascii="Times New Roman" w:hAnsi="Times New Roman" w:cs="Times New Roman"/>
          <w:sz w:val="20"/>
          <w:szCs w:val="20"/>
        </w:rPr>
        <w:t>, J</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2010</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C55FFA" w:rsidRPr="00AA0B1F">
        <w:rPr>
          <w:rFonts w:ascii="Times New Roman" w:hAnsi="Times New Roman" w:cs="Times New Roman"/>
          <w:sz w:val="20"/>
          <w:szCs w:val="20"/>
        </w:rPr>
        <w:t>W</w:t>
      </w:r>
      <w:r w:rsidRPr="00AA0B1F">
        <w:rPr>
          <w:rFonts w:ascii="Times New Roman" w:hAnsi="Times New Roman" w:cs="Times New Roman"/>
          <w:sz w:val="20"/>
          <w:szCs w:val="20"/>
        </w:rPr>
        <w:t>hat do companies expect of accounting majors</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xml:space="preserve"> Review of Higher Education &amp; Self-Learning</w:t>
      </w:r>
      <w:r w:rsidR="00C55FFA" w:rsidRPr="00AA0B1F">
        <w:rPr>
          <w:rFonts w:ascii="Times New Roman" w:hAnsi="Times New Roman" w:cs="Times New Roman"/>
          <w:sz w:val="20"/>
          <w:szCs w:val="20"/>
        </w:rPr>
        <w:t>,</w:t>
      </w:r>
      <w:r w:rsidR="00847CA4" w:rsidRPr="00AA0B1F">
        <w:rPr>
          <w:rFonts w:ascii="Times New Roman" w:hAnsi="Times New Roman" w:cs="Times New Roman"/>
          <w:sz w:val="20"/>
          <w:szCs w:val="20"/>
        </w:rPr>
        <w:t xml:space="preserve"> </w:t>
      </w:r>
      <w:r w:rsidRPr="00AA0B1F">
        <w:rPr>
          <w:rFonts w:ascii="Times New Roman" w:hAnsi="Times New Roman" w:cs="Times New Roman"/>
          <w:sz w:val="20"/>
          <w:szCs w:val="20"/>
        </w:rPr>
        <w:t>3</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7</w:t>
      </w:r>
      <w:r w:rsidR="00C55FFA" w:rsidRPr="00AA0B1F">
        <w:rPr>
          <w:rFonts w:ascii="Times New Roman" w:hAnsi="Times New Roman" w:cs="Times New Roman"/>
          <w:sz w:val="20"/>
          <w:szCs w:val="20"/>
        </w:rPr>
        <w:t>)</w:t>
      </w:r>
      <w:r w:rsidRPr="00AA0B1F">
        <w:rPr>
          <w:rFonts w:ascii="Times New Roman" w:hAnsi="Times New Roman" w:cs="Times New Roman"/>
          <w:sz w:val="20"/>
          <w:szCs w:val="20"/>
        </w:rPr>
        <w:t>, 101</w:t>
      </w:r>
      <w:r w:rsidR="00C55FFA" w:rsidRPr="00AA0B1F">
        <w:rPr>
          <w:rFonts w:ascii="Times New Roman" w:hAnsi="Times New Roman" w:cs="Times New Roman"/>
          <w:sz w:val="20"/>
          <w:szCs w:val="20"/>
        </w:rPr>
        <w:t>.</w:t>
      </w:r>
    </w:p>
    <w:p w14:paraId="3DF0DA76" w14:textId="1AA11A72" w:rsidR="004960C0" w:rsidRPr="00AA0B1F" w:rsidRDefault="004960C0" w:rsidP="00CD2C80">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lastRenderedPageBreak/>
        <w:t>Donovan, C. (2005). The benefits of academic/practitioner collaboration</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 xml:space="preserve"> Accounting </w:t>
      </w:r>
      <w:r w:rsidR="0060161C" w:rsidRPr="00AA0B1F">
        <w:rPr>
          <w:rFonts w:ascii="Times New Roman" w:hAnsi="Times New Roman" w:cs="Times New Roman"/>
          <w:sz w:val="20"/>
          <w:szCs w:val="20"/>
        </w:rPr>
        <w:t>E</w:t>
      </w:r>
      <w:r w:rsidRPr="00AA0B1F">
        <w:rPr>
          <w:rFonts w:ascii="Times New Roman" w:hAnsi="Times New Roman" w:cs="Times New Roman"/>
          <w:sz w:val="20"/>
          <w:szCs w:val="20"/>
        </w:rPr>
        <w:t>ducation</w:t>
      </w:r>
      <w:r w:rsidR="0060161C" w:rsidRPr="00AA0B1F">
        <w:rPr>
          <w:rFonts w:ascii="Times New Roman" w:hAnsi="Times New Roman" w:cs="Times New Roman"/>
          <w:sz w:val="20"/>
          <w:szCs w:val="20"/>
        </w:rPr>
        <w:t>: a</w:t>
      </w:r>
      <w:r w:rsidRPr="00AA0B1F">
        <w:rPr>
          <w:rFonts w:ascii="Times New Roman" w:hAnsi="Times New Roman" w:cs="Times New Roman"/>
          <w:sz w:val="20"/>
          <w:szCs w:val="20"/>
        </w:rPr>
        <w:t xml:space="preserve">n </w:t>
      </w:r>
      <w:r w:rsidR="0060161C" w:rsidRPr="00AA0B1F">
        <w:rPr>
          <w:rFonts w:ascii="Times New Roman" w:hAnsi="Times New Roman" w:cs="Times New Roman"/>
          <w:sz w:val="20"/>
          <w:szCs w:val="20"/>
        </w:rPr>
        <w:t>i</w:t>
      </w:r>
      <w:r w:rsidRPr="00AA0B1F">
        <w:rPr>
          <w:rFonts w:ascii="Times New Roman" w:hAnsi="Times New Roman" w:cs="Times New Roman"/>
          <w:sz w:val="20"/>
          <w:szCs w:val="20"/>
        </w:rPr>
        <w:t xml:space="preserve">nternational </w:t>
      </w:r>
      <w:r w:rsidR="0060161C" w:rsidRPr="00AA0B1F">
        <w:rPr>
          <w:rFonts w:ascii="Times New Roman" w:hAnsi="Times New Roman" w:cs="Times New Roman"/>
          <w:sz w:val="20"/>
          <w:szCs w:val="20"/>
        </w:rPr>
        <w:t>j</w:t>
      </w:r>
      <w:r w:rsidRPr="00AA0B1F">
        <w:rPr>
          <w:rFonts w:ascii="Times New Roman" w:hAnsi="Times New Roman" w:cs="Times New Roman"/>
          <w:sz w:val="20"/>
          <w:szCs w:val="20"/>
        </w:rPr>
        <w:t>ournal, 14(4), 445</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452.</w:t>
      </w:r>
    </w:p>
    <w:p w14:paraId="7026F135" w14:textId="26A1D24F" w:rsidR="00D84C73"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Epstein, M.</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Lee, J. (2011). Advances in management accounting. London: Emerald Group</w:t>
      </w:r>
      <w:r w:rsidR="006009E0" w:rsidRPr="00AA0B1F">
        <w:rPr>
          <w:rFonts w:ascii="Times New Roman" w:hAnsi="Times New Roman" w:cs="Times New Roman"/>
          <w:sz w:val="20"/>
          <w:szCs w:val="20"/>
        </w:rPr>
        <w:t>.</w:t>
      </w:r>
      <w:r w:rsidR="00D84C73" w:rsidRPr="00AA0B1F">
        <w:rPr>
          <w:rFonts w:ascii="Times New Roman" w:hAnsi="Times New Roman" w:cs="Times New Roman"/>
          <w:sz w:val="20"/>
          <w:szCs w:val="20"/>
        </w:rPr>
        <w:t xml:space="preserve"> </w:t>
      </w:r>
      <w:hyperlink r:id="rId20" w:tgtFrame="_blank" w:history="1">
        <w:r w:rsidR="00D84C73" w:rsidRPr="00AA0B1F">
          <w:rPr>
            <w:rFonts w:ascii="Times New Roman" w:hAnsi="Times New Roman" w:cs="Times New Roman"/>
            <w:sz w:val="20"/>
            <w:szCs w:val="20"/>
          </w:rPr>
          <w:t>http://dx.doi.org/10.1108/S1474-7871(2011)19</w:t>
        </w:r>
      </w:hyperlink>
    </w:p>
    <w:p w14:paraId="1679A38F" w14:textId="7BD56E21"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French, G.R.</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Coppage, R.E. (2000). Educational issues challenging the future of the accounting profession. Ohio CPA Journal</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 xml:space="preserve"> 59(3), 69</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73.</w:t>
      </w:r>
    </w:p>
    <w:p w14:paraId="53845C18" w14:textId="5A030268"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Gliem</w:t>
      </w:r>
      <w:r w:rsidR="00FC4E9A" w:rsidRPr="00AA0B1F">
        <w:rPr>
          <w:rFonts w:ascii="Times New Roman" w:hAnsi="Times New Roman" w:cs="Times New Roman"/>
          <w:sz w:val="20"/>
          <w:szCs w:val="20"/>
        </w:rPr>
        <w:t>, J.</w:t>
      </w:r>
      <w:r w:rsidRPr="00AA0B1F">
        <w:rPr>
          <w:rFonts w:ascii="Times New Roman" w:hAnsi="Times New Roman" w:cs="Times New Roman"/>
          <w:sz w:val="20"/>
          <w:szCs w:val="20"/>
        </w:rPr>
        <w:t xml:space="preserve"> &amp; Gliem</w:t>
      </w:r>
      <w:r w:rsidR="00FC4E9A" w:rsidRPr="00AA0B1F">
        <w:rPr>
          <w:rFonts w:ascii="Times New Roman" w:hAnsi="Times New Roman" w:cs="Times New Roman"/>
          <w:sz w:val="20"/>
          <w:szCs w:val="20"/>
        </w:rPr>
        <w:t>, R.</w:t>
      </w:r>
      <w:r w:rsidRPr="00AA0B1F">
        <w:rPr>
          <w:rFonts w:ascii="Times New Roman" w:hAnsi="Times New Roman" w:cs="Times New Roman"/>
          <w:sz w:val="20"/>
          <w:szCs w:val="20"/>
        </w:rPr>
        <w:t xml:space="preserve"> </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2003).</w:t>
      </w:r>
      <w:r w:rsidR="0060161C" w:rsidRPr="00AA0B1F">
        <w:rPr>
          <w:rFonts w:ascii="Times New Roman" w:hAnsi="Times New Roman" w:cs="Times New Roman"/>
          <w:sz w:val="20"/>
          <w:szCs w:val="20"/>
        </w:rPr>
        <w:t xml:space="preserve"> </w:t>
      </w:r>
      <w:r w:rsidRPr="00AA0B1F">
        <w:rPr>
          <w:rFonts w:ascii="Times New Roman" w:hAnsi="Times New Roman" w:cs="Times New Roman"/>
          <w:sz w:val="20"/>
          <w:szCs w:val="20"/>
        </w:rPr>
        <w:t xml:space="preserve">Calculating, </w:t>
      </w:r>
      <w:r w:rsidR="0060161C" w:rsidRPr="00AA0B1F">
        <w:rPr>
          <w:rFonts w:ascii="Times New Roman" w:hAnsi="Times New Roman" w:cs="Times New Roman"/>
          <w:sz w:val="20"/>
          <w:szCs w:val="20"/>
        </w:rPr>
        <w:t>i</w:t>
      </w:r>
      <w:r w:rsidRPr="00AA0B1F">
        <w:rPr>
          <w:rFonts w:ascii="Times New Roman" w:hAnsi="Times New Roman" w:cs="Times New Roman"/>
          <w:sz w:val="20"/>
          <w:szCs w:val="20"/>
        </w:rPr>
        <w:t xml:space="preserve">nterpreting, and </w:t>
      </w:r>
      <w:r w:rsidR="0060161C" w:rsidRPr="00AA0B1F">
        <w:rPr>
          <w:rFonts w:ascii="Times New Roman" w:hAnsi="Times New Roman" w:cs="Times New Roman"/>
          <w:sz w:val="20"/>
          <w:szCs w:val="20"/>
        </w:rPr>
        <w:t>r</w:t>
      </w:r>
      <w:r w:rsidRPr="00AA0B1F">
        <w:rPr>
          <w:rFonts w:ascii="Times New Roman" w:hAnsi="Times New Roman" w:cs="Times New Roman"/>
          <w:sz w:val="20"/>
          <w:szCs w:val="20"/>
        </w:rPr>
        <w:t xml:space="preserve">eporting Cronbach’s </w:t>
      </w:r>
      <w:r w:rsidR="0060161C" w:rsidRPr="00AA0B1F">
        <w:rPr>
          <w:rFonts w:ascii="Times New Roman" w:hAnsi="Times New Roman" w:cs="Times New Roman"/>
          <w:sz w:val="20"/>
          <w:szCs w:val="20"/>
        </w:rPr>
        <w:t>a</w:t>
      </w:r>
      <w:r w:rsidRPr="00AA0B1F">
        <w:rPr>
          <w:rFonts w:ascii="Times New Roman" w:hAnsi="Times New Roman" w:cs="Times New Roman"/>
          <w:sz w:val="20"/>
          <w:szCs w:val="20"/>
        </w:rPr>
        <w:t xml:space="preserve">lpha </w:t>
      </w:r>
      <w:r w:rsidR="0060161C" w:rsidRPr="00AA0B1F">
        <w:rPr>
          <w:rFonts w:ascii="Times New Roman" w:hAnsi="Times New Roman" w:cs="Times New Roman"/>
          <w:sz w:val="20"/>
          <w:szCs w:val="20"/>
        </w:rPr>
        <w:t>r</w:t>
      </w:r>
      <w:r w:rsidRPr="00AA0B1F">
        <w:rPr>
          <w:rFonts w:ascii="Times New Roman" w:hAnsi="Times New Roman" w:cs="Times New Roman"/>
          <w:sz w:val="20"/>
          <w:szCs w:val="20"/>
        </w:rPr>
        <w:t xml:space="preserve">eliability </w:t>
      </w:r>
      <w:r w:rsidR="0060161C" w:rsidRPr="00AA0B1F">
        <w:rPr>
          <w:rFonts w:ascii="Times New Roman" w:hAnsi="Times New Roman" w:cs="Times New Roman"/>
          <w:sz w:val="20"/>
          <w:szCs w:val="20"/>
        </w:rPr>
        <w:t>c</w:t>
      </w:r>
      <w:r w:rsidRPr="00AA0B1F">
        <w:rPr>
          <w:rFonts w:ascii="Times New Roman" w:hAnsi="Times New Roman" w:cs="Times New Roman"/>
          <w:sz w:val="20"/>
          <w:szCs w:val="20"/>
        </w:rPr>
        <w:t>oefficient for Likert-</w:t>
      </w:r>
      <w:r w:rsidR="0060161C" w:rsidRPr="00AA0B1F">
        <w:rPr>
          <w:rFonts w:ascii="Times New Roman" w:hAnsi="Times New Roman" w:cs="Times New Roman"/>
          <w:sz w:val="20"/>
          <w:szCs w:val="20"/>
        </w:rPr>
        <w:t>t</w:t>
      </w:r>
      <w:r w:rsidRPr="00AA0B1F">
        <w:rPr>
          <w:rFonts w:ascii="Times New Roman" w:hAnsi="Times New Roman" w:cs="Times New Roman"/>
          <w:sz w:val="20"/>
          <w:szCs w:val="20"/>
        </w:rPr>
        <w:t xml:space="preserve">ype </w:t>
      </w:r>
      <w:r w:rsidR="0060161C" w:rsidRPr="00AA0B1F">
        <w:rPr>
          <w:rFonts w:ascii="Times New Roman" w:hAnsi="Times New Roman" w:cs="Times New Roman"/>
          <w:sz w:val="20"/>
          <w:szCs w:val="20"/>
        </w:rPr>
        <w:t>s</w:t>
      </w:r>
      <w:r w:rsidRPr="00AA0B1F">
        <w:rPr>
          <w:rFonts w:ascii="Times New Roman" w:hAnsi="Times New Roman" w:cs="Times New Roman"/>
          <w:sz w:val="20"/>
          <w:szCs w:val="20"/>
        </w:rPr>
        <w:t xml:space="preserve">cales </w:t>
      </w:r>
      <w:r w:rsidR="0060161C" w:rsidRPr="00AA0B1F">
        <w:rPr>
          <w:rFonts w:ascii="Times New Roman" w:hAnsi="Times New Roman" w:cs="Times New Roman"/>
          <w:sz w:val="20"/>
          <w:szCs w:val="20"/>
        </w:rPr>
        <w:t>p</w:t>
      </w:r>
      <w:r w:rsidRPr="00AA0B1F">
        <w:rPr>
          <w:rFonts w:ascii="Times New Roman" w:hAnsi="Times New Roman" w:cs="Times New Roman"/>
          <w:sz w:val="20"/>
          <w:szCs w:val="20"/>
        </w:rPr>
        <w:t xml:space="preserve">resented at the Midwest </w:t>
      </w:r>
      <w:r w:rsidR="0060161C" w:rsidRPr="00AA0B1F">
        <w:rPr>
          <w:rFonts w:ascii="Times New Roman" w:hAnsi="Times New Roman" w:cs="Times New Roman"/>
          <w:sz w:val="20"/>
          <w:szCs w:val="20"/>
        </w:rPr>
        <w:t>r</w:t>
      </w:r>
      <w:r w:rsidRPr="00AA0B1F">
        <w:rPr>
          <w:rFonts w:ascii="Times New Roman" w:hAnsi="Times New Roman" w:cs="Times New Roman"/>
          <w:sz w:val="20"/>
          <w:szCs w:val="20"/>
        </w:rPr>
        <w:t>esearch-to-</w:t>
      </w:r>
      <w:r w:rsidR="0060161C" w:rsidRPr="00AA0B1F">
        <w:rPr>
          <w:rFonts w:ascii="Times New Roman" w:hAnsi="Times New Roman" w:cs="Times New Roman"/>
          <w:sz w:val="20"/>
          <w:szCs w:val="20"/>
        </w:rPr>
        <w:t>p</w:t>
      </w:r>
      <w:r w:rsidRPr="00AA0B1F">
        <w:rPr>
          <w:rFonts w:ascii="Times New Roman" w:hAnsi="Times New Roman" w:cs="Times New Roman"/>
          <w:sz w:val="20"/>
          <w:szCs w:val="20"/>
        </w:rPr>
        <w:t xml:space="preserve">ractice </w:t>
      </w:r>
      <w:r w:rsidR="0060161C" w:rsidRPr="00AA0B1F">
        <w:rPr>
          <w:rFonts w:ascii="Times New Roman" w:hAnsi="Times New Roman" w:cs="Times New Roman"/>
          <w:sz w:val="20"/>
          <w:szCs w:val="20"/>
        </w:rPr>
        <w:t>c</w:t>
      </w:r>
      <w:r w:rsidRPr="00AA0B1F">
        <w:rPr>
          <w:rFonts w:ascii="Times New Roman" w:hAnsi="Times New Roman" w:cs="Times New Roman"/>
          <w:sz w:val="20"/>
          <w:szCs w:val="20"/>
        </w:rPr>
        <w:t xml:space="preserve">onference in </w:t>
      </w:r>
      <w:r w:rsidR="0060161C" w:rsidRPr="00AA0B1F">
        <w:rPr>
          <w:rFonts w:ascii="Times New Roman" w:hAnsi="Times New Roman" w:cs="Times New Roman"/>
          <w:sz w:val="20"/>
          <w:szCs w:val="20"/>
        </w:rPr>
        <w:t>a</w:t>
      </w:r>
      <w:r w:rsidRPr="00AA0B1F">
        <w:rPr>
          <w:rFonts w:ascii="Times New Roman" w:hAnsi="Times New Roman" w:cs="Times New Roman"/>
          <w:sz w:val="20"/>
          <w:szCs w:val="20"/>
        </w:rPr>
        <w:t xml:space="preserve">dult, </w:t>
      </w:r>
      <w:r w:rsidR="0060161C" w:rsidRPr="00AA0B1F">
        <w:rPr>
          <w:rFonts w:ascii="Times New Roman" w:hAnsi="Times New Roman" w:cs="Times New Roman"/>
          <w:sz w:val="20"/>
          <w:szCs w:val="20"/>
        </w:rPr>
        <w:t>c</w:t>
      </w:r>
      <w:r w:rsidRPr="00AA0B1F">
        <w:rPr>
          <w:rFonts w:ascii="Times New Roman" w:hAnsi="Times New Roman" w:cs="Times New Roman"/>
          <w:sz w:val="20"/>
          <w:szCs w:val="20"/>
        </w:rPr>
        <w:t xml:space="preserve">ontinuing, and </w:t>
      </w:r>
      <w:r w:rsidR="0060161C" w:rsidRPr="00AA0B1F">
        <w:rPr>
          <w:rFonts w:ascii="Times New Roman" w:hAnsi="Times New Roman" w:cs="Times New Roman"/>
          <w:sz w:val="20"/>
          <w:szCs w:val="20"/>
        </w:rPr>
        <w:t>c</w:t>
      </w:r>
      <w:r w:rsidRPr="00AA0B1F">
        <w:rPr>
          <w:rFonts w:ascii="Times New Roman" w:hAnsi="Times New Roman" w:cs="Times New Roman"/>
          <w:sz w:val="20"/>
          <w:szCs w:val="20"/>
        </w:rPr>
        <w:t>ommunity Education</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 xml:space="preserve"> The Ohio State University, Columbus, OH, October 8</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10, 2003.</w:t>
      </w:r>
    </w:p>
    <w:p w14:paraId="17CDF8EF" w14:textId="481C009A"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Hancock, et al</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2010</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 xml:space="preserve"> Accounting for the </w:t>
      </w:r>
      <w:r w:rsidR="0060161C" w:rsidRPr="00AA0B1F">
        <w:rPr>
          <w:rFonts w:ascii="Times New Roman" w:hAnsi="Times New Roman" w:cs="Times New Roman"/>
          <w:sz w:val="20"/>
          <w:szCs w:val="20"/>
        </w:rPr>
        <w:t>f</w:t>
      </w:r>
      <w:r w:rsidRPr="00AA0B1F">
        <w:rPr>
          <w:rFonts w:ascii="Times New Roman" w:hAnsi="Times New Roman" w:cs="Times New Roman"/>
          <w:sz w:val="20"/>
          <w:szCs w:val="20"/>
        </w:rPr>
        <w:t xml:space="preserve">uture </w:t>
      </w:r>
      <w:r w:rsidR="0060161C" w:rsidRPr="00AA0B1F">
        <w:rPr>
          <w:rFonts w:ascii="Times New Roman" w:hAnsi="Times New Roman" w:cs="Times New Roman"/>
          <w:sz w:val="20"/>
          <w:szCs w:val="20"/>
        </w:rPr>
        <w:t>a</w:t>
      </w:r>
      <w:r w:rsidRPr="00AA0B1F">
        <w:rPr>
          <w:rFonts w:ascii="Times New Roman" w:hAnsi="Times New Roman" w:cs="Times New Roman"/>
          <w:sz w:val="20"/>
          <w:szCs w:val="20"/>
        </w:rPr>
        <w:t>ccounting education at a crossroad in 2010</w:t>
      </w:r>
      <w:r w:rsidR="0060161C"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60161C" w:rsidRPr="00AA0B1F">
        <w:rPr>
          <w:rFonts w:ascii="Times New Roman" w:hAnsi="Times New Roman" w:cs="Times New Roman"/>
          <w:sz w:val="20"/>
          <w:szCs w:val="20"/>
        </w:rPr>
        <w:t>T</w:t>
      </w:r>
      <w:r w:rsidRPr="00AA0B1F">
        <w:rPr>
          <w:rFonts w:ascii="Times New Roman" w:hAnsi="Times New Roman" w:cs="Times New Roman"/>
          <w:sz w:val="20"/>
          <w:szCs w:val="20"/>
        </w:rPr>
        <w:t xml:space="preserve">he </w:t>
      </w:r>
      <w:r w:rsidR="0060161C" w:rsidRPr="00AA0B1F">
        <w:rPr>
          <w:rFonts w:ascii="Times New Roman" w:hAnsi="Times New Roman" w:cs="Times New Roman"/>
          <w:sz w:val="20"/>
          <w:szCs w:val="20"/>
        </w:rPr>
        <w:t>I</w:t>
      </w:r>
      <w:r w:rsidRPr="00AA0B1F">
        <w:rPr>
          <w:rFonts w:ascii="Times New Roman" w:hAnsi="Times New Roman" w:cs="Times New Roman"/>
          <w:sz w:val="20"/>
          <w:szCs w:val="20"/>
        </w:rPr>
        <w:t xml:space="preserve">nstitute of </w:t>
      </w:r>
      <w:r w:rsidR="0060161C" w:rsidRPr="00AA0B1F">
        <w:rPr>
          <w:rFonts w:ascii="Times New Roman" w:hAnsi="Times New Roman" w:cs="Times New Roman"/>
          <w:sz w:val="20"/>
          <w:szCs w:val="20"/>
        </w:rPr>
        <w:t>C</w:t>
      </w:r>
      <w:r w:rsidRPr="00AA0B1F">
        <w:rPr>
          <w:rFonts w:ascii="Times New Roman" w:hAnsi="Times New Roman" w:cs="Times New Roman"/>
          <w:sz w:val="20"/>
          <w:szCs w:val="20"/>
        </w:rPr>
        <w:t xml:space="preserve">hartered of </w:t>
      </w:r>
      <w:r w:rsidR="0060161C" w:rsidRPr="00AA0B1F">
        <w:rPr>
          <w:rFonts w:ascii="Times New Roman" w:hAnsi="Times New Roman" w:cs="Times New Roman"/>
          <w:sz w:val="20"/>
          <w:szCs w:val="20"/>
        </w:rPr>
        <w:t>A</w:t>
      </w:r>
      <w:r w:rsidRPr="00AA0B1F">
        <w:rPr>
          <w:rFonts w:ascii="Times New Roman" w:hAnsi="Times New Roman" w:cs="Times New Roman"/>
          <w:sz w:val="20"/>
          <w:szCs w:val="20"/>
        </w:rPr>
        <w:t>ccountant</w:t>
      </w:r>
      <w:r w:rsidR="00F67358" w:rsidRPr="00AA0B1F">
        <w:rPr>
          <w:rFonts w:ascii="Times New Roman" w:hAnsi="Times New Roman" w:cs="Times New Roman"/>
          <w:sz w:val="20"/>
          <w:szCs w:val="20"/>
        </w:rPr>
        <w:t>s</w:t>
      </w:r>
      <w:r w:rsidRPr="00AA0B1F">
        <w:rPr>
          <w:rFonts w:ascii="Times New Roman" w:hAnsi="Times New Roman" w:cs="Times New Roman"/>
          <w:sz w:val="20"/>
          <w:szCs w:val="20"/>
        </w:rPr>
        <w:t xml:space="preserve"> in </w:t>
      </w:r>
      <w:r w:rsidR="0060161C" w:rsidRPr="00AA0B1F">
        <w:rPr>
          <w:rFonts w:ascii="Times New Roman" w:hAnsi="Times New Roman" w:cs="Times New Roman"/>
          <w:sz w:val="20"/>
          <w:szCs w:val="20"/>
        </w:rPr>
        <w:t>Australia,</w:t>
      </w:r>
      <w:r w:rsidRPr="00AA0B1F">
        <w:rPr>
          <w:rFonts w:ascii="Times New Roman" w:hAnsi="Times New Roman" w:cs="Times New Roman"/>
          <w:sz w:val="20"/>
          <w:szCs w:val="20"/>
        </w:rPr>
        <w:t xml:space="preserve"> </w:t>
      </w:r>
      <w:r w:rsidR="000B024C" w:rsidRPr="00AA0B1F">
        <w:rPr>
          <w:rFonts w:ascii="Times New Roman" w:hAnsi="Times New Roman" w:cs="Times New Roman"/>
          <w:sz w:val="20"/>
          <w:szCs w:val="20"/>
        </w:rPr>
        <w:t xml:space="preserve">p. </w:t>
      </w:r>
      <w:r w:rsidRPr="00AA0B1F">
        <w:rPr>
          <w:rFonts w:ascii="Times New Roman" w:hAnsi="Times New Roman" w:cs="Times New Roman"/>
          <w:sz w:val="20"/>
          <w:szCs w:val="20"/>
        </w:rPr>
        <w:t>54</w:t>
      </w:r>
      <w:r w:rsidR="0060161C" w:rsidRPr="00AA0B1F">
        <w:rPr>
          <w:rFonts w:ascii="Times New Roman" w:hAnsi="Times New Roman" w:cs="Times New Roman"/>
          <w:sz w:val="20"/>
          <w:szCs w:val="20"/>
        </w:rPr>
        <w:t>.</w:t>
      </w:r>
    </w:p>
    <w:p w14:paraId="386AAC90" w14:textId="73621563" w:rsidR="00B063DE" w:rsidRPr="00AA0B1F" w:rsidRDefault="004960C0" w:rsidP="00CD2C80">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Hargadon, J. (2000). Accounting education: The challenges ahead. PICPA Special Insert, Special Millennium Insert. AICPA. New York, NY.</w:t>
      </w:r>
    </w:p>
    <w:p w14:paraId="61217EBB" w14:textId="0E0719B6" w:rsidR="002F0AF5" w:rsidRPr="00AA0B1F" w:rsidRDefault="002F0AF5"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Hasrouny, A. (2011, January 23). LEBANON: Higher education at risk without reform. University World News, 155.</w:t>
      </w:r>
    </w:p>
    <w:p w14:paraId="1DBEA354" w14:textId="5552D84C" w:rsidR="00C55FFA" w:rsidRPr="00AA0B1F" w:rsidRDefault="00A757EB" w:rsidP="00AA0B1F">
      <w:pPr>
        <w:autoSpaceDE w:val="0"/>
        <w:autoSpaceDN w:val="0"/>
        <w:adjustRightInd w:val="0"/>
        <w:ind w:left="720" w:hanging="720"/>
        <w:contextualSpacing/>
        <w:jc w:val="both"/>
        <w:rPr>
          <w:rFonts w:ascii="Times New Roman" w:hAnsi="Times New Roman" w:cs="Times New Roman"/>
          <w:sz w:val="20"/>
          <w:szCs w:val="20"/>
        </w:rPr>
      </w:pPr>
      <w:hyperlink r:id="rId21" w:history="1">
        <w:r w:rsidR="00C55FFA" w:rsidRPr="00AA0B1F">
          <w:rPr>
            <w:rFonts w:ascii="Times New Roman" w:hAnsi="Times New Roman" w:cs="Times New Roman"/>
            <w:sz w:val="20"/>
            <w:szCs w:val="20"/>
          </w:rPr>
          <w:t>Howieson</w:t>
        </w:r>
      </w:hyperlink>
      <w:r w:rsidR="00C55FFA" w:rsidRPr="00AA0B1F">
        <w:rPr>
          <w:rFonts w:ascii="Times New Roman" w:hAnsi="Times New Roman" w:cs="Times New Roman"/>
          <w:sz w:val="20"/>
          <w:szCs w:val="20"/>
        </w:rPr>
        <w:t>, B. (2003). Accounting practice in the</w:t>
      </w:r>
      <w:r w:rsidR="0060161C" w:rsidRPr="00AA0B1F">
        <w:rPr>
          <w:rFonts w:ascii="Times New Roman" w:hAnsi="Times New Roman" w:cs="Times New Roman"/>
          <w:sz w:val="20"/>
          <w:szCs w:val="20"/>
        </w:rPr>
        <w:t xml:space="preserve"> new millennium: I</w:t>
      </w:r>
      <w:r w:rsidR="00C55FFA" w:rsidRPr="00AA0B1F">
        <w:rPr>
          <w:rFonts w:ascii="Times New Roman" w:hAnsi="Times New Roman" w:cs="Times New Roman"/>
          <w:sz w:val="20"/>
          <w:szCs w:val="20"/>
        </w:rPr>
        <w:t>s accounting educati</w:t>
      </w:r>
      <w:r w:rsidR="0060161C" w:rsidRPr="00AA0B1F">
        <w:rPr>
          <w:rFonts w:ascii="Times New Roman" w:hAnsi="Times New Roman" w:cs="Times New Roman"/>
          <w:sz w:val="20"/>
          <w:szCs w:val="20"/>
        </w:rPr>
        <w:t>on ready to meet the challenge?.</w:t>
      </w:r>
      <w:r w:rsidR="00C55FFA" w:rsidRPr="00AA0B1F">
        <w:rPr>
          <w:rFonts w:ascii="Times New Roman" w:hAnsi="Times New Roman" w:cs="Times New Roman"/>
          <w:sz w:val="20"/>
          <w:szCs w:val="20"/>
        </w:rPr>
        <w:t xml:space="preserve"> </w:t>
      </w:r>
      <w:hyperlink r:id="rId22" w:tooltip="Go to The British Accounting Review on ScienceDirect" w:history="1">
        <w:r w:rsidR="00C55FFA" w:rsidRPr="00AA0B1F">
          <w:rPr>
            <w:rFonts w:ascii="Times New Roman" w:hAnsi="Times New Roman" w:cs="Times New Roman"/>
            <w:sz w:val="20"/>
            <w:szCs w:val="20"/>
          </w:rPr>
          <w:t>The British Accounting Review</w:t>
        </w:r>
      </w:hyperlink>
      <w:r w:rsidR="00222A8B" w:rsidRPr="00AA0B1F">
        <w:rPr>
          <w:rFonts w:ascii="Times New Roman" w:hAnsi="Times New Roman" w:cs="Times New Roman"/>
          <w:sz w:val="20"/>
          <w:szCs w:val="20"/>
        </w:rPr>
        <w:t>,</w:t>
      </w:r>
      <w:r w:rsidR="00C55FFA" w:rsidRPr="00AA0B1F">
        <w:rPr>
          <w:rFonts w:ascii="Times New Roman" w:hAnsi="Times New Roman" w:cs="Times New Roman"/>
          <w:sz w:val="20"/>
          <w:szCs w:val="20"/>
        </w:rPr>
        <w:t xml:space="preserve"> </w:t>
      </w:r>
      <w:hyperlink r:id="rId23" w:tooltip="Go to table of contents for this volume/issue" w:history="1">
        <w:r w:rsidR="00C55FFA" w:rsidRPr="00AA0B1F">
          <w:rPr>
            <w:rFonts w:ascii="Times New Roman" w:hAnsi="Times New Roman" w:cs="Times New Roman"/>
            <w:sz w:val="20"/>
            <w:szCs w:val="20"/>
          </w:rPr>
          <w:t>35</w:t>
        </w:r>
        <w:r w:rsidR="0060161C" w:rsidRPr="00AA0B1F">
          <w:rPr>
            <w:rFonts w:ascii="Times New Roman" w:hAnsi="Times New Roman" w:cs="Times New Roman"/>
            <w:sz w:val="20"/>
            <w:szCs w:val="20"/>
          </w:rPr>
          <w:t>(</w:t>
        </w:r>
        <w:r w:rsidR="00C55FFA" w:rsidRPr="00AA0B1F">
          <w:rPr>
            <w:rFonts w:ascii="Times New Roman" w:hAnsi="Times New Roman" w:cs="Times New Roman"/>
            <w:sz w:val="20"/>
            <w:szCs w:val="20"/>
          </w:rPr>
          <w:t>2</w:t>
        </w:r>
      </w:hyperlink>
      <w:r w:rsidR="0060161C" w:rsidRPr="00AA0B1F">
        <w:rPr>
          <w:rFonts w:ascii="Times New Roman" w:hAnsi="Times New Roman" w:cs="Times New Roman"/>
          <w:sz w:val="20"/>
          <w:szCs w:val="20"/>
        </w:rPr>
        <w:t xml:space="preserve">), </w:t>
      </w:r>
      <w:r w:rsidR="00C55FFA" w:rsidRPr="00AA0B1F">
        <w:rPr>
          <w:rFonts w:ascii="Times New Roman" w:hAnsi="Times New Roman" w:cs="Times New Roman"/>
          <w:sz w:val="20"/>
          <w:szCs w:val="20"/>
        </w:rPr>
        <w:t>69–103</w:t>
      </w:r>
      <w:r w:rsidR="0060161C" w:rsidRPr="00AA0B1F">
        <w:rPr>
          <w:rFonts w:ascii="Times New Roman" w:hAnsi="Times New Roman" w:cs="Times New Roman"/>
          <w:sz w:val="20"/>
          <w:szCs w:val="20"/>
        </w:rPr>
        <w:t>.</w:t>
      </w:r>
    </w:p>
    <w:p w14:paraId="37320276" w14:textId="35BD9247" w:rsidR="004960C0" w:rsidRPr="00AA0B1F" w:rsidRDefault="004960C0" w:rsidP="00CD2C80">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Kasparian</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 xml:space="preserve"> C</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2009</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 xml:space="preserve"> CARIM Mediterranean Migration Report 2008</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2009,</w:t>
      </w:r>
      <w:r w:rsidR="00222A8B" w:rsidRPr="00AA0B1F">
        <w:rPr>
          <w:rFonts w:ascii="Times New Roman" w:hAnsi="Times New Roman" w:cs="Times New Roman"/>
          <w:sz w:val="20"/>
          <w:szCs w:val="20"/>
        </w:rPr>
        <w:t xml:space="preserve"> </w:t>
      </w:r>
      <w:r w:rsidRPr="00AA0B1F">
        <w:rPr>
          <w:rFonts w:ascii="Times New Roman" w:hAnsi="Times New Roman" w:cs="Times New Roman"/>
          <w:sz w:val="20"/>
          <w:szCs w:val="20"/>
        </w:rPr>
        <w:t xml:space="preserve">Robert Schuman Center for Advanced </w:t>
      </w:r>
      <w:r w:rsidR="00222A8B" w:rsidRPr="00AA0B1F">
        <w:rPr>
          <w:rFonts w:ascii="Times New Roman" w:hAnsi="Times New Roman" w:cs="Times New Roman"/>
          <w:sz w:val="20"/>
          <w:szCs w:val="20"/>
        </w:rPr>
        <w:t>S</w:t>
      </w:r>
      <w:r w:rsidRPr="00AA0B1F">
        <w:rPr>
          <w:rFonts w:ascii="Times New Roman" w:hAnsi="Times New Roman" w:cs="Times New Roman"/>
          <w:sz w:val="20"/>
          <w:szCs w:val="20"/>
        </w:rPr>
        <w:t>tudies, San Domenico Di Fiesole (FI): European University Institute</w:t>
      </w:r>
      <w:r w:rsidR="00222A8B" w:rsidRPr="00AA0B1F">
        <w:rPr>
          <w:rFonts w:ascii="Times New Roman" w:hAnsi="Times New Roman" w:cs="Times New Roman"/>
          <w:sz w:val="20"/>
          <w:szCs w:val="20"/>
        </w:rPr>
        <w:t>.</w:t>
      </w:r>
    </w:p>
    <w:p w14:paraId="039E27B3" w14:textId="1307A06B" w:rsidR="00D84C73"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Kavanagh</w:t>
      </w:r>
      <w:r w:rsidR="00FC4E9A" w:rsidRPr="00AA0B1F">
        <w:rPr>
          <w:rFonts w:ascii="Times New Roman" w:hAnsi="Times New Roman" w:cs="Times New Roman"/>
          <w:sz w:val="20"/>
          <w:szCs w:val="20"/>
        </w:rPr>
        <w:t>, M.</w:t>
      </w:r>
      <w:r w:rsidRPr="00AA0B1F">
        <w:rPr>
          <w:rFonts w:ascii="Times New Roman" w:hAnsi="Times New Roman" w:cs="Times New Roman"/>
          <w:sz w:val="20"/>
          <w:szCs w:val="20"/>
        </w:rPr>
        <w:t xml:space="preserve"> &amp;</w:t>
      </w:r>
      <w:r w:rsidR="00222A8B" w:rsidRPr="00AA0B1F">
        <w:rPr>
          <w:rFonts w:ascii="Times New Roman" w:hAnsi="Times New Roman" w:cs="Times New Roman"/>
          <w:sz w:val="20"/>
          <w:szCs w:val="20"/>
        </w:rPr>
        <w:t xml:space="preserve"> </w:t>
      </w:r>
      <w:r w:rsidRPr="00AA0B1F">
        <w:rPr>
          <w:rFonts w:ascii="Times New Roman" w:hAnsi="Times New Roman" w:cs="Times New Roman"/>
          <w:sz w:val="20"/>
          <w:szCs w:val="20"/>
        </w:rPr>
        <w:t>Drennan</w:t>
      </w:r>
      <w:r w:rsidR="00FC4E9A" w:rsidRPr="00AA0B1F">
        <w:rPr>
          <w:rFonts w:ascii="Times New Roman" w:hAnsi="Times New Roman" w:cs="Times New Roman"/>
          <w:sz w:val="20"/>
          <w:szCs w:val="20"/>
        </w:rPr>
        <w:t>, L.</w:t>
      </w:r>
      <w:r w:rsidRPr="00AA0B1F">
        <w:rPr>
          <w:rFonts w:ascii="Times New Roman" w:hAnsi="Times New Roman" w:cs="Times New Roman"/>
          <w:sz w:val="20"/>
          <w:szCs w:val="20"/>
        </w:rPr>
        <w:t xml:space="preserve"> </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2008</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 xml:space="preserve">. What skills and attributes does an accounting graduate need? Evidence from student perceptions and employer expectations. </w:t>
      </w:r>
      <w:hyperlink r:id="rId24" w:anchor="#" w:history="1">
        <w:r w:rsidRPr="00AA0B1F">
          <w:rPr>
            <w:rFonts w:ascii="Times New Roman" w:hAnsi="Times New Roman" w:cs="Times New Roman"/>
            <w:sz w:val="20"/>
            <w:szCs w:val="20"/>
          </w:rPr>
          <w:t>Accounting &amp; Finance,</w:t>
        </w:r>
        <w:r w:rsidR="00222A8B" w:rsidRPr="00AA0B1F">
          <w:rPr>
            <w:rFonts w:ascii="Times New Roman" w:hAnsi="Times New Roman" w:cs="Times New Roman"/>
            <w:sz w:val="20"/>
            <w:szCs w:val="20"/>
          </w:rPr>
          <w:t xml:space="preserve"> </w:t>
        </w:r>
        <w:r w:rsidRPr="00AA0B1F">
          <w:rPr>
            <w:rFonts w:ascii="Times New Roman" w:hAnsi="Times New Roman" w:cs="Times New Roman"/>
            <w:sz w:val="20"/>
            <w:szCs w:val="20"/>
          </w:rPr>
          <w:t>48</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2</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 279</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300</w:t>
        </w:r>
        <w:r w:rsidR="00222A8B" w:rsidRPr="00AA0B1F">
          <w:rPr>
            <w:rFonts w:ascii="Times New Roman" w:hAnsi="Times New Roman" w:cs="Times New Roman"/>
            <w:sz w:val="20"/>
            <w:szCs w:val="20"/>
          </w:rPr>
          <w:t>.</w:t>
        </w:r>
        <w:r w:rsidR="00222A8B" w:rsidRPr="00AA0B1F" w:rsidDel="00222A8B">
          <w:rPr>
            <w:rFonts w:ascii="Times New Roman" w:hAnsi="Times New Roman" w:cs="Times New Roman"/>
            <w:sz w:val="20"/>
            <w:szCs w:val="20"/>
          </w:rPr>
          <w:t xml:space="preserve"> </w:t>
        </w:r>
      </w:hyperlink>
      <w:r w:rsidR="00D84C73" w:rsidRPr="00AA0B1F">
        <w:rPr>
          <w:rFonts w:ascii="Times New Roman" w:hAnsi="Times New Roman" w:cs="Times New Roman"/>
          <w:sz w:val="20"/>
          <w:szCs w:val="20"/>
        </w:rPr>
        <w:t xml:space="preserve"> </w:t>
      </w:r>
      <w:hyperlink r:id="rId25" w:tgtFrame="_blank" w:history="1">
        <w:r w:rsidR="00D84C73" w:rsidRPr="00AA0B1F">
          <w:rPr>
            <w:rFonts w:ascii="Times New Roman" w:hAnsi="Times New Roman" w:cs="Times New Roman"/>
            <w:sz w:val="20"/>
            <w:szCs w:val="20"/>
          </w:rPr>
          <w:t>http://dx.doi.org/10.1111/j.1467-629X.2007.00245.x</w:t>
        </w:r>
      </w:hyperlink>
    </w:p>
    <w:p w14:paraId="4E31D57D" w14:textId="621AF89E"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Kennedy, T.</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Bull, R. (2000). The great debate. Management Accounting (London), 78(5), 32</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33.</w:t>
      </w:r>
    </w:p>
    <w:p w14:paraId="3E862FE8" w14:textId="6E5D7969" w:rsidR="00D84C73" w:rsidRPr="00AA0B1F" w:rsidRDefault="000B024C"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Klibi1 M.F., &amp; Oussii, A.A. (2013). Skills and attributes needed for success in accounting career: Do employers’ expectations fit with students’ perceptions? Evidence from Tunisia. International Journal of Business and Management, 8(8).</w:t>
      </w:r>
      <w:r w:rsidR="00895CE4" w:rsidRPr="00AA0B1F">
        <w:rPr>
          <w:rFonts w:ascii="Times New Roman" w:hAnsi="Times New Roman" w:cs="Times New Roman"/>
          <w:sz w:val="20"/>
          <w:szCs w:val="20"/>
        </w:rPr>
        <w:t xml:space="preserve"> </w:t>
      </w:r>
      <w:hyperlink r:id="rId26" w:history="1">
        <w:r w:rsidR="00D84C73" w:rsidRPr="00AA0B1F">
          <w:rPr>
            <w:rFonts w:ascii="Times New Roman" w:hAnsi="Times New Roman" w:cs="Times New Roman"/>
            <w:sz w:val="20"/>
            <w:szCs w:val="20"/>
          </w:rPr>
          <w:t>http://dx.doi.org/10.5539/ijbm.v8n8p118</w:t>
        </w:r>
      </w:hyperlink>
      <w:r w:rsidR="00D84C73" w:rsidRPr="00AA0B1F">
        <w:rPr>
          <w:rFonts w:ascii="Times New Roman" w:hAnsi="Times New Roman" w:cs="Times New Roman"/>
          <w:sz w:val="20"/>
          <w:szCs w:val="20"/>
        </w:rPr>
        <w:t xml:space="preserve"> </w:t>
      </w:r>
    </w:p>
    <w:p w14:paraId="68D80C47" w14:textId="22C0303F"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Lebanese </w:t>
      </w:r>
      <w:r w:rsidR="00222A8B" w:rsidRPr="00AA0B1F">
        <w:rPr>
          <w:rFonts w:ascii="Times New Roman" w:hAnsi="Times New Roman" w:cs="Times New Roman"/>
          <w:sz w:val="20"/>
          <w:szCs w:val="20"/>
        </w:rPr>
        <w:t>M</w:t>
      </w:r>
      <w:r w:rsidRPr="00AA0B1F">
        <w:rPr>
          <w:rFonts w:ascii="Times New Roman" w:hAnsi="Times New Roman" w:cs="Times New Roman"/>
          <w:sz w:val="20"/>
          <w:szCs w:val="20"/>
        </w:rPr>
        <w:t xml:space="preserve">inistry of </w:t>
      </w:r>
      <w:r w:rsidR="00222A8B" w:rsidRPr="00AA0B1F">
        <w:rPr>
          <w:rFonts w:ascii="Times New Roman" w:hAnsi="Times New Roman" w:cs="Times New Roman"/>
          <w:sz w:val="20"/>
          <w:szCs w:val="20"/>
        </w:rPr>
        <w:t>E</w:t>
      </w:r>
      <w:r w:rsidRPr="00AA0B1F">
        <w:rPr>
          <w:rFonts w:ascii="Times New Roman" w:hAnsi="Times New Roman" w:cs="Times New Roman"/>
          <w:sz w:val="20"/>
          <w:szCs w:val="20"/>
        </w:rPr>
        <w:t>ducation</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 xml:space="preserve"> The Lebanese Higher Education System </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 xml:space="preserve"> A Short Description </w:t>
      </w:r>
      <w:r w:rsidR="00222A8B" w:rsidRPr="00AA0B1F">
        <w:rPr>
          <w:rFonts w:ascii="Times New Roman" w:hAnsi="Times New Roman" w:cs="Times New Roman"/>
          <w:sz w:val="20"/>
          <w:szCs w:val="20"/>
        </w:rPr>
        <w:t>–</w:t>
      </w:r>
      <w:r w:rsidRPr="00AA0B1F">
        <w:rPr>
          <w:rFonts w:ascii="Times New Roman" w:hAnsi="Times New Roman" w:cs="Times New Roman"/>
          <w:sz w:val="20"/>
          <w:szCs w:val="20"/>
        </w:rPr>
        <w:t xml:space="preserve"> TLQAA Project, p</w:t>
      </w:r>
      <w:r w:rsidR="00222A8B" w:rsidRPr="00AA0B1F">
        <w:rPr>
          <w:rFonts w:ascii="Times New Roman" w:hAnsi="Times New Roman" w:cs="Times New Roman"/>
          <w:sz w:val="20"/>
          <w:szCs w:val="20"/>
        </w:rPr>
        <w:t xml:space="preserve">. </w:t>
      </w:r>
      <w:r w:rsidRPr="00AA0B1F">
        <w:rPr>
          <w:rFonts w:ascii="Times New Roman" w:hAnsi="Times New Roman" w:cs="Times New Roman"/>
          <w:sz w:val="20"/>
          <w:szCs w:val="20"/>
        </w:rPr>
        <w:t>7</w:t>
      </w:r>
      <w:r w:rsidR="00222A8B" w:rsidRPr="00AA0B1F">
        <w:rPr>
          <w:rFonts w:ascii="Times New Roman" w:hAnsi="Times New Roman" w:cs="Times New Roman"/>
          <w:sz w:val="20"/>
          <w:szCs w:val="20"/>
        </w:rPr>
        <w:t>.</w:t>
      </w:r>
    </w:p>
    <w:p w14:paraId="4BD4B07F" w14:textId="11CF2633" w:rsidR="00161FF1" w:rsidRPr="00AA0B1F" w:rsidRDefault="00161FF1"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Mandilas,</w:t>
      </w:r>
      <w:r w:rsidR="002E2C48" w:rsidRPr="00AA0B1F">
        <w:rPr>
          <w:rFonts w:ascii="Times New Roman" w:hAnsi="Times New Roman" w:cs="Times New Roman"/>
          <w:sz w:val="20"/>
          <w:szCs w:val="20"/>
        </w:rPr>
        <w:t xml:space="preserve"> </w:t>
      </w:r>
      <w:r w:rsidRPr="00AA0B1F">
        <w:rPr>
          <w:rFonts w:ascii="Times New Roman" w:hAnsi="Times New Roman" w:cs="Times New Roman"/>
          <w:sz w:val="20"/>
          <w:szCs w:val="20"/>
        </w:rPr>
        <w:t>A., Kourtidis, D., Petasakis, Y. (2014). Accounting curriculum and market needs. Education + Training, 56(8/9), 776–794.</w:t>
      </w:r>
    </w:p>
    <w:p w14:paraId="36CFC0FB" w14:textId="4C089742" w:rsidR="004960C0" w:rsidRPr="00AA0B1F" w:rsidRDefault="00A757EB" w:rsidP="00AA0B1F">
      <w:pPr>
        <w:autoSpaceDE w:val="0"/>
        <w:autoSpaceDN w:val="0"/>
        <w:adjustRightInd w:val="0"/>
        <w:ind w:left="720" w:hanging="720"/>
        <w:contextualSpacing/>
        <w:jc w:val="both"/>
        <w:rPr>
          <w:rFonts w:ascii="Times New Roman" w:hAnsi="Times New Roman" w:cs="Times New Roman"/>
          <w:sz w:val="20"/>
          <w:szCs w:val="20"/>
        </w:rPr>
      </w:pPr>
      <w:hyperlink r:id="rId27" w:history="1">
        <w:r w:rsidR="004960C0" w:rsidRPr="00AA0B1F">
          <w:rPr>
            <w:rFonts w:ascii="Times New Roman" w:hAnsi="Times New Roman" w:cs="Times New Roman"/>
            <w:sz w:val="20"/>
            <w:szCs w:val="20"/>
          </w:rPr>
          <w:t>Mohamed</w:t>
        </w:r>
      </w:hyperlink>
      <w:r w:rsidR="005A033A" w:rsidRPr="00AA0B1F">
        <w:rPr>
          <w:rFonts w:ascii="Times New Roman" w:hAnsi="Times New Roman" w:cs="Times New Roman"/>
          <w:sz w:val="20"/>
          <w:szCs w:val="20"/>
        </w:rPr>
        <w:t>, E. K. A.</w:t>
      </w:r>
      <w:r w:rsidR="004960C0" w:rsidRPr="00AA0B1F">
        <w:rPr>
          <w:rFonts w:ascii="Times New Roman" w:hAnsi="Times New Roman" w:cs="Times New Roman"/>
          <w:sz w:val="20"/>
          <w:szCs w:val="20"/>
        </w:rPr>
        <w:t xml:space="preserve"> </w:t>
      </w:r>
      <w:r w:rsidR="000B024C" w:rsidRPr="00AA0B1F">
        <w:rPr>
          <w:rFonts w:ascii="Times New Roman" w:hAnsi="Times New Roman" w:cs="Times New Roman"/>
          <w:sz w:val="20"/>
          <w:szCs w:val="20"/>
        </w:rPr>
        <w:t>&amp;</w:t>
      </w:r>
      <w:r w:rsidR="004960C0" w:rsidRPr="00AA0B1F">
        <w:rPr>
          <w:rFonts w:ascii="Times New Roman" w:hAnsi="Times New Roman" w:cs="Times New Roman"/>
          <w:sz w:val="20"/>
          <w:szCs w:val="20"/>
        </w:rPr>
        <w:t xml:space="preserve"> </w:t>
      </w:r>
      <w:hyperlink r:id="rId28" w:history="1">
        <w:r w:rsidR="004960C0" w:rsidRPr="00AA0B1F">
          <w:rPr>
            <w:rFonts w:ascii="Times New Roman" w:hAnsi="Times New Roman" w:cs="Times New Roman"/>
            <w:sz w:val="20"/>
            <w:szCs w:val="20"/>
          </w:rPr>
          <w:t>Lashine</w:t>
        </w:r>
      </w:hyperlink>
      <w:r w:rsidR="005A033A" w:rsidRPr="00AA0B1F">
        <w:rPr>
          <w:rFonts w:ascii="Times New Roman" w:hAnsi="Times New Roman" w:cs="Times New Roman"/>
          <w:sz w:val="20"/>
          <w:szCs w:val="20"/>
        </w:rPr>
        <w:t>, S. H.</w:t>
      </w:r>
      <w:r w:rsidR="004960C0" w:rsidRPr="00AA0B1F">
        <w:rPr>
          <w:rFonts w:ascii="Times New Roman" w:hAnsi="Times New Roman" w:cs="Times New Roman"/>
          <w:sz w:val="20"/>
          <w:szCs w:val="20"/>
        </w:rPr>
        <w:t xml:space="preserve"> </w:t>
      </w:r>
      <w:r w:rsidR="000B024C" w:rsidRPr="00AA0B1F">
        <w:rPr>
          <w:rFonts w:ascii="Times New Roman" w:hAnsi="Times New Roman" w:cs="Times New Roman"/>
          <w:sz w:val="20"/>
          <w:szCs w:val="20"/>
        </w:rPr>
        <w:t>(</w:t>
      </w:r>
      <w:r w:rsidR="004960C0" w:rsidRPr="00AA0B1F">
        <w:rPr>
          <w:rFonts w:ascii="Times New Roman" w:hAnsi="Times New Roman" w:cs="Times New Roman"/>
          <w:sz w:val="20"/>
          <w:szCs w:val="20"/>
        </w:rPr>
        <w:t>2003</w:t>
      </w:r>
      <w:r w:rsidR="000B024C" w:rsidRPr="00AA0B1F">
        <w:rPr>
          <w:rFonts w:ascii="Times New Roman" w:hAnsi="Times New Roman" w:cs="Times New Roman"/>
          <w:sz w:val="20"/>
          <w:szCs w:val="20"/>
        </w:rPr>
        <w:t>).</w:t>
      </w:r>
      <w:r w:rsidR="004960C0" w:rsidRPr="00AA0B1F">
        <w:rPr>
          <w:rFonts w:ascii="Times New Roman" w:hAnsi="Times New Roman" w:cs="Times New Roman"/>
          <w:sz w:val="20"/>
          <w:szCs w:val="20"/>
        </w:rPr>
        <w:t xml:space="preserve"> Accounting knowledge and skills and the challenges of a global business environment</w:t>
      </w:r>
      <w:r w:rsidR="000B024C" w:rsidRPr="00AA0B1F">
        <w:rPr>
          <w:rFonts w:ascii="Times New Roman" w:hAnsi="Times New Roman" w:cs="Times New Roman"/>
          <w:sz w:val="20"/>
          <w:szCs w:val="20"/>
        </w:rPr>
        <w:t>.</w:t>
      </w:r>
      <w:r w:rsidR="004960C0" w:rsidRPr="00AA0B1F">
        <w:rPr>
          <w:rFonts w:ascii="Times New Roman" w:hAnsi="Times New Roman" w:cs="Times New Roman"/>
          <w:sz w:val="20"/>
          <w:szCs w:val="20"/>
        </w:rPr>
        <w:t xml:space="preserve"> Managerial Finance, 29</w:t>
      </w:r>
      <w:r w:rsidR="000B024C" w:rsidRPr="00AA0B1F">
        <w:rPr>
          <w:rFonts w:ascii="Times New Roman" w:hAnsi="Times New Roman" w:cs="Times New Roman"/>
          <w:sz w:val="20"/>
          <w:szCs w:val="20"/>
        </w:rPr>
        <w:t>(</w:t>
      </w:r>
      <w:r w:rsidR="004960C0" w:rsidRPr="00AA0B1F">
        <w:rPr>
          <w:rFonts w:ascii="Times New Roman" w:hAnsi="Times New Roman" w:cs="Times New Roman"/>
          <w:sz w:val="20"/>
          <w:szCs w:val="20"/>
        </w:rPr>
        <w:t>7</w:t>
      </w:r>
      <w:r w:rsidR="000B024C" w:rsidRPr="00AA0B1F">
        <w:rPr>
          <w:rFonts w:ascii="Times New Roman" w:hAnsi="Times New Roman" w:cs="Times New Roman"/>
          <w:sz w:val="20"/>
          <w:szCs w:val="20"/>
        </w:rPr>
        <w:t xml:space="preserve">), </w:t>
      </w:r>
      <w:r w:rsidR="004960C0" w:rsidRPr="00AA0B1F">
        <w:rPr>
          <w:rFonts w:ascii="Times New Roman" w:hAnsi="Times New Roman" w:cs="Times New Roman"/>
          <w:sz w:val="20"/>
          <w:szCs w:val="20"/>
        </w:rPr>
        <w:t>3–16</w:t>
      </w:r>
      <w:r w:rsidR="006009E0" w:rsidRPr="00AA0B1F">
        <w:rPr>
          <w:rFonts w:ascii="Times New Roman" w:hAnsi="Times New Roman" w:cs="Times New Roman"/>
          <w:sz w:val="20"/>
          <w:szCs w:val="20"/>
        </w:rPr>
        <w:t>.</w:t>
      </w:r>
      <w:r w:rsidR="00344BC0" w:rsidRPr="00AA0B1F">
        <w:rPr>
          <w:rFonts w:ascii="Times New Roman" w:hAnsi="Times New Roman" w:cs="Times New Roman"/>
          <w:sz w:val="20"/>
          <w:szCs w:val="20"/>
        </w:rPr>
        <w:t xml:space="preserve"> </w:t>
      </w:r>
      <w:hyperlink r:id="rId29" w:tgtFrame="_blank" w:history="1">
        <w:r w:rsidR="00D84C73" w:rsidRPr="00AA0B1F">
          <w:rPr>
            <w:rFonts w:ascii="Times New Roman" w:hAnsi="Times New Roman" w:cs="Times New Roman"/>
            <w:sz w:val="20"/>
            <w:szCs w:val="20"/>
          </w:rPr>
          <w:t>http://dx.doi.org/10.1108/03074350310768319</w:t>
        </w:r>
      </w:hyperlink>
    </w:p>
    <w:p w14:paraId="216F6F6F" w14:textId="245905F4"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Nahas</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 xml:space="preserve"> C</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0B024C" w:rsidRPr="00AA0B1F">
        <w:rPr>
          <w:rFonts w:ascii="Times New Roman" w:hAnsi="Times New Roman" w:cs="Times New Roman"/>
          <w:sz w:val="20"/>
          <w:szCs w:val="20"/>
        </w:rPr>
        <w:t xml:space="preserve">(2010). </w:t>
      </w:r>
      <w:r w:rsidRPr="00AA0B1F">
        <w:rPr>
          <w:rFonts w:ascii="Times New Roman" w:hAnsi="Times New Roman" w:cs="Times New Roman"/>
          <w:sz w:val="20"/>
          <w:szCs w:val="20"/>
        </w:rPr>
        <w:t xml:space="preserve">Finance and </w:t>
      </w:r>
      <w:r w:rsidR="000B024C" w:rsidRPr="00AA0B1F">
        <w:rPr>
          <w:rFonts w:ascii="Times New Roman" w:hAnsi="Times New Roman" w:cs="Times New Roman"/>
          <w:sz w:val="20"/>
          <w:szCs w:val="20"/>
        </w:rPr>
        <w:t>p</w:t>
      </w:r>
      <w:r w:rsidRPr="00AA0B1F">
        <w:rPr>
          <w:rFonts w:ascii="Times New Roman" w:hAnsi="Times New Roman" w:cs="Times New Roman"/>
          <w:sz w:val="20"/>
          <w:szCs w:val="20"/>
        </w:rPr>
        <w:t xml:space="preserve">olitical </w:t>
      </w:r>
      <w:r w:rsidR="000B024C" w:rsidRPr="00AA0B1F">
        <w:rPr>
          <w:rFonts w:ascii="Times New Roman" w:hAnsi="Times New Roman" w:cs="Times New Roman"/>
          <w:sz w:val="20"/>
          <w:szCs w:val="20"/>
        </w:rPr>
        <w:t>e</w:t>
      </w:r>
      <w:r w:rsidRPr="00AA0B1F">
        <w:rPr>
          <w:rFonts w:ascii="Times New Roman" w:hAnsi="Times New Roman" w:cs="Times New Roman"/>
          <w:sz w:val="20"/>
          <w:szCs w:val="20"/>
        </w:rPr>
        <w:t xml:space="preserve">conomy of </w:t>
      </w:r>
      <w:r w:rsidR="000B024C" w:rsidRPr="00AA0B1F">
        <w:rPr>
          <w:rFonts w:ascii="Times New Roman" w:hAnsi="Times New Roman" w:cs="Times New Roman"/>
          <w:sz w:val="20"/>
          <w:szCs w:val="20"/>
        </w:rPr>
        <w:t>h</w:t>
      </w:r>
      <w:r w:rsidRPr="00AA0B1F">
        <w:rPr>
          <w:rFonts w:ascii="Times New Roman" w:hAnsi="Times New Roman" w:cs="Times New Roman"/>
          <w:sz w:val="20"/>
          <w:szCs w:val="20"/>
        </w:rPr>
        <w:t xml:space="preserve">igher </w:t>
      </w:r>
      <w:r w:rsidR="000B024C" w:rsidRPr="00AA0B1F">
        <w:rPr>
          <w:rFonts w:ascii="Times New Roman" w:hAnsi="Times New Roman" w:cs="Times New Roman"/>
          <w:sz w:val="20"/>
          <w:szCs w:val="20"/>
        </w:rPr>
        <w:t>e</w:t>
      </w:r>
      <w:r w:rsidRPr="00AA0B1F">
        <w:rPr>
          <w:rFonts w:ascii="Times New Roman" w:hAnsi="Times New Roman" w:cs="Times New Roman"/>
          <w:sz w:val="20"/>
          <w:szCs w:val="20"/>
        </w:rPr>
        <w:t>ducation in Lebanon</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 xml:space="preserve"> Economic </w:t>
      </w:r>
      <w:r w:rsidR="000B024C" w:rsidRPr="00AA0B1F">
        <w:rPr>
          <w:rFonts w:ascii="Times New Roman" w:hAnsi="Times New Roman" w:cs="Times New Roman"/>
          <w:sz w:val="20"/>
          <w:szCs w:val="20"/>
        </w:rPr>
        <w:t>R</w:t>
      </w:r>
      <w:r w:rsidRPr="00AA0B1F">
        <w:rPr>
          <w:rFonts w:ascii="Times New Roman" w:hAnsi="Times New Roman" w:cs="Times New Roman"/>
          <w:sz w:val="20"/>
          <w:szCs w:val="20"/>
        </w:rPr>
        <w:t xml:space="preserve">esearch </w:t>
      </w:r>
      <w:r w:rsidR="000B024C" w:rsidRPr="00AA0B1F">
        <w:rPr>
          <w:rFonts w:ascii="Times New Roman" w:hAnsi="Times New Roman" w:cs="Times New Roman"/>
          <w:sz w:val="20"/>
          <w:szCs w:val="20"/>
        </w:rPr>
        <w:t>F</w:t>
      </w:r>
      <w:r w:rsidRPr="00AA0B1F">
        <w:rPr>
          <w:rFonts w:ascii="Times New Roman" w:hAnsi="Times New Roman" w:cs="Times New Roman"/>
          <w:sz w:val="20"/>
          <w:szCs w:val="20"/>
        </w:rPr>
        <w:t>orum prr</w:t>
      </w:r>
      <w:r w:rsidR="000B024C" w:rsidRPr="00AA0B1F">
        <w:rPr>
          <w:rFonts w:ascii="Times New Roman" w:hAnsi="Times New Roman" w:cs="Times New Roman"/>
          <w:sz w:val="20"/>
          <w:szCs w:val="20"/>
        </w:rPr>
        <w:t xml:space="preserve"> </w:t>
      </w:r>
      <w:r w:rsidR="00F61165" w:rsidRPr="00AA0B1F">
        <w:rPr>
          <w:rFonts w:ascii="Times New Roman" w:hAnsi="Times New Roman" w:cs="Times New Roman"/>
          <w:sz w:val="20"/>
          <w:szCs w:val="20"/>
        </w:rPr>
        <w:t>(policy Research Report)</w:t>
      </w:r>
      <w:r w:rsidR="002E2C48" w:rsidRPr="00AA0B1F">
        <w:rPr>
          <w:rFonts w:ascii="Times New Roman" w:hAnsi="Times New Roman" w:cs="Times New Roman"/>
          <w:sz w:val="20"/>
          <w:szCs w:val="20"/>
        </w:rPr>
        <w:t>,</w:t>
      </w:r>
      <w:r w:rsidR="00F61165" w:rsidRPr="00AA0B1F">
        <w:rPr>
          <w:rFonts w:ascii="Times New Roman" w:hAnsi="Times New Roman" w:cs="Times New Roman"/>
          <w:sz w:val="20"/>
          <w:szCs w:val="20"/>
        </w:rPr>
        <w:t xml:space="preserve"> </w:t>
      </w:r>
      <w:r w:rsidRPr="00AA0B1F">
        <w:rPr>
          <w:rFonts w:ascii="Times New Roman" w:hAnsi="Times New Roman" w:cs="Times New Roman"/>
          <w:sz w:val="20"/>
          <w:szCs w:val="20"/>
        </w:rPr>
        <w:t>34</w:t>
      </w:r>
      <w:r w:rsidR="006009E0" w:rsidRPr="00AA0B1F">
        <w:rPr>
          <w:rFonts w:ascii="Times New Roman" w:hAnsi="Times New Roman" w:cs="Times New Roman"/>
          <w:sz w:val="20"/>
          <w:szCs w:val="20"/>
        </w:rPr>
        <w:t xml:space="preserve">, </w:t>
      </w:r>
      <w:r w:rsidR="000B024C" w:rsidRPr="00AA0B1F">
        <w:rPr>
          <w:rFonts w:ascii="Times New Roman" w:hAnsi="Times New Roman" w:cs="Times New Roman"/>
          <w:sz w:val="20"/>
          <w:szCs w:val="20"/>
        </w:rPr>
        <w:t>J</w:t>
      </w:r>
      <w:r w:rsidRPr="00AA0B1F">
        <w:rPr>
          <w:rFonts w:ascii="Times New Roman" w:hAnsi="Times New Roman" w:cs="Times New Roman"/>
          <w:sz w:val="20"/>
          <w:szCs w:val="20"/>
        </w:rPr>
        <w:t>uly 2010</w:t>
      </w:r>
      <w:r w:rsidR="000B024C" w:rsidRPr="00AA0B1F">
        <w:rPr>
          <w:rFonts w:ascii="Times New Roman" w:hAnsi="Times New Roman" w:cs="Times New Roman"/>
          <w:sz w:val="20"/>
          <w:szCs w:val="20"/>
        </w:rPr>
        <w:t>.</w:t>
      </w:r>
    </w:p>
    <w:p w14:paraId="7C718608" w14:textId="5B2EC96F" w:rsidR="009514BB"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Novin, A.M., Pearson, M.A.</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Senge, S.V. (1990). Improving the curriculum for aspiring management accountants</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 xml:space="preserve"> The practitioner’s point of view. Journal of Accounting Education, 8, 207</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224.</w:t>
      </w:r>
      <w:r w:rsidR="009514BB" w:rsidRPr="00AA0B1F">
        <w:rPr>
          <w:rFonts w:ascii="Times New Roman" w:hAnsi="Times New Roman" w:cs="Times New Roman"/>
          <w:sz w:val="20"/>
          <w:szCs w:val="20"/>
        </w:rPr>
        <w:t xml:space="preserve"> </w:t>
      </w:r>
      <w:hyperlink r:id="rId30" w:tgtFrame="_blank" w:history="1">
        <w:r w:rsidR="009514BB" w:rsidRPr="00AA0B1F">
          <w:rPr>
            <w:rFonts w:ascii="Times New Roman" w:hAnsi="Times New Roman" w:cs="Times New Roman"/>
            <w:sz w:val="20"/>
            <w:szCs w:val="20"/>
          </w:rPr>
          <w:t>http://dx.doi.org/10.1016/0748-5751(90)90003-P</w:t>
        </w:r>
      </w:hyperlink>
    </w:p>
    <w:p w14:paraId="2A12C1E8" w14:textId="754FEBAF"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Parker, Lee D. </w:t>
      </w:r>
      <w:r w:rsidR="000B024C" w:rsidRPr="00AA0B1F">
        <w:rPr>
          <w:rFonts w:ascii="Times New Roman" w:hAnsi="Times New Roman" w:cs="Times New Roman"/>
          <w:sz w:val="20"/>
          <w:szCs w:val="20"/>
        </w:rPr>
        <w:t xml:space="preserve">(2010). </w:t>
      </w:r>
      <w:r w:rsidRPr="00AA0B1F">
        <w:rPr>
          <w:rFonts w:ascii="Times New Roman" w:hAnsi="Times New Roman" w:cs="Times New Roman"/>
          <w:sz w:val="20"/>
          <w:szCs w:val="20"/>
        </w:rPr>
        <w:t>Introducing the Commercialised University Environment: Preliminary Reflections</w:t>
      </w:r>
      <w:r w:rsidR="000B024C" w:rsidRPr="00AA0B1F">
        <w:rPr>
          <w:rFonts w:ascii="Times New Roman" w:hAnsi="Times New Roman" w:cs="Times New Roman"/>
          <w:sz w:val="20"/>
          <w:szCs w:val="20"/>
        </w:rPr>
        <w:t xml:space="preserve"> </w:t>
      </w:r>
      <w:r w:rsidRPr="00AA0B1F">
        <w:rPr>
          <w:rFonts w:ascii="Times New Roman" w:hAnsi="Times New Roman" w:cs="Times New Roman"/>
          <w:sz w:val="20"/>
          <w:szCs w:val="20"/>
        </w:rPr>
        <w:t xml:space="preserve">on the </w:t>
      </w:r>
      <w:r w:rsidR="000B024C" w:rsidRPr="00AA0B1F">
        <w:rPr>
          <w:rFonts w:ascii="Times New Roman" w:hAnsi="Times New Roman" w:cs="Times New Roman"/>
          <w:sz w:val="20"/>
          <w:szCs w:val="20"/>
        </w:rPr>
        <w:t>t</w:t>
      </w:r>
      <w:r w:rsidRPr="00AA0B1F">
        <w:rPr>
          <w:rFonts w:ascii="Times New Roman" w:hAnsi="Times New Roman" w:cs="Times New Roman"/>
          <w:sz w:val="20"/>
          <w:szCs w:val="20"/>
        </w:rPr>
        <w:t xml:space="preserve">rajectory of </w:t>
      </w:r>
      <w:r w:rsidR="000B024C" w:rsidRPr="00AA0B1F">
        <w:rPr>
          <w:rFonts w:ascii="Times New Roman" w:hAnsi="Times New Roman" w:cs="Times New Roman"/>
          <w:sz w:val="20"/>
          <w:szCs w:val="20"/>
        </w:rPr>
        <w:t>c</w:t>
      </w:r>
      <w:r w:rsidRPr="00AA0B1F">
        <w:rPr>
          <w:rFonts w:ascii="Times New Roman" w:hAnsi="Times New Roman" w:cs="Times New Roman"/>
          <w:sz w:val="20"/>
          <w:szCs w:val="20"/>
        </w:rPr>
        <w:t xml:space="preserve">hange </w:t>
      </w:r>
      <w:r w:rsidR="000B024C" w:rsidRPr="00AA0B1F">
        <w:rPr>
          <w:rFonts w:ascii="Times New Roman" w:hAnsi="Times New Roman" w:cs="Times New Roman"/>
          <w:sz w:val="20"/>
          <w:szCs w:val="20"/>
        </w:rPr>
        <w:t>a</w:t>
      </w:r>
      <w:r w:rsidRPr="00AA0B1F">
        <w:rPr>
          <w:rFonts w:ascii="Times New Roman" w:hAnsi="Times New Roman" w:cs="Times New Roman"/>
          <w:sz w:val="20"/>
          <w:szCs w:val="20"/>
        </w:rPr>
        <w:t>ccounting education at a crossroad in 2010</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0B024C" w:rsidRPr="00AA0B1F">
        <w:rPr>
          <w:rFonts w:ascii="Times New Roman" w:hAnsi="Times New Roman" w:cs="Times New Roman"/>
          <w:sz w:val="20"/>
          <w:szCs w:val="20"/>
        </w:rPr>
        <w:t>T</w:t>
      </w:r>
      <w:r w:rsidRPr="00AA0B1F">
        <w:rPr>
          <w:rFonts w:ascii="Times New Roman" w:hAnsi="Times New Roman" w:cs="Times New Roman"/>
          <w:sz w:val="20"/>
          <w:szCs w:val="20"/>
        </w:rPr>
        <w:t xml:space="preserve">he </w:t>
      </w:r>
      <w:r w:rsidR="000B024C" w:rsidRPr="00AA0B1F">
        <w:rPr>
          <w:rFonts w:ascii="Times New Roman" w:hAnsi="Times New Roman" w:cs="Times New Roman"/>
          <w:sz w:val="20"/>
          <w:szCs w:val="20"/>
        </w:rPr>
        <w:t>I</w:t>
      </w:r>
      <w:r w:rsidRPr="00AA0B1F">
        <w:rPr>
          <w:rFonts w:ascii="Times New Roman" w:hAnsi="Times New Roman" w:cs="Times New Roman"/>
          <w:sz w:val="20"/>
          <w:szCs w:val="20"/>
        </w:rPr>
        <w:t xml:space="preserve">nstitute of </w:t>
      </w:r>
      <w:r w:rsidR="000B024C" w:rsidRPr="00AA0B1F">
        <w:rPr>
          <w:rFonts w:ascii="Times New Roman" w:hAnsi="Times New Roman" w:cs="Times New Roman"/>
          <w:sz w:val="20"/>
          <w:szCs w:val="20"/>
        </w:rPr>
        <w:t>C</w:t>
      </w:r>
      <w:r w:rsidRPr="00AA0B1F">
        <w:rPr>
          <w:rFonts w:ascii="Times New Roman" w:hAnsi="Times New Roman" w:cs="Times New Roman"/>
          <w:sz w:val="20"/>
          <w:szCs w:val="20"/>
        </w:rPr>
        <w:t xml:space="preserve">hartered of </w:t>
      </w:r>
      <w:r w:rsidR="000B024C" w:rsidRPr="00AA0B1F">
        <w:rPr>
          <w:rFonts w:ascii="Times New Roman" w:hAnsi="Times New Roman" w:cs="Times New Roman"/>
          <w:sz w:val="20"/>
          <w:szCs w:val="20"/>
        </w:rPr>
        <w:t>A</w:t>
      </w:r>
      <w:r w:rsidRPr="00AA0B1F">
        <w:rPr>
          <w:rFonts w:ascii="Times New Roman" w:hAnsi="Times New Roman" w:cs="Times New Roman"/>
          <w:sz w:val="20"/>
          <w:szCs w:val="20"/>
        </w:rPr>
        <w:t>ccountant</w:t>
      </w:r>
      <w:r w:rsidR="00F67358" w:rsidRPr="00AA0B1F">
        <w:rPr>
          <w:rFonts w:ascii="Times New Roman" w:hAnsi="Times New Roman" w:cs="Times New Roman"/>
          <w:sz w:val="20"/>
          <w:szCs w:val="20"/>
        </w:rPr>
        <w:t>s</w:t>
      </w:r>
      <w:r w:rsidRPr="00AA0B1F">
        <w:rPr>
          <w:rFonts w:ascii="Times New Roman" w:hAnsi="Times New Roman" w:cs="Times New Roman"/>
          <w:sz w:val="20"/>
          <w:szCs w:val="20"/>
        </w:rPr>
        <w:t xml:space="preserve"> in </w:t>
      </w:r>
      <w:r w:rsidR="000B024C" w:rsidRPr="00AA0B1F">
        <w:rPr>
          <w:rFonts w:ascii="Times New Roman" w:hAnsi="Times New Roman" w:cs="Times New Roman"/>
          <w:sz w:val="20"/>
          <w:szCs w:val="20"/>
        </w:rPr>
        <w:t>Australia,</w:t>
      </w:r>
      <w:r w:rsidRPr="00AA0B1F">
        <w:rPr>
          <w:rFonts w:ascii="Times New Roman" w:hAnsi="Times New Roman" w:cs="Times New Roman"/>
          <w:sz w:val="20"/>
          <w:szCs w:val="20"/>
        </w:rPr>
        <w:t xml:space="preserve"> </w:t>
      </w:r>
      <w:r w:rsidR="000B024C" w:rsidRPr="00AA0B1F">
        <w:rPr>
          <w:rFonts w:ascii="Times New Roman" w:hAnsi="Times New Roman" w:cs="Times New Roman"/>
          <w:sz w:val="20"/>
          <w:szCs w:val="20"/>
        </w:rPr>
        <w:t xml:space="preserve">p. </w:t>
      </w:r>
      <w:r w:rsidRPr="00AA0B1F">
        <w:rPr>
          <w:rFonts w:ascii="Times New Roman" w:hAnsi="Times New Roman" w:cs="Times New Roman"/>
          <w:sz w:val="20"/>
          <w:szCs w:val="20"/>
        </w:rPr>
        <w:t>16</w:t>
      </w:r>
      <w:r w:rsidR="000B024C" w:rsidRPr="00AA0B1F">
        <w:rPr>
          <w:rFonts w:ascii="Times New Roman" w:hAnsi="Times New Roman" w:cs="Times New Roman"/>
          <w:sz w:val="20"/>
          <w:szCs w:val="20"/>
        </w:rPr>
        <w:t>.</w:t>
      </w:r>
    </w:p>
    <w:p w14:paraId="2CA5B80D" w14:textId="0A02642C"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Romanus Okolie Onyeisi </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2014</w:t>
      </w:r>
      <w:r w:rsidR="000B024C" w:rsidRPr="00AA0B1F">
        <w:rPr>
          <w:rFonts w:ascii="Times New Roman" w:hAnsi="Times New Roman" w:cs="Times New Roman"/>
          <w:sz w:val="20"/>
          <w:szCs w:val="20"/>
        </w:rPr>
        <w:t xml:space="preserve">). </w:t>
      </w:r>
      <w:r w:rsidRPr="00AA0B1F">
        <w:rPr>
          <w:rFonts w:ascii="Times New Roman" w:hAnsi="Times New Roman" w:cs="Times New Roman"/>
          <w:sz w:val="20"/>
          <w:szCs w:val="20"/>
        </w:rPr>
        <w:t xml:space="preserve">The </w:t>
      </w:r>
      <w:r w:rsidR="000B024C" w:rsidRPr="00AA0B1F">
        <w:rPr>
          <w:rFonts w:ascii="Times New Roman" w:hAnsi="Times New Roman" w:cs="Times New Roman"/>
          <w:sz w:val="20"/>
          <w:szCs w:val="20"/>
        </w:rPr>
        <w:t>c</w:t>
      </w:r>
      <w:r w:rsidRPr="00AA0B1F">
        <w:rPr>
          <w:rFonts w:ascii="Times New Roman" w:hAnsi="Times New Roman" w:cs="Times New Roman"/>
          <w:sz w:val="20"/>
          <w:szCs w:val="20"/>
        </w:rPr>
        <w:t xml:space="preserve">hallenges of </w:t>
      </w:r>
      <w:r w:rsidR="000B024C" w:rsidRPr="00AA0B1F">
        <w:rPr>
          <w:rFonts w:ascii="Times New Roman" w:hAnsi="Times New Roman" w:cs="Times New Roman"/>
          <w:sz w:val="20"/>
          <w:szCs w:val="20"/>
        </w:rPr>
        <w:t>a</w:t>
      </w:r>
      <w:r w:rsidRPr="00AA0B1F">
        <w:rPr>
          <w:rFonts w:ascii="Times New Roman" w:hAnsi="Times New Roman" w:cs="Times New Roman"/>
          <w:sz w:val="20"/>
          <w:szCs w:val="20"/>
        </w:rPr>
        <w:t xml:space="preserve">ccounting </w:t>
      </w:r>
      <w:r w:rsidR="000B024C" w:rsidRPr="00AA0B1F">
        <w:rPr>
          <w:rFonts w:ascii="Times New Roman" w:hAnsi="Times New Roman" w:cs="Times New Roman"/>
          <w:sz w:val="20"/>
          <w:szCs w:val="20"/>
        </w:rPr>
        <w:t>e</w:t>
      </w:r>
      <w:r w:rsidRPr="00AA0B1F">
        <w:rPr>
          <w:rFonts w:ascii="Times New Roman" w:hAnsi="Times New Roman" w:cs="Times New Roman"/>
          <w:sz w:val="20"/>
          <w:szCs w:val="20"/>
        </w:rPr>
        <w:t xml:space="preserve">ducation: The Nigerian </w:t>
      </w:r>
      <w:r w:rsidR="000B024C" w:rsidRPr="00AA0B1F">
        <w:rPr>
          <w:rFonts w:ascii="Times New Roman" w:hAnsi="Times New Roman" w:cs="Times New Roman"/>
          <w:sz w:val="20"/>
          <w:szCs w:val="20"/>
        </w:rPr>
        <w:t>e</w:t>
      </w:r>
      <w:r w:rsidRPr="00AA0B1F">
        <w:rPr>
          <w:rFonts w:ascii="Times New Roman" w:hAnsi="Times New Roman" w:cs="Times New Roman"/>
          <w:sz w:val="20"/>
          <w:szCs w:val="20"/>
        </w:rPr>
        <w:t>xperience</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 xml:space="preserve"> Accounting and Finance Research</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 xml:space="preserve"> 3</w:t>
      </w:r>
      <w:r w:rsidR="000B024C" w:rsidRPr="00AA0B1F">
        <w:rPr>
          <w:rFonts w:ascii="Times New Roman" w:hAnsi="Times New Roman" w:cs="Times New Roman"/>
          <w:sz w:val="20"/>
          <w:szCs w:val="20"/>
        </w:rPr>
        <w:t>(</w:t>
      </w:r>
      <w:r w:rsidRPr="00AA0B1F">
        <w:rPr>
          <w:rFonts w:ascii="Times New Roman" w:hAnsi="Times New Roman" w:cs="Times New Roman"/>
          <w:sz w:val="20"/>
          <w:szCs w:val="20"/>
        </w:rPr>
        <w:t>2</w:t>
      </w:r>
      <w:r w:rsidR="000B024C" w:rsidRPr="00AA0B1F">
        <w:rPr>
          <w:rFonts w:ascii="Times New Roman" w:hAnsi="Times New Roman" w:cs="Times New Roman"/>
          <w:sz w:val="20"/>
          <w:szCs w:val="20"/>
        </w:rPr>
        <w:t>).</w:t>
      </w:r>
    </w:p>
    <w:p w14:paraId="6C928B3C" w14:textId="78912D1F"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Siegel, G., Sorensen, J.M., Klammer, T. &amp; Richtermeyer, S.B. (2010). The ongoing preparation gap in accounting education</w:t>
      </w:r>
      <w:r w:rsidR="005D60D4" w:rsidRPr="00AA0B1F">
        <w:rPr>
          <w:rFonts w:ascii="Times New Roman" w:hAnsi="Times New Roman" w:cs="Times New Roman"/>
          <w:sz w:val="20"/>
          <w:szCs w:val="20"/>
        </w:rPr>
        <w:t>: A</w:t>
      </w:r>
      <w:r w:rsidRPr="00AA0B1F">
        <w:rPr>
          <w:rFonts w:ascii="Times New Roman" w:hAnsi="Times New Roman" w:cs="Times New Roman"/>
          <w:sz w:val="20"/>
          <w:szCs w:val="20"/>
        </w:rPr>
        <w:t xml:space="preserve"> call to action. Management </w:t>
      </w:r>
      <w:r w:rsidR="005D60D4" w:rsidRPr="00AA0B1F">
        <w:rPr>
          <w:rFonts w:ascii="Times New Roman" w:hAnsi="Times New Roman" w:cs="Times New Roman"/>
          <w:sz w:val="20"/>
          <w:szCs w:val="20"/>
        </w:rPr>
        <w:t>A</w:t>
      </w:r>
      <w:r w:rsidRPr="00AA0B1F">
        <w:rPr>
          <w:rFonts w:ascii="Times New Roman" w:hAnsi="Times New Roman" w:cs="Times New Roman"/>
          <w:sz w:val="20"/>
          <w:szCs w:val="20"/>
        </w:rPr>
        <w:t xml:space="preserve">ccounting </w:t>
      </w:r>
      <w:r w:rsidR="005D60D4" w:rsidRPr="00AA0B1F">
        <w:rPr>
          <w:rFonts w:ascii="Times New Roman" w:hAnsi="Times New Roman" w:cs="Times New Roman"/>
          <w:sz w:val="20"/>
          <w:szCs w:val="20"/>
        </w:rPr>
        <w:t>Q</w:t>
      </w:r>
      <w:r w:rsidRPr="00AA0B1F">
        <w:rPr>
          <w:rFonts w:ascii="Times New Roman" w:hAnsi="Times New Roman" w:cs="Times New Roman"/>
          <w:sz w:val="20"/>
          <w:szCs w:val="20"/>
        </w:rPr>
        <w:t>uarterly, 11(3), 41</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51.</w:t>
      </w:r>
    </w:p>
    <w:p w14:paraId="4CF465B2" w14:textId="2BD99AEF" w:rsidR="004960C0" w:rsidRPr="00AA0B1F" w:rsidRDefault="004960C0" w:rsidP="00CD2C80">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Sikka, P., Haslam, C., Kyriacou, O.</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Agrizzi, D. (2007). Professionalizing claims and the state of UK professional accounting education</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 xml:space="preserve"> Some evidence, accounting education. An International Journal, 16(1), 3</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22.</w:t>
      </w:r>
    </w:p>
    <w:p w14:paraId="56EE42E4" w14:textId="11CC02E6"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Swanson, R. (1999). Is management accounting a dead profession? Strategic Finance, 81(1), 6.</w:t>
      </w:r>
    </w:p>
    <w:p w14:paraId="0D890DE2" w14:textId="561987D5"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Tabar</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 xml:space="preserve"> P</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 xml:space="preserve"> </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2009</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 xml:space="preserve"> Immigration and Human Development: Evidence from Lebanon United Nations Development Programme Human Development Reports Research Paper 2009/35 August 2009</w:t>
      </w:r>
      <w:r w:rsidR="005D60D4" w:rsidRPr="00AA0B1F">
        <w:rPr>
          <w:rFonts w:ascii="Times New Roman" w:hAnsi="Times New Roman" w:cs="Times New Roman"/>
          <w:sz w:val="20"/>
          <w:szCs w:val="20"/>
        </w:rPr>
        <w:t>.</w:t>
      </w:r>
    </w:p>
    <w:p w14:paraId="5DE63D8A" w14:textId="1FFBD971"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The International Federation of Accountants (IFAC</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w:t>
      </w:r>
      <w:r w:rsidR="005D60D4" w:rsidRPr="00AA0B1F">
        <w:rPr>
          <w:rFonts w:ascii="Times New Roman" w:hAnsi="Times New Roman" w:cs="Times New Roman"/>
          <w:sz w:val="20"/>
          <w:szCs w:val="20"/>
        </w:rPr>
        <w:t xml:space="preserve"> </w:t>
      </w:r>
      <w:hyperlink r:id="rId31" w:tgtFrame="_blank" w:history="1">
        <w:r w:rsidRPr="00AA0B1F">
          <w:rPr>
            <w:rFonts w:ascii="Times New Roman" w:hAnsi="Times New Roman" w:cs="Times New Roman"/>
            <w:sz w:val="20"/>
            <w:szCs w:val="20"/>
          </w:rPr>
          <w:t>IES 2, Initial Professional Development-Technical Competence (Revised)</w:t>
        </w:r>
      </w:hyperlink>
      <w:r w:rsidRPr="00AA0B1F">
        <w:rPr>
          <w:rFonts w:ascii="Times New Roman" w:hAnsi="Times New Roman" w:cs="Times New Roman"/>
          <w:sz w:val="20"/>
          <w:szCs w:val="20"/>
        </w:rPr>
        <w:t>, Jan 17, 2014</w:t>
      </w:r>
      <w:r w:rsidR="005D60D4" w:rsidRPr="00AA0B1F">
        <w:rPr>
          <w:rFonts w:ascii="Times New Roman" w:hAnsi="Times New Roman" w:cs="Times New Roman"/>
          <w:sz w:val="20"/>
          <w:szCs w:val="20"/>
        </w:rPr>
        <w:t>.</w:t>
      </w:r>
    </w:p>
    <w:p w14:paraId="64D3B7F0" w14:textId="2C7CDB62"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The International Federation of Accountants (IFAC),</w:t>
      </w:r>
      <w:r w:rsidR="005D60D4" w:rsidRPr="00AA0B1F">
        <w:rPr>
          <w:rFonts w:ascii="Times New Roman" w:hAnsi="Times New Roman" w:cs="Times New Roman"/>
          <w:sz w:val="20"/>
          <w:szCs w:val="20"/>
        </w:rPr>
        <w:t xml:space="preserve"> </w:t>
      </w:r>
      <w:hyperlink r:id="rId32" w:tgtFrame="_blank" w:history="1">
        <w:r w:rsidRPr="00AA0B1F">
          <w:rPr>
            <w:rFonts w:ascii="Times New Roman" w:hAnsi="Times New Roman" w:cs="Times New Roman"/>
            <w:sz w:val="20"/>
            <w:szCs w:val="20"/>
          </w:rPr>
          <w:t>IES 3, Initial Professional Development-Professional Skills (Revised)</w:t>
        </w:r>
      </w:hyperlink>
      <w:r w:rsidRPr="00AA0B1F">
        <w:rPr>
          <w:rFonts w:ascii="Times New Roman" w:hAnsi="Times New Roman" w:cs="Times New Roman"/>
          <w:sz w:val="20"/>
          <w:szCs w:val="20"/>
        </w:rPr>
        <w:t>, Jan 17, 2014</w:t>
      </w:r>
      <w:r w:rsidR="005D60D4" w:rsidRPr="00AA0B1F">
        <w:rPr>
          <w:rFonts w:ascii="Times New Roman" w:hAnsi="Times New Roman" w:cs="Times New Roman"/>
          <w:sz w:val="20"/>
          <w:szCs w:val="20"/>
        </w:rPr>
        <w:t>.</w:t>
      </w:r>
    </w:p>
    <w:p w14:paraId="06AC9699" w14:textId="6B67FB14" w:rsidR="00CC3416"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The International Federation of Accountants (IFAC),</w:t>
      </w:r>
      <w:r w:rsidR="005D60D4" w:rsidRPr="00AA0B1F">
        <w:rPr>
          <w:rFonts w:ascii="Times New Roman" w:hAnsi="Times New Roman" w:cs="Times New Roman"/>
          <w:sz w:val="20"/>
          <w:szCs w:val="20"/>
        </w:rPr>
        <w:t xml:space="preserve"> </w:t>
      </w:r>
      <w:hyperlink r:id="rId33" w:tgtFrame="_blank" w:history="1">
        <w:r w:rsidRPr="00AA0B1F">
          <w:rPr>
            <w:rFonts w:ascii="Times New Roman" w:hAnsi="Times New Roman" w:cs="Times New Roman"/>
            <w:sz w:val="20"/>
            <w:szCs w:val="20"/>
          </w:rPr>
          <w:t>IES 4, Initial Professional Development-Professional Values, Ethics, and Attitudes (Revised)</w:t>
        </w:r>
      </w:hyperlink>
      <w:r w:rsidRPr="00AA0B1F">
        <w:rPr>
          <w:rFonts w:ascii="Times New Roman" w:hAnsi="Times New Roman" w:cs="Times New Roman"/>
          <w:sz w:val="20"/>
          <w:szCs w:val="20"/>
        </w:rPr>
        <w:t>, January</w:t>
      </w:r>
      <w:r w:rsidR="005D60D4" w:rsidRPr="00AA0B1F">
        <w:rPr>
          <w:rFonts w:ascii="Times New Roman" w:hAnsi="Times New Roman" w:cs="Times New Roman"/>
          <w:sz w:val="20"/>
          <w:szCs w:val="20"/>
        </w:rPr>
        <w:t xml:space="preserve"> </w:t>
      </w:r>
      <w:r w:rsidRPr="00AA0B1F">
        <w:rPr>
          <w:rFonts w:ascii="Times New Roman" w:hAnsi="Times New Roman" w:cs="Times New Roman"/>
          <w:sz w:val="20"/>
          <w:szCs w:val="20"/>
        </w:rPr>
        <w:t>2014</w:t>
      </w:r>
      <w:r w:rsidR="005D60D4" w:rsidRPr="00AA0B1F">
        <w:rPr>
          <w:rFonts w:ascii="Times New Roman" w:hAnsi="Times New Roman" w:cs="Times New Roman"/>
          <w:sz w:val="20"/>
          <w:szCs w:val="20"/>
        </w:rPr>
        <w:t>.</w:t>
      </w:r>
    </w:p>
    <w:p w14:paraId="6C865B51" w14:textId="69D9A93F"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Tudor</w:t>
      </w:r>
      <w:r w:rsidR="00E529C0" w:rsidRPr="00AA0B1F">
        <w:rPr>
          <w:rFonts w:ascii="Times New Roman" w:hAnsi="Times New Roman" w:cs="Times New Roman"/>
          <w:sz w:val="20"/>
          <w:szCs w:val="20"/>
        </w:rPr>
        <w:t>, A.</w:t>
      </w:r>
      <w:r w:rsidR="002E2C48" w:rsidRPr="00AA0B1F">
        <w:rPr>
          <w:rFonts w:ascii="Times New Roman" w:hAnsi="Times New Roman" w:cs="Times New Roman"/>
          <w:sz w:val="20"/>
          <w:szCs w:val="20"/>
        </w:rPr>
        <w:t xml:space="preserve"> </w:t>
      </w:r>
      <w:r w:rsidR="00E529C0" w:rsidRPr="00AA0B1F">
        <w:rPr>
          <w:rFonts w:ascii="Times New Roman" w:hAnsi="Times New Roman" w:cs="Times New Roman"/>
          <w:sz w:val="20"/>
          <w:szCs w:val="20"/>
        </w:rPr>
        <w:t>T.</w:t>
      </w:r>
      <w:r w:rsidR="002E2C48" w:rsidRPr="00AA0B1F">
        <w:rPr>
          <w:rFonts w:ascii="Times New Roman" w:hAnsi="Times New Roman" w:cs="Times New Roman"/>
          <w:sz w:val="20"/>
          <w:szCs w:val="20"/>
        </w:rPr>
        <w:t xml:space="preserve"> &amp;</w:t>
      </w:r>
      <w:r w:rsidRPr="00AA0B1F">
        <w:rPr>
          <w:rFonts w:ascii="Times New Roman" w:hAnsi="Times New Roman" w:cs="Times New Roman"/>
          <w:sz w:val="20"/>
          <w:szCs w:val="20"/>
        </w:rPr>
        <w:t xml:space="preserve"> Muti</w:t>
      </w:r>
      <w:r w:rsidR="00E529C0" w:rsidRPr="00AA0B1F">
        <w:rPr>
          <w:rFonts w:ascii="Times New Roman" w:hAnsi="Times New Roman" w:cs="Times New Roman"/>
          <w:sz w:val="20"/>
          <w:szCs w:val="20"/>
        </w:rPr>
        <w:t>u, A.</w:t>
      </w:r>
      <w:r w:rsidR="002E2C48" w:rsidRPr="00AA0B1F">
        <w:rPr>
          <w:rFonts w:ascii="Times New Roman" w:hAnsi="Times New Roman" w:cs="Times New Roman"/>
          <w:sz w:val="20"/>
          <w:szCs w:val="20"/>
        </w:rPr>
        <w:t xml:space="preserve"> </w:t>
      </w:r>
      <w:r w:rsidR="00E529C0" w:rsidRPr="00AA0B1F">
        <w:rPr>
          <w:rFonts w:ascii="Times New Roman" w:hAnsi="Times New Roman" w:cs="Times New Roman"/>
          <w:sz w:val="20"/>
          <w:szCs w:val="20"/>
        </w:rPr>
        <w:t>I.</w:t>
      </w:r>
      <w:r w:rsidRPr="00AA0B1F">
        <w:rPr>
          <w:rFonts w:ascii="Times New Roman" w:hAnsi="Times New Roman" w:cs="Times New Roman"/>
          <w:sz w:val="20"/>
          <w:szCs w:val="20"/>
        </w:rPr>
        <w:t xml:space="preserve"> </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2007</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 xml:space="preserve"> Toward a global accounting education in Europe</w:t>
      </w:r>
      <w:r w:rsidR="005D60D4" w:rsidRPr="00AA0B1F">
        <w:rPr>
          <w:rFonts w:ascii="Times New Roman" w:hAnsi="Times New Roman" w:cs="Times New Roman"/>
          <w:sz w:val="20"/>
          <w:szCs w:val="20"/>
        </w:rPr>
        <w:t xml:space="preserve">. </w:t>
      </w:r>
      <w:r w:rsidRPr="00AA0B1F">
        <w:rPr>
          <w:rFonts w:ascii="Times New Roman" w:hAnsi="Times New Roman" w:cs="Times New Roman"/>
          <w:sz w:val="20"/>
          <w:szCs w:val="20"/>
        </w:rPr>
        <w:t>International Journal of Business Research, 7</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1)</w:t>
      </w:r>
      <w:r w:rsidR="005D60D4" w:rsidRPr="00AA0B1F">
        <w:rPr>
          <w:rFonts w:ascii="Times New Roman" w:hAnsi="Times New Roman" w:cs="Times New Roman"/>
          <w:sz w:val="20"/>
          <w:szCs w:val="20"/>
        </w:rPr>
        <w:t>.</w:t>
      </w:r>
    </w:p>
    <w:p w14:paraId="796A364C" w14:textId="06C3DCE2" w:rsidR="004960C0"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lastRenderedPageBreak/>
        <w:t>Wahida Zraa.</w:t>
      </w:r>
      <w:r w:rsidR="005D60D4" w:rsidRPr="00AA0B1F">
        <w:rPr>
          <w:rFonts w:ascii="Times New Roman" w:hAnsi="Times New Roman" w:cs="Times New Roman"/>
          <w:sz w:val="20"/>
          <w:szCs w:val="20"/>
        </w:rPr>
        <w:t xml:space="preserve">, </w:t>
      </w:r>
      <w:r w:rsidRPr="00AA0B1F">
        <w:rPr>
          <w:rFonts w:ascii="Times New Roman" w:hAnsi="Times New Roman" w:cs="Times New Roman"/>
          <w:sz w:val="20"/>
          <w:szCs w:val="20"/>
        </w:rPr>
        <w:t>et al</w:t>
      </w:r>
      <w:r w:rsidR="005D60D4" w:rsidRPr="00AA0B1F">
        <w:rPr>
          <w:rFonts w:ascii="Times New Roman" w:hAnsi="Times New Roman" w:cs="Times New Roman"/>
          <w:sz w:val="20"/>
          <w:szCs w:val="20"/>
        </w:rPr>
        <w:t xml:space="preserve">. (2011) </w:t>
      </w:r>
      <w:r w:rsidRPr="00AA0B1F">
        <w:rPr>
          <w:rFonts w:ascii="Times New Roman" w:hAnsi="Times New Roman" w:cs="Times New Roman"/>
          <w:sz w:val="20"/>
          <w:szCs w:val="20"/>
        </w:rPr>
        <w:t>Teaching accounting in the new millennium</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 xml:space="preserve"> Cambridge Business and Economics Conference (CBEC), June 27</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29, 2011</w:t>
      </w:r>
      <w:r w:rsidR="005D60D4" w:rsidRPr="00AA0B1F">
        <w:rPr>
          <w:rFonts w:ascii="Times New Roman" w:hAnsi="Times New Roman" w:cs="Times New Roman"/>
          <w:sz w:val="20"/>
          <w:szCs w:val="20"/>
        </w:rPr>
        <w:t>.</w:t>
      </w:r>
    </w:p>
    <w:p w14:paraId="7AB1F5D2" w14:textId="237BF157" w:rsidR="004960C0" w:rsidRPr="00AA0B1F" w:rsidRDefault="004960C0" w:rsidP="00CD2C80">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Watson, S.</w:t>
      </w:r>
      <w:r w:rsidR="002E2C48" w:rsidRPr="00AA0B1F">
        <w:rPr>
          <w:rFonts w:ascii="Times New Roman" w:hAnsi="Times New Roman" w:cs="Times New Roman"/>
          <w:sz w:val="20"/>
          <w:szCs w:val="20"/>
        </w:rPr>
        <w:t xml:space="preserve"> </w:t>
      </w:r>
      <w:r w:rsidRPr="00AA0B1F">
        <w:rPr>
          <w:rFonts w:ascii="Times New Roman" w:hAnsi="Times New Roman" w:cs="Times New Roman"/>
          <w:sz w:val="20"/>
          <w:szCs w:val="20"/>
        </w:rPr>
        <w:t>F., Apostolou, B., Hassell, J.</w:t>
      </w:r>
      <w:r w:rsidR="002E2C48" w:rsidRPr="00AA0B1F">
        <w:rPr>
          <w:rFonts w:ascii="Times New Roman" w:hAnsi="Times New Roman" w:cs="Times New Roman"/>
          <w:sz w:val="20"/>
          <w:szCs w:val="20"/>
        </w:rPr>
        <w:t xml:space="preserve"> </w:t>
      </w:r>
      <w:r w:rsidRPr="00AA0B1F">
        <w:rPr>
          <w:rFonts w:ascii="Times New Roman" w:hAnsi="Times New Roman" w:cs="Times New Roman"/>
          <w:sz w:val="20"/>
          <w:szCs w:val="20"/>
        </w:rPr>
        <w:t>M.</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 xml:space="preserve"> &amp; Webber, S.</w:t>
      </w:r>
      <w:r w:rsidR="002E2C48" w:rsidRPr="00AA0B1F">
        <w:rPr>
          <w:rFonts w:ascii="Times New Roman" w:hAnsi="Times New Roman" w:cs="Times New Roman"/>
          <w:sz w:val="20"/>
          <w:szCs w:val="20"/>
        </w:rPr>
        <w:t xml:space="preserve"> </w:t>
      </w:r>
      <w:r w:rsidRPr="00AA0B1F">
        <w:rPr>
          <w:rFonts w:ascii="Times New Roman" w:hAnsi="Times New Roman" w:cs="Times New Roman"/>
          <w:sz w:val="20"/>
          <w:szCs w:val="20"/>
        </w:rPr>
        <w:t xml:space="preserve">A. (2001). Accounting education </w:t>
      </w:r>
      <w:r w:rsidR="005D60D4" w:rsidRPr="00AA0B1F">
        <w:rPr>
          <w:rFonts w:ascii="Times New Roman" w:hAnsi="Times New Roman" w:cs="Times New Roman"/>
          <w:sz w:val="20"/>
          <w:szCs w:val="20"/>
        </w:rPr>
        <w:t>l</w:t>
      </w:r>
      <w:r w:rsidRPr="00AA0B1F">
        <w:rPr>
          <w:rFonts w:ascii="Times New Roman" w:hAnsi="Times New Roman" w:cs="Times New Roman"/>
          <w:sz w:val="20"/>
          <w:szCs w:val="20"/>
        </w:rPr>
        <w:t>iterature review (1997</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1999). Journal of Accounting Education, 1, 1</w:t>
      </w:r>
      <w:r w:rsidR="005D60D4" w:rsidRPr="00AA0B1F">
        <w:rPr>
          <w:rFonts w:ascii="Times New Roman" w:hAnsi="Times New Roman" w:cs="Times New Roman"/>
          <w:sz w:val="20"/>
          <w:szCs w:val="20"/>
        </w:rPr>
        <w:t>–</w:t>
      </w:r>
      <w:r w:rsidRPr="00AA0B1F">
        <w:rPr>
          <w:rFonts w:ascii="Times New Roman" w:hAnsi="Times New Roman" w:cs="Times New Roman"/>
          <w:sz w:val="20"/>
          <w:szCs w:val="20"/>
        </w:rPr>
        <w:t>61</w:t>
      </w:r>
      <w:r w:rsidR="005D60D4" w:rsidRPr="00AA0B1F">
        <w:rPr>
          <w:rFonts w:ascii="Times New Roman" w:hAnsi="Times New Roman" w:cs="Times New Roman"/>
          <w:sz w:val="20"/>
          <w:szCs w:val="20"/>
        </w:rPr>
        <w:t>.</w:t>
      </w:r>
    </w:p>
    <w:p w14:paraId="18306F01" w14:textId="4DAAC51C" w:rsidR="004960C0" w:rsidRPr="00AA0B1F" w:rsidRDefault="002E2C48"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 xml:space="preserve">Young, D. </w:t>
      </w:r>
      <w:r w:rsidR="004960C0" w:rsidRPr="00AA0B1F">
        <w:rPr>
          <w:rFonts w:ascii="Times New Roman" w:hAnsi="Times New Roman" w:cs="Times New Roman"/>
          <w:sz w:val="20"/>
          <w:szCs w:val="20"/>
        </w:rPr>
        <w:t>W. (2003). Management accounting in health care organizations. San Francisco, CA: Jossey-Bass.</w:t>
      </w:r>
    </w:p>
    <w:p w14:paraId="1AA2D062" w14:textId="08806915" w:rsidR="009514BB" w:rsidRPr="00AA0B1F" w:rsidRDefault="004960C0" w:rsidP="00AA0B1F">
      <w:pPr>
        <w:autoSpaceDE w:val="0"/>
        <w:autoSpaceDN w:val="0"/>
        <w:adjustRightInd w:val="0"/>
        <w:ind w:left="720" w:hanging="720"/>
        <w:contextualSpacing/>
        <w:jc w:val="both"/>
        <w:rPr>
          <w:rFonts w:ascii="Times New Roman" w:hAnsi="Times New Roman" w:cs="Times New Roman"/>
          <w:sz w:val="20"/>
          <w:szCs w:val="20"/>
        </w:rPr>
      </w:pPr>
      <w:r w:rsidRPr="00AA0B1F">
        <w:rPr>
          <w:rFonts w:ascii="Times New Roman" w:hAnsi="Times New Roman" w:cs="Times New Roman"/>
          <w:sz w:val="20"/>
          <w:szCs w:val="20"/>
        </w:rPr>
        <w:t>Zumbo, B. D., &amp; Zimmerman, D. W. (1993). Is the selection of statistical methods governed by</w:t>
      </w:r>
      <w:r w:rsidR="00150105" w:rsidRPr="00AA0B1F">
        <w:rPr>
          <w:rFonts w:ascii="Times New Roman" w:hAnsi="Times New Roman" w:cs="Times New Roman"/>
          <w:sz w:val="20"/>
          <w:szCs w:val="20"/>
        </w:rPr>
        <w:t xml:space="preserve"> </w:t>
      </w:r>
      <w:r w:rsidRPr="00AA0B1F">
        <w:rPr>
          <w:rFonts w:ascii="Times New Roman" w:hAnsi="Times New Roman" w:cs="Times New Roman"/>
          <w:sz w:val="20"/>
          <w:szCs w:val="20"/>
        </w:rPr>
        <w:t>level of measurement? Canadian Psychology, 34, 390</w:t>
      </w:r>
      <w:r w:rsidR="006009E0" w:rsidRPr="00AA0B1F">
        <w:rPr>
          <w:rFonts w:ascii="Times New Roman" w:hAnsi="Times New Roman" w:cs="Times New Roman"/>
          <w:sz w:val="20"/>
          <w:szCs w:val="20"/>
        </w:rPr>
        <w:t>–</w:t>
      </w:r>
      <w:r w:rsidRPr="00AA0B1F">
        <w:rPr>
          <w:rFonts w:ascii="Times New Roman" w:hAnsi="Times New Roman" w:cs="Times New Roman"/>
          <w:sz w:val="20"/>
          <w:szCs w:val="20"/>
        </w:rPr>
        <w:t>400. Electronic Reprint</w:t>
      </w:r>
      <w:r w:rsidR="009514BB" w:rsidRPr="00AA0B1F">
        <w:rPr>
          <w:rFonts w:ascii="Times New Roman" w:hAnsi="Times New Roman" w:cs="Times New Roman"/>
          <w:sz w:val="20"/>
          <w:szCs w:val="20"/>
        </w:rPr>
        <w:t xml:space="preserve"> </w:t>
      </w:r>
      <w:hyperlink r:id="rId34" w:tgtFrame="_blank" w:history="1">
        <w:r w:rsidR="009514BB" w:rsidRPr="00AA0B1F">
          <w:rPr>
            <w:rFonts w:ascii="Times New Roman" w:hAnsi="Times New Roman" w:cs="Times New Roman"/>
            <w:sz w:val="20"/>
            <w:szCs w:val="20"/>
          </w:rPr>
          <w:t>http://dx.doi.org/10.1037/h0078865</w:t>
        </w:r>
      </w:hyperlink>
    </w:p>
    <w:p w14:paraId="151F3AA1" w14:textId="50B292C0" w:rsidR="004960C0" w:rsidRPr="00AA0B1F" w:rsidRDefault="004960C0" w:rsidP="00CD2C80">
      <w:pPr>
        <w:ind w:left="720" w:hanging="720"/>
        <w:contextualSpacing/>
        <w:jc w:val="both"/>
        <w:rPr>
          <w:rFonts w:ascii="Times New Roman" w:hAnsi="Times New Roman" w:cs="Times New Roman"/>
          <w:sz w:val="20"/>
          <w:szCs w:val="20"/>
        </w:rPr>
      </w:pPr>
    </w:p>
    <w:p w14:paraId="49AB5705" w14:textId="77777777" w:rsidR="00731ED1" w:rsidRPr="00344BC0" w:rsidRDefault="00731ED1" w:rsidP="00CD2C80">
      <w:pPr>
        <w:contextualSpacing/>
        <w:jc w:val="both"/>
        <w:rPr>
          <w:rFonts w:ascii="Times New Roman" w:hAnsi="Times New Roman" w:cs="Times New Roman"/>
          <w:b/>
          <w:sz w:val="20"/>
          <w:szCs w:val="20"/>
        </w:rPr>
      </w:pPr>
    </w:p>
    <w:p w14:paraId="0AA35CE6" w14:textId="77777777" w:rsidR="00C205C1" w:rsidRPr="00AA0B1F" w:rsidRDefault="005F28A1" w:rsidP="00C205C1">
      <w:pPr>
        <w:autoSpaceDE w:val="0"/>
        <w:autoSpaceDN w:val="0"/>
        <w:adjustRightInd w:val="0"/>
        <w:contextualSpacing/>
        <w:rPr>
          <w:rFonts w:ascii="Times New Roman" w:hAnsi="Times New Roman" w:cs="Times New Roman"/>
          <w:b/>
          <w:bCs/>
        </w:rPr>
      </w:pPr>
      <w:r w:rsidRPr="00AA0B1F">
        <w:rPr>
          <w:rFonts w:ascii="Times New Roman" w:hAnsi="Times New Roman" w:cs="Times New Roman"/>
          <w:b/>
          <w:bCs/>
        </w:rPr>
        <w:t>Appendix A</w:t>
      </w:r>
    </w:p>
    <w:p w14:paraId="5FC2CCB0" w14:textId="382F9C6D" w:rsidR="005F28A1" w:rsidRPr="00344BC0" w:rsidRDefault="005F28A1" w:rsidP="00C205C1">
      <w:pPr>
        <w:autoSpaceDE w:val="0"/>
        <w:autoSpaceDN w:val="0"/>
        <w:adjustRightInd w:val="0"/>
        <w:contextualSpacing/>
        <w:rPr>
          <w:rFonts w:ascii="Times New Roman" w:hAnsi="Times New Roman" w:cs="Times New Roman"/>
          <w:b/>
          <w:bCs/>
          <w:sz w:val="20"/>
          <w:szCs w:val="20"/>
        </w:rPr>
      </w:pPr>
      <w:r w:rsidRPr="00344BC0">
        <w:rPr>
          <w:rFonts w:ascii="Times New Roman" w:hAnsi="Times New Roman" w:cs="Times New Roman"/>
          <w:b/>
          <w:bCs/>
          <w:sz w:val="20"/>
          <w:szCs w:val="20"/>
        </w:rPr>
        <w:t>Detailed constructs (i.e., areas of competencies) and the variables (i.e., the items related to these competencies) that compose them</w:t>
      </w:r>
    </w:p>
    <w:p w14:paraId="68594A14" w14:textId="77777777" w:rsidR="005F28A1" w:rsidRPr="00344BC0" w:rsidRDefault="005F28A1" w:rsidP="00CD2C80">
      <w:pPr>
        <w:contextualSpacing/>
        <w:jc w:val="both"/>
        <w:rPr>
          <w:rFonts w:ascii="Times New Roman" w:hAnsi="Times New Roman" w:cs="Times New Roman"/>
          <w:sz w:val="20"/>
          <w:szCs w:val="20"/>
        </w:rPr>
      </w:pPr>
    </w:p>
    <w:tbl>
      <w:tblPr>
        <w:tblStyle w:val="TableGrid"/>
        <w:tblW w:w="0" w:type="auto"/>
        <w:tblInd w:w="108" w:type="dxa"/>
        <w:tblBorders>
          <w:top w:val="single" w:sz="8" w:space="0" w:color="000000" w:themeColor="text1"/>
          <w:left w:val="none" w:sz="0" w:space="0" w:color="auto"/>
          <w:bottom w:val="single" w:sz="8" w:space="0" w:color="000000" w:themeColor="text1"/>
          <w:right w:val="none" w:sz="0" w:space="0" w:color="auto"/>
          <w:insideH w:val="single" w:sz="8" w:space="0" w:color="000000" w:themeColor="text1"/>
          <w:insideV w:val="none" w:sz="0" w:space="0" w:color="auto"/>
        </w:tblBorders>
        <w:tblLook w:val="04A0" w:firstRow="1" w:lastRow="0" w:firstColumn="1" w:lastColumn="0" w:noHBand="0" w:noVBand="1"/>
      </w:tblPr>
      <w:tblGrid>
        <w:gridCol w:w="2235"/>
        <w:gridCol w:w="6281"/>
      </w:tblGrid>
      <w:tr w:rsidR="00454567" w:rsidRPr="00344BC0" w14:paraId="172625B1" w14:textId="77777777" w:rsidTr="00BE5F41">
        <w:trPr>
          <w:trHeight w:val="493"/>
        </w:trPr>
        <w:tc>
          <w:tcPr>
            <w:tcW w:w="8516" w:type="dxa"/>
            <w:gridSpan w:val="2"/>
          </w:tcPr>
          <w:p w14:paraId="6CB281B0" w14:textId="352CBD25" w:rsidR="00454567" w:rsidRPr="00344BC0" w:rsidRDefault="00454567" w:rsidP="004C318F">
            <w:pPr>
              <w:contextualSpacing/>
              <w:jc w:val="center"/>
              <w:rPr>
                <w:rFonts w:ascii="Times New Roman" w:hAnsi="Times New Roman" w:cs="Times New Roman"/>
                <w:b/>
                <w:sz w:val="20"/>
                <w:szCs w:val="20"/>
              </w:rPr>
            </w:pPr>
            <w:r w:rsidRPr="00344BC0">
              <w:rPr>
                <w:rFonts w:ascii="Times New Roman" w:hAnsi="Times New Roman" w:cs="Times New Roman"/>
                <w:b/>
                <w:sz w:val="20"/>
                <w:szCs w:val="20"/>
              </w:rPr>
              <w:t>IES 2 technical competenc</w:t>
            </w:r>
            <w:r w:rsidR="00F66AD5" w:rsidRPr="00344BC0">
              <w:rPr>
                <w:rFonts w:ascii="Times New Roman" w:hAnsi="Times New Roman" w:cs="Times New Roman"/>
                <w:b/>
                <w:sz w:val="20"/>
                <w:szCs w:val="20"/>
              </w:rPr>
              <w:t>i</w:t>
            </w:r>
            <w:r w:rsidRPr="00344BC0">
              <w:rPr>
                <w:rFonts w:ascii="Times New Roman" w:hAnsi="Times New Roman" w:cs="Times New Roman"/>
                <w:b/>
                <w:sz w:val="20"/>
                <w:szCs w:val="20"/>
              </w:rPr>
              <w:t>es</w:t>
            </w:r>
          </w:p>
        </w:tc>
      </w:tr>
      <w:tr w:rsidR="00454567" w:rsidRPr="00344BC0" w14:paraId="085DD64F" w14:textId="77777777" w:rsidTr="00BE5F41">
        <w:tc>
          <w:tcPr>
            <w:tcW w:w="2235" w:type="dxa"/>
            <w:vMerge w:val="restart"/>
          </w:tcPr>
          <w:p w14:paraId="2D80A861" w14:textId="77777777" w:rsidR="00454567" w:rsidRPr="00344BC0" w:rsidRDefault="00454567" w:rsidP="00CD2C80">
            <w:pPr>
              <w:contextualSpacing/>
              <w:jc w:val="center"/>
              <w:rPr>
                <w:rFonts w:ascii="Times New Roman" w:hAnsi="Times New Roman" w:cs="Times New Roman"/>
                <w:sz w:val="20"/>
                <w:szCs w:val="20"/>
              </w:rPr>
            </w:pPr>
          </w:p>
          <w:p w14:paraId="3BC86A1B" w14:textId="77777777" w:rsidR="00454567" w:rsidRPr="00344BC0" w:rsidRDefault="00454567" w:rsidP="00CD2C80">
            <w:pPr>
              <w:contextualSpacing/>
              <w:jc w:val="center"/>
              <w:rPr>
                <w:rFonts w:ascii="Times New Roman" w:hAnsi="Times New Roman" w:cs="Times New Roman"/>
                <w:sz w:val="20"/>
                <w:szCs w:val="20"/>
              </w:rPr>
            </w:pPr>
          </w:p>
          <w:p w14:paraId="129B519F"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Technical competencies 1: Financial accounting and reporting (Construct 1)</w:t>
            </w:r>
          </w:p>
          <w:p w14:paraId="6B9702FF" w14:textId="77777777" w:rsidR="00454567" w:rsidRPr="00344BC0" w:rsidRDefault="00454567" w:rsidP="00CD2C80">
            <w:pPr>
              <w:contextualSpacing/>
              <w:jc w:val="center"/>
              <w:rPr>
                <w:rFonts w:ascii="Times New Roman" w:hAnsi="Times New Roman" w:cs="Times New Roman"/>
                <w:sz w:val="20"/>
                <w:szCs w:val="20"/>
              </w:rPr>
            </w:pPr>
          </w:p>
        </w:tc>
        <w:tc>
          <w:tcPr>
            <w:tcW w:w="6281" w:type="dxa"/>
          </w:tcPr>
          <w:p w14:paraId="1B5AE05B" w14:textId="1BA5E87F"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w:t>
            </w:r>
            <w:r w:rsidR="007F10E2" w:rsidRPr="00344BC0">
              <w:rPr>
                <w:rFonts w:ascii="Times New Roman" w:hAnsi="Times New Roman" w:cs="Times New Roman"/>
                <w:sz w:val="20"/>
                <w:szCs w:val="20"/>
              </w:rPr>
              <w:t xml:space="preserve"> </w:t>
            </w:r>
            <w:r w:rsidRPr="00344BC0">
              <w:rPr>
                <w:rFonts w:ascii="Times New Roman" w:hAnsi="Times New Roman" w:cs="Times New Roman"/>
                <w:sz w:val="20"/>
                <w:szCs w:val="20"/>
              </w:rPr>
              <w:t>Apply accounting principles to transactions and other events</w:t>
            </w:r>
          </w:p>
        </w:tc>
      </w:tr>
      <w:tr w:rsidR="00454567" w:rsidRPr="00344BC0" w14:paraId="0BECAA41" w14:textId="77777777" w:rsidTr="00BE5F41">
        <w:tc>
          <w:tcPr>
            <w:tcW w:w="2235" w:type="dxa"/>
            <w:vMerge/>
          </w:tcPr>
          <w:p w14:paraId="12F3409C" w14:textId="77777777" w:rsidR="00454567" w:rsidRPr="00344BC0" w:rsidRDefault="00454567" w:rsidP="00CD2C80">
            <w:pPr>
              <w:rPr>
                <w:rFonts w:ascii="Times New Roman" w:hAnsi="Times New Roman" w:cs="Times New Roman"/>
                <w:sz w:val="20"/>
                <w:szCs w:val="20"/>
              </w:rPr>
            </w:pPr>
          </w:p>
        </w:tc>
        <w:tc>
          <w:tcPr>
            <w:tcW w:w="6281" w:type="dxa"/>
          </w:tcPr>
          <w:p w14:paraId="19026516"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Apply IFRS or other relevant standards to a range of transactions and other events</w:t>
            </w:r>
          </w:p>
        </w:tc>
      </w:tr>
      <w:tr w:rsidR="00454567" w:rsidRPr="00344BC0" w14:paraId="7CD46D1C" w14:textId="77777777" w:rsidTr="00BE5F41">
        <w:tc>
          <w:tcPr>
            <w:tcW w:w="2235" w:type="dxa"/>
            <w:vMerge/>
          </w:tcPr>
          <w:p w14:paraId="114C2801" w14:textId="77777777" w:rsidR="00454567" w:rsidRPr="00344BC0" w:rsidRDefault="00454567" w:rsidP="00CD2C80">
            <w:pPr>
              <w:rPr>
                <w:rFonts w:ascii="Times New Roman" w:hAnsi="Times New Roman" w:cs="Times New Roman"/>
                <w:sz w:val="20"/>
                <w:szCs w:val="20"/>
              </w:rPr>
            </w:pPr>
          </w:p>
        </w:tc>
        <w:tc>
          <w:tcPr>
            <w:tcW w:w="6281" w:type="dxa"/>
          </w:tcPr>
          <w:p w14:paraId="31A75E2B" w14:textId="486256FB"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w:t>
            </w:r>
            <w:r w:rsidR="007F10E2" w:rsidRPr="00344BC0">
              <w:rPr>
                <w:rFonts w:ascii="Times New Roman" w:hAnsi="Times New Roman" w:cs="Times New Roman"/>
                <w:sz w:val="20"/>
                <w:szCs w:val="20"/>
              </w:rPr>
              <w:t xml:space="preserve"> </w:t>
            </w:r>
            <w:r w:rsidRPr="00344BC0">
              <w:rPr>
                <w:rFonts w:ascii="Times New Roman" w:hAnsi="Times New Roman" w:cs="Times New Roman"/>
                <w:sz w:val="20"/>
                <w:szCs w:val="20"/>
              </w:rPr>
              <w:t>Classify financial data appropriately in financial statements</w:t>
            </w:r>
          </w:p>
        </w:tc>
      </w:tr>
      <w:tr w:rsidR="00454567" w:rsidRPr="00344BC0" w14:paraId="0BEF7739" w14:textId="77777777" w:rsidTr="00BE5F41">
        <w:tc>
          <w:tcPr>
            <w:tcW w:w="2235" w:type="dxa"/>
            <w:vMerge/>
          </w:tcPr>
          <w:p w14:paraId="7C6AD509" w14:textId="77777777" w:rsidR="00454567" w:rsidRPr="00344BC0" w:rsidRDefault="00454567" w:rsidP="00CD2C80">
            <w:pPr>
              <w:rPr>
                <w:rFonts w:ascii="Times New Roman" w:hAnsi="Times New Roman" w:cs="Times New Roman"/>
                <w:sz w:val="20"/>
                <w:szCs w:val="20"/>
              </w:rPr>
            </w:pPr>
          </w:p>
        </w:tc>
        <w:tc>
          <w:tcPr>
            <w:tcW w:w="6281" w:type="dxa"/>
          </w:tcPr>
          <w:p w14:paraId="297BC2DE" w14:textId="4D7D2D7B"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w:t>
            </w:r>
            <w:r w:rsidR="007F10E2" w:rsidRPr="00344BC0">
              <w:rPr>
                <w:rFonts w:ascii="Times New Roman" w:hAnsi="Times New Roman" w:cs="Times New Roman"/>
                <w:sz w:val="20"/>
                <w:szCs w:val="20"/>
              </w:rPr>
              <w:t xml:space="preserve"> </w:t>
            </w:r>
            <w:r w:rsidRPr="00344BC0">
              <w:rPr>
                <w:rFonts w:ascii="Times New Roman" w:hAnsi="Times New Roman" w:cs="Times New Roman"/>
                <w:sz w:val="20"/>
                <w:szCs w:val="20"/>
              </w:rPr>
              <w:t>Prepare primary statements, financial including financial statements, in accordance with consolidated laws and regulations</w:t>
            </w:r>
          </w:p>
        </w:tc>
      </w:tr>
      <w:tr w:rsidR="00454567" w:rsidRPr="00344BC0" w14:paraId="13A8C417" w14:textId="77777777" w:rsidTr="00BE5F41">
        <w:tc>
          <w:tcPr>
            <w:tcW w:w="2235" w:type="dxa"/>
            <w:vMerge/>
          </w:tcPr>
          <w:p w14:paraId="7CBD7E80" w14:textId="77777777" w:rsidR="00454567" w:rsidRPr="00344BC0" w:rsidRDefault="00454567" w:rsidP="00CD2C80">
            <w:pPr>
              <w:rPr>
                <w:rFonts w:ascii="Times New Roman" w:hAnsi="Times New Roman" w:cs="Times New Roman"/>
                <w:sz w:val="20"/>
                <w:szCs w:val="20"/>
              </w:rPr>
            </w:pPr>
          </w:p>
        </w:tc>
        <w:tc>
          <w:tcPr>
            <w:tcW w:w="6281" w:type="dxa"/>
          </w:tcPr>
          <w:p w14:paraId="0CAAE891"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 Evaluate the appropriateness of accounting policies used to prepare financial statements</w:t>
            </w:r>
          </w:p>
        </w:tc>
      </w:tr>
      <w:tr w:rsidR="00454567" w:rsidRPr="00344BC0" w14:paraId="625E8813" w14:textId="77777777" w:rsidTr="00BE5F41">
        <w:tc>
          <w:tcPr>
            <w:tcW w:w="2235" w:type="dxa"/>
            <w:vMerge/>
          </w:tcPr>
          <w:p w14:paraId="4C776FC9" w14:textId="77777777" w:rsidR="00454567" w:rsidRPr="00344BC0" w:rsidRDefault="00454567" w:rsidP="00CD2C80">
            <w:pPr>
              <w:rPr>
                <w:rFonts w:ascii="Times New Roman" w:hAnsi="Times New Roman" w:cs="Times New Roman"/>
                <w:sz w:val="20"/>
                <w:szCs w:val="20"/>
              </w:rPr>
            </w:pPr>
          </w:p>
        </w:tc>
        <w:tc>
          <w:tcPr>
            <w:tcW w:w="6281" w:type="dxa"/>
          </w:tcPr>
          <w:p w14:paraId="1D084C29" w14:textId="3AC6456A" w:rsidR="00454567" w:rsidRPr="00344BC0" w:rsidRDefault="007F10E2" w:rsidP="00CD2C80">
            <w:pPr>
              <w:rPr>
                <w:rFonts w:ascii="Times New Roman" w:hAnsi="Times New Roman" w:cs="Times New Roman"/>
                <w:sz w:val="20"/>
                <w:szCs w:val="20"/>
              </w:rPr>
            </w:pPr>
            <w:r w:rsidRPr="00344BC0">
              <w:rPr>
                <w:rFonts w:ascii="Times New Roman" w:hAnsi="Times New Roman" w:cs="Times New Roman"/>
                <w:sz w:val="20"/>
                <w:szCs w:val="20"/>
              </w:rPr>
              <w:t>6-</w:t>
            </w:r>
            <w:r w:rsidR="00454567" w:rsidRPr="00344BC0">
              <w:rPr>
                <w:rFonts w:ascii="Times New Roman" w:hAnsi="Times New Roman" w:cs="Times New Roman"/>
                <w:sz w:val="20"/>
                <w:szCs w:val="20"/>
              </w:rPr>
              <w:t xml:space="preserve"> Interpret specialized reports</w:t>
            </w:r>
            <w:r w:rsidRPr="00344BC0">
              <w:rPr>
                <w:rFonts w:ascii="Times New Roman" w:hAnsi="Times New Roman" w:cs="Times New Roman"/>
                <w:sz w:val="20"/>
                <w:szCs w:val="20"/>
              </w:rPr>
              <w:t>,</w:t>
            </w:r>
            <w:r w:rsidR="00454567" w:rsidRPr="00344BC0">
              <w:rPr>
                <w:rFonts w:ascii="Times New Roman" w:hAnsi="Times New Roman" w:cs="Times New Roman"/>
                <w:sz w:val="20"/>
                <w:szCs w:val="20"/>
              </w:rPr>
              <w:t xml:space="preserve"> including sustainability reports and integrated reports</w:t>
            </w:r>
          </w:p>
        </w:tc>
      </w:tr>
      <w:tr w:rsidR="00454567" w:rsidRPr="00344BC0" w14:paraId="1533B0FA" w14:textId="77777777" w:rsidTr="00BE5F41">
        <w:tc>
          <w:tcPr>
            <w:tcW w:w="2235" w:type="dxa"/>
            <w:vMerge w:val="restart"/>
          </w:tcPr>
          <w:p w14:paraId="5F97302B" w14:textId="77777777" w:rsidR="00454567" w:rsidRPr="00344BC0" w:rsidRDefault="00454567" w:rsidP="00CD2C80">
            <w:pPr>
              <w:jc w:val="center"/>
              <w:rPr>
                <w:rFonts w:ascii="Times New Roman" w:hAnsi="Times New Roman" w:cs="Times New Roman"/>
                <w:sz w:val="20"/>
                <w:szCs w:val="20"/>
              </w:rPr>
            </w:pPr>
          </w:p>
          <w:p w14:paraId="461FD7B5" w14:textId="77777777" w:rsidR="00454567" w:rsidRPr="00344BC0" w:rsidRDefault="00454567" w:rsidP="00CD2C80">
            <w:pPr>
              <w:jc w:val="center"/>
              <w:rPr>
                <w:rFonts w:ascii="Times New Roman" w:hAnsi="Times New Roman" w:cs="Times New Roman"/>
                <w:sz w:val="20"/>
                <w:szCs w:val="20"/>
              </w:rPr>
            </w:pPr>
          </w:p>
          <w:p w14:paraId="4EA31EC8" w14:textId="5A2D6C70" w:rsidR="00454567" w:rsidRPr="00344BC0" w:rsidRDefault="00454567" w:rsidP="00CD2C80">
            <w:pPr>
              <w:jc w:val="center"/>
              <w:rPr>
                <w:rFonts w:ascii="Times New Roman" w:hAnsi="Times New Roman" w:cs="Times New Roman"/>
                <w:sz w:val="20"/>
                <w:szCs w:val="20"/>
              </w:rPr>
            </w:pPr>
            <w:r w:rsidRPr="00344BC0">
              <w:rPr>
                <w:rFonts w:ascii="Times New Roman" w:hAnsi="Times New Roman" w:cs="Times New Roman"/>
                <w:sz w:val="20"/>
                <w:szCs w:val="20"/>
              </w:rPr>
              <w:t>Technical competencies</w:t>
            </w:r>
            <w:r w:rsidR="007F10E2" w:rsidRPr="00344BC0">
              <w:rPr>
                <w:rFonts w:ascii="Times New Roman" w:hAnsi="Times New Roman" w:cs="Times New Roman"/>
                <w:sz w:val="20"/>
                <w:szCs w:val="20"/>
              </w:rPr>
              <w:t xml:space="preserve"> </w:t>
            </w:r>
            <w:r w:rsidRPr="00344BC0">
              <w:rPr>
                <w:rFonts w:ascii="Times New Roman" w:hAnsi="Times New Roman" w:cs="Times New Roman"/>
                <w:sz w:val="20"/>
                <w:szCs w:val="20"/>
              </w:rPr>
              <w:t xml:space="preserve">2: Management accounting </w:t>
            </w:r>
          </w:p>
          <w:p w14:paraId="62E0CB4D" w14:textId="77777777" w:rsidR="00454567" w:rsidRPr="00344BC0" w:rsidRDefault="00454567" w:rsidP="00CD2C80">
            <w:pPr>
              <w:jc w:val="center"/>
              <w:rPr>
                <w:rFonts w:ascii="Times New Roman" w:hAnsi="Times New Roman" w:cs="Times New Roman"/>
                <w:sz w:val="20"/>
                <w:szCs w:val="20"/>
              </w:rPr>
            </w:pPr>
            <w:r w:rsidRPr="00344BC0">
              <w:rPr>
                <w:rFonts w:ascii="Times New Roman" w:hAnsi="Times New Roman" w:cs="Times New Roman"/>
                <w:sz w:val="20"/>
                <w:szCs w:val="20"/>
              </w:rPr>
              <w:t>(Construct 2)</w:t>
            </w:r>
          </w:p>
          <w:p w14:paraId="64E43159" w14:textId="77777777" w:rsidR="00454567" w:rsidRPr="00344BC0" w:rsidRDefault="00454567" w:rsidP="00CD2C80">
            <w:pPr>
              <w:rPr>
                <w:rFonts w:ascii="Times New Roman" w:hAnsi="Times New Roman" w:cs="Times New Roman"/>
                <w:sz w:val="20"/>
                <w:szCs w:val="20"/>
              </w:rPr>
            </w:pPr>
          </w:p>
        </w:tc>
        <w:tc>
          <w:tcPr>
            <w:tcW w:w="6281" w:type="dxa"/>
          </w:tcPr>
          <w:p w14:paraId="2145FE26"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Apply techniques such as product costing, variance analysis, inventory management, and budgeting and forecasting to improve the performance of an organization</w:t>
            </w:r>
          </w:p>
        </w:tc>
      </w:tr>
      <w:tr w:rsidR="00454567" w:rsidRPr="00344BC0" w14:paraId="24FFA37E" w14:textId="77777777" w:rsidTr="00BE5F41">
        <w:tc>
          <w:tcPr>
            <w:tcW w:w="2235" w:type="dxa"/>
            <w:vMerge/>
          </w:tcPr>
          <w:p w14:paraId="7B1930FF" w14:textId="77777777" w:rsidR="00454567" w:rsidRPr="00344BC0" w:rsidRDefault="00454567" w:rsidP="00CD2C80">
            <w:pPr>
              <w:rPr>
                <w:rFonts w:ascii="Times New Roman" w:hAnsi="Times New Roman" w:cs="Times New Roman"/>
                <w:sz w:val="20"/>
                <w:szCs w:val="20"/>
              </w:rPr>
            </w:pPr>
          </w:p>
        </w:tc>
        <w:tc>
          <w:tcPr>
            <w:tcW w:w="6281" w:type="dxa"/>
          </w:tcPr>
          <w:p w14:paraId="1079A019"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Analyze and integrate financial and nonfinancial data to provide relevant information for managerial decision making</w:t>
            </w:r>
          </w:p>
        </w:tc>
      </w:tr>
      <w:tr w:rsidR="00454567" w:rsidRPr="00344BC0" w14:paraId="22E69E4C" w14:textId="77777777" w:rsidTr="00BE5F41">
        <w:tc>
          <w:tcPr>
            <w:tcW w:w="2235" w:type="dxa"/>
            <w:vMerge/>
          </w:tcPr>
          <w:p w14:paraId="7E2FEC64" w14:textId="77777777" w:rsidR="00454567" w:rsidRPr="00344BC0" w:rsidRDefault="00454567" w:rsidP="00CD2C80">
            <w:pPr>
              <w:rPr>
                <w:rFonts w:ascii="Times New Roman" w:hAnsi="Times New Roman" w:cs="Times New Roman"/>
                <w:sz w:val="20"/>
                <w:szCs w:val="20"/>
              </w:rPr>
            </w:pPr>
          </w:p>
        </w:tc>
        <w:tc>
          <w:tcPr>
            <w:tcW w:w="6281" w:type="dxa"/>
          </w:tcPr>
          <w:p w14:paraId="0F8CAD72"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Prepare reports to support managerial decision making, including reports that focus on planning and budgeting, cost management, quality control, performance measurement, and benchmarking</w:t>
            </w:r>
          </w:p>
        </w:tc>
      </w:tr>
      <w:tr w:rsidR="00454567" w:rsidRPr="00344BC0" w14:paraId="33C57B52" w14:textId="77777777" w:rsidTr="00BE5F41">
        <w:tc>
          <w:tcPr>
            <w:tcW w:w="2235" w:type="dxa"/>
            <w:vMerge/>
          </w:tcPr>
          <w:p w14:paraId="04537FB6" w14:textId="77777777" w:rsidR="00454567" w:rsidRPr="00344BC0" w:rsidRDefault="00454567" w:rsidP="00CD2C80">
            <w:pPr>
              <w:rPr>
                <w:rFonts w:ascii="Times New Roman" w:hAnsi="Times New Roman" w:cs="Times New Roman"/>
                <w:sz w:val="20"/>
                <w:szCs w:val="20"/>
              </w:rPr>
            </w:pPr>
          </w:p>
        </w:tc>
        <w:tc>
          <w:tcPr>
            <w:tcW w:w="6281" w:type="dxa"/>
          </w:tcPr>
          <w:p w14:paraId="12572224"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Compare and evaluate the performance of products and business segments</w:t>
            </w:r>
          </w:p>
        </w:tc>
      </w:tr>
      <w:tr w:rsidR="00454567" w:rsidRPr="00344BC0" w14:paraId="3DB2A613" w14:textId="77777777" w:rsidTr="00BE5F41">
        <w:tc>
          <w:tcPr>
            <w:tcW w:w="2235" w:type="dxa"/>
            <w:vMerge w:val="restart"/>
          </w:tcPr>
          <w:p w14:paraId="3A18D421" w14:textId="77777777" w:rsidR="00454567" w:rsidRPr="00344BC0" w:rsidRDefault="00454567" w:rsidP="00CD2C80">
            <w:pPr>
              <w:jc w:val="center"/>
              <w:rPr>
                <w:rFonts w:ascii="Times New Roman" w:hAnsi="Times New Roman" w:cs="Times New Roman"/>
                <w:sz w:val="20"/>
                <w:szCs w:val="20"/>
              </w:rPr>
            </w:pPr>
          </w:p>
          <w:p w14:paraId="658EB992" w14:textId="77777777" w:rsidR="00454567" w:rsidRPr="00344BC0" w:rsidRDefault="00454567" w:rsidP="00CD2C80">
            <w:pPr>
              <w:jc w:val="center"/>
              <w:rPr>
                <w:rFonts w:ascii="Times New Roman" w:hAnsi="Times New Roman" w:cs="Times New Roman"/>
                <w:sz w:val="20"/>
                <w:szCs w:val="20"/>
              </w:rPr>
            </w:pPr>
          </w:p>
          <w:p w14:paraId="2F721019" w14:textId="77777777" w:rsidR="00454567" w:rsidRPr="00344BC0" w:rsidRDefault="00454567" w:rsidP="00CD2C80">
            <w:pPr>
              <w:jc w:val="center"/>
              <w:rPr>
                <w:rFonts w:ascii="Times New Roman" w:hAnsi="Times New Roman" w:cs="Times New Roman"/>
                <w:sz w:val="20"/>
                <w:szCs w:val="20"/>
              </w:rPr>
            </w:pPr>
          </w:p>
          <w:p w14:paraId="45E064CD" w14:textId="77777777" w:rsidR="00454567" w:rsidRPr="00344BC0" w:rsidRDefault="00454567" w:rsidP="00CD2C80">
            <w:pPr>
              <w:jc w:val="center"/>
              <w:rPr>
                <w:rFonts w:ascii="Times New Roman" w:hAnsi="Times New Roman" w:cs="Times New Roman"/>
                <w:sz w:val="20"/>
                <w:szCs w:val="20"/>
              </w:rPr>
            </w:pPr>
          </w:p>
          <w:p w14:paraId="4C87DE85" w14:textId="77777777" w:rsidR="00454567" w:rsidRPr="00344BC0" w:rsidRDefault="00454567" w:rsidP="00CD2C80">
            <w:pPr>
              <w:jc w:val="center"/>
              <w:rPr>
                <w:rFonts w:ascii="Times New Roman" w:hAnsi="Times New Roman" w:cs="Times New Roman"/>
                <w:sz w:val="20"/>
                <w:szCs w:val="20"/>
              </w:rPr>
            </w:pPr>
            <w:r w:rsidRPr="00344BC0">
              <w:rPr>
                <w:rFonts w:ascii="Times New Roman" w:hAnsi="Times New Roman" w:cs="Times New Roman"/>
                <w:sz w:val="20"/>
                <w:szCs w:val="20"/>
              </w:rPr>
              <w:t xml:space="preserve">Technical competencies 3: Finance and financial management </w:t>
            </w:r>
          </w:p>
          <w:p w14:paraId="13706A30" w14:textId="77777777" w:rsidR="00454567" w:rsidRPr="00344BC0" w:rsidRDefault="00454567" w:rsidP="00CD2C80">
            <w:pPr>
              <w:jc w:val="center"/>
              <w:rPr>
                <w:rFonts w:ascii="Times New Roman" w:hAnsi="Times New Roman" w:cs="Times New Roman"/>
                <w:sz w:val="20"/>
                <w:szCs w:val="20"/>
              </w:rPr>
            </w:pPr>
            <w:r w:rsidRPr="00344BC0">
              <w:rPr>
                <w:rFonts w:ascii="Times New Roman" w:hAnsi="Times New Roman" w:cs="Times New Roman"/>
                <w:sz w:val="20"/>
                <w:szCs w:val="20"/>
              </w:rPr>
              <w:t>(Construct 3)</w:t>
            </w:r>
          </w:p>
        </w:tc>
        <w:tc>
          <w:tcPr>
            <w:tcW w:w="6281" w:type="dxa"/>
          </w:tcPr>
          <w:p w14:paraId="5AA66D0E"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Compare the various sources of finance available to an organization, including banking finance, financial instruments, and different capital markets</w:t>
            </w:r>
          </w:p>
        </w:tc>
      </w:tr>
      <w:tr w:rsidR="00454567" w:rsidRPr="00344BC0" w14:paraId="775B75FE" w14:textId="77777777" w:rsidTr="00BE5F41">
        <w:tc>
          <w:tcPr>
            <w:tcW w:w="2235" w:type="dxa"/>
            <w:vMerge/>
          </w:tcPr>
          <w:p w14:paraId="099A07A3" w14:textId="77777777" w:rsidR="00454567" w:rsidRPr="00344BC0" w:rsidRDefault="00454567" w:rsidP="00CD2C80">
            <w:pPr>
              <w:rPr>
                <w:rFonts w:ascii="Times New Roman" w:hAnsi="Times New Roman" w:cs="Times New Roman"/>
                <w:sz w:val="20"/>
                <w:szCs w:val="20"/>
              </w:rPr>
            </w:pPr>
          </w:p>
        </w:tc>
        <w:tc>
          <w:tcPr>
            <w:tcW w:w="6281" w:type="dxa"/>
          </w:tcPr>
          <w:p w14:paraId="7523BECB"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Analyze an organization’s cash flow and working capital requirements</w:t>
            </w:r>
          </w:p>
        </w:tc>
      </w:tr>
      <w:tr w:rsidR="00454567" w:rsidRPr="00344BC0" w14:paraId="0BA7820F" w14:textId="77777777" w:rsidTr="00BE5F41">
        <w:tc>
          <w:tcPr>
            <w:tcW w:w="2235" w:type="dxa"/>
            <w:vMerge/>
          </w:tcPr>
          <w:p w14:paraId="0ACA820B" w14:textId="77777777" w:rsidR="00454567" w:rsidRPr="00344BC0" w:rsidRDefault="00454567" w:rsidP="00CD2C80">
            <w:pPr>
              <w:rPr>
                <w:rFonts w:ascii="Times New Roman" w:hAnsi="Times New Roman" w:cs="Times New Roman"/>
                <w:sz w:val="20"/>
                <w:szCs w:val="20"/>
              </w:rPr>
            </w:pPr>
          </w:p>
        </w:tc>
        <w:tc>
          <w:tcPr>
            <w:tcW w:w="6281" w:type="dxa"/>
          </w:tcPr>
          <w:p w14:paraId="15EBA1B6"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Analyze the current and future financial position of an organization, using techniques such as ratio analysis, trend analysis, and cash flow analysis</w:t>
            </w:r>
          </w:p>
        </w:tc>
      </w:tr>
      <w:tr w:rsidR="00454567" w:rsidRPr="00344BC0" w14:paraId="3CFD3B98" w14:textId="77777777" w:rsidTr="00BE5F41">
        <w:tc>
          <w:tcPr>
            <w:tcW w:w="2235" w:type="dxa"/>
            <w:vMerge/>
          </w:tcPr>
          <w:p w14:paraId="3435431B" w14:textId="77777777" w:rsidR="00454567" w:rsidRPr="00344BC0" w:rsidRDefault="00454567" w:rsidP="00CD2C80">
            <w:pPr>
              <w:rPr>
                <w:rFonts w:ascii="Times New Roman" w:hAnsi="Times New Roman" w:cs="Times New Roman"/>
                <w:sz w:val="20"/>
                <w:szCs w:val="20"/>
              </w:rPr>
            </w:pPr>
          </w:p>
        </w:tc>
        <w:tc>
          <w:tcPr>
            <w:tcW w:w="6281" w:type="dxa"/>
          </w:tcPr>
          <w:p w14:paraId="7A5C2B7C"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Evaluate the appropriateness of the components used to calculate an organization’s cost of capital</w:t>
            </w:r>
          </w:p>
        </w:tc>
      </w:tr>
      <w:tr w:rsidR="00454567" w:rsidRPr="00344BC0" w14:paraId="1A2E5E9D" w14:textId="77777777" w:rsidTr="00BE5F41">
        <w:tc>
          <w:tcPr>
            <w:tcW w:w="2235" w:type="dxa"/>
            <w:vMerge/>
          </w:tcPr>
          <w:p w14:paraId="59E40052" w14:textId="77777777" w:rsidR="00454567" w:rsidRPr="00344BC0" w:rsidRDefault="00454567" w:rsidP="00CD2C80">
            <w:pPr>
              <w:rPr>
                <w:rFonts w:ascii="Times New Roman" w:hAnsi="Times New Roman" w:cs="Times New Roman"/>
                <w:sz w:val="20"/>
                <w:szCs w:val="20"/>
              </w:rPr>
            </w:pPr>
          </w:p>
        </w:tc>
        <w:tc>
          <w:tcPr>
            <w:tcW w:w="6281" w:type="dxa"/>
          </w:tcPr>
          <w:p w14:paraId="1AED3C48"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 Apply appropriate capital budgeting techniques to the evaluation of capital investment decisions</w:t>
            </w:r>
          </w:p>
        </w:tc>
      </w:tr>
      <w:tr w:rsidR="00454567" w:rsidRPr="00344BC0" w14:paraId="6484AFAC" w14:textId="77777777" w:rsidTr="00BE5F41">
        <w:tc>
          <w:tcPr>
            <w:tcW w:w="2235" w:type="dxa"/>
            <w:vMerge w:val="restart"/>
          </w:tcPr>
          <w:p w14:paraId="7FF0794F" w14:textId="77777777" w:rsidR="00454567" w:rsidRPr="00344BC0" w:rsidRDefault="00454567" w:rsidP="00CD2C80">
            <w:pPr>
              <w:contextualSpacing/>
              <w:jc w:val="center"/>
              <w:rPr>
                <w:rFonts w:ascii="Times New Roman" w:hAnsi="Times New Roman" w:cs="Times New Roman"/>
                <w:sz w:val="20"/>
                <w:szCs w:val="20"/>
              </w:rPr>
            </w:pPr>
          </w:p>
          <w:p w14:paraId="476AC874"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Technical competencies 4: Taxation (Construct 4)</w:t>
            </w:r>
          </w:p>
          <w:p w14:paraId="6698F49D" w14:textId="77777777" w:rsidR="00454567" w:rsidRPr="00344BC0" w:rsidRDefault="00454567" w:rsidP="00CD2C80">
            <w:pPr>
              <w:jc w:val="center"/>
              <w:rPr>
                <w:rFonts w:ascii="Times New Roman" w:hAnsi="Times New Roman" w:cs="Times New Roman"/>
                <w:sz w:val="20"/>
                <w:szCs w:val="20"/>
              </w:rPr>
            </w:pPr>
          </w:p>
        </w:tc>
        <w:tc>
          <w:tcPr>
            <w:tcW w:w="6281" w:type="dxa"/>
          </w:tcPr>
          <w:p w14:paraId="14ED0926"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Explain domestic taxation compliance requirements and filing</w:t>
            </w:r>
          </w:p>
        </w:tc>
      </w:tr>
      <w:tr w:rsidR="00454567" w:rsidRPr="00344BC0" w14:paraId="189B5D9C" w14:textId="77777777" w:rsidTr="00BE5F41">
        <w:tc>
          <w:tcPr>
            <w:tcW w:w="2235" w:type="dxa"/>
            <w:vMerge/>
          </w:tcPr>
          <w:p w14:paraId="51545484" w14:textId="77777777" w:rsidR="00454567" w:rsidRPr="00344BC0" w:rsidRDefault="00454567" w:rsidP="00CD2C80">
            <w:pPr>
              <w:jc w:val="center"/>
              <w:rPr>
                <w:rFonts w:ascii="Times New Roman" w:hAnsi="Times New Roman" w:cs="Times New Roman"/>
                <w:sz w:val="20"/>
                <w:szCs w:val="20"/>
              </w:rPr>
            </w:pPr>
          </w:p>
        </w:tc>
        <w:tc>
          <w:tcPr>
            <w:tcW w:w="6281" w:type="dxa"/>
          </w:tcPr>
          <w:p w14:paraId="2B3B2F89"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Prepare tax calculations for direct and indirect taxes for individuals and organizations</w:t>
            </w:r>
          </w:p>
        </w:tc>
      </w:tr>
      <w:tr w:rsidR="00454567" w:rsidRPr="00344BC0" w14:paraId="3C603466" w14:textId="77777777" w:rsidTr="00BE5F41">
        <w:tc>
          <w:tcPr>
            <w:tcW w:w="2235" w:type="dxa"/>
            <w:vMerge/>
          </w:tcPr>
          <w:p w14:paraId="1B62DE0D" w14:textId="77777777" w:rsidR="00454567" w:rsidRPr="00344BC0" w:rsidRDefault="00454567" w:rsidP="00CD2C80">
            <w:pPr>
              <w:jc w:val="center"/>
              <w:rPr>
                <w:rFonts w:ascii="Times New Roman" w:hAnsi="Times New Roman" w:cs="Times New Roman"/>
                <w:sz w:val="20"/>
                <w:szCs w:val="20"/>
              </w:rPr>
            </w:pPr>
          </w:p>
        </w:tc>
        <w:tc>
          <w:tcPr>
            <w:tcW w:w="6281" w:type="dxa"/>
          </w:tcPr>
          <w:p w14:paraId="3AED4AED"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Analyze the taxation issues associated with non-complex international transactions</w:t>
            </w:r>
          </w:p>
        </w:tc>
      </w:tr>
      <w:tr w:rsidR="00454567" w:rsidRPr="00344BC0" w14:paraId="2CE9BC10" w14:textId="77777777" w:rsidTr="00BE5F41">
        <w:tc>
          <w:tcPr>
            <w:tcW w:w="2235" w:type="dxa"/>
            <w:vMerge/>
          </w:tcPr>
          <w:p w14:paraId="51C6FFC6" w14:textId="77777777" w:rsidR="00454567" w:rsidRPr="00344BC0" w:rsidRDefault="00454567" w:rsidP="00CD2C80">
            <w:pPr>
              <w:jc w:val="center"/>
              <w:rPr>
                <w:rFonts w:ascii="Times New Roman" w:hAnsi="Times New Roman" w:cs="Times New Roman"/>
                <w:sz w:val="20"/>
                <w:szCs w:val="20"/>
              </w:rPr>
            </w:pPr>
          </w:p>
        </w:tc>
        <w:tc>
          <w:tcPr>
            <w:tcW w:w="6281" w:type="dxa"/>
          </w:tcPr>
          <w:p w14:paraId="5A4F3D26"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Explain the difference between tax planning, tax avoidance, and tax evasion</w:t>
            </w:r>
          </w:p>
        </w:tc>
      </w:tr>
      <w:tr w:rsidR="00454567" w:rsidRPr="00344BC0" w14:paraId="3260AEE6" w14:textId="77777777" w:rsidTr="00BE5F41">
        <w:tc>
          <w:tcPr>
            <w:tcW w:w="2235" w:type="dxa"/>
            <w:vMerge/>
          </w:tcPr>
          <w:p w14:paraId="1DE082D0" w14:textId="77777777" w:rsidR="00454567" w:rsidRPr="00344BC0" w:rsidRDefault="00454567" w:rsidP="00CD2C80">
            <w:pPr>
              <w:jc w:val="center"/>
              <w:rPr>
                <w:rFonts w:ascii="Times New Roman" w:hAnsi="Times New Roman" w:cs="Times New Roman"/>
                <w:sz w:val="20"/>
                <w:szCs w:val="20"/>
              </w:rPr>
            </w:pPr>
          </w:p>
        </w:tc>
        <w:tc>
          <w:tcPr>
            <w:tcW w:w="6281" w:type="dxa"/>
          </w:tcPr>
          <w:p w14:paraId="4907269A"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 Identify when it is appropriate to refer matters to taxation specialists</w:t>
            </w:r>
          </w:p>
        </w:tc>
      </w:tr>
      <w:tr w:rsidR="00454567" w:rsidRPr="00344BC0" w14:paraId="11BA762F" w14:textId="77777777" w:rsidTr="00BE5F41">
        <w:tc>
          <w:tcPr>
            <w:tcW w:w="2235" w:type="dxa"/>
            <w:vMerge w:val="restart"/>
          </w:tcPr>
          <w:p w14:paraId="422275F0" w14:textId="77777777" w:rsidR="00454567" w:rsidRPr="00344BC0" w:rsidRDefault="00454567" w:rsidP="00CD2C80">
            <w:pPr>
              <w:contextualSpacing/>
              <w:jc w:val="center"/>
              <w:rPr>
                <w:rFonts w:ascii="Times New Roman" w:hAnsi="Times New Roman" w:cs="Times New Roman"/>
                <w:sz w:val="20"/>
                <w:szCs w:val="20"/>
              </w:rPr>
            </w:pPr>
          </w:p>
          <w:p w14:paraId="3F133D7F"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 xml:space="preserve">Technical competencies 5: Audit and assurance </w:t>
            </w:r>
            <w:r w:rsidRPr="00344BC0">
              <w:rPr>
                <w:rFonts w:ascii="Times New Roman" w:hAnsi="Times New Roman" w:cs="Times New Roman"/>
                <w:sz w:val="20"/>
                <w:szCs w:val="20"/>
              </w:rPr>
              <w:lastRenderedPageBreak/>
              <w:t>(Construct 5)</w:t>
            </w:r>
          </w:p>
          <w:p w14:paraId="602B0BA6" w14:textId="77777777" w:rsidR="00454567" w:rsidRPr="00344BC0" w:rsidRDefault="00454567" w:rsidP="00CD2C80">
            <w:pPr>
              <w:jc w:val="center"/>
              <w:rPr>
                <w:rFonts w:ascii="Times New Roman" w:hAnsi="Times New Roman" w:cs="Times New Roman"/>
                <w:sz w:val="20"/>
                <w:szCs w:val="20"/>
              </w:rPr>
            </w:pPr>
          </w:p>
        </w:tc>
        <w:tc>
          <w:tcPr>
            <w:tcW w:w="6281" w:type="dxa"/>
          </w:tcPr>
          <w:p w14:paraId="6E6AC953"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lastRenderedPageBreak/>
              <w:t>1-Analyze the risk profile of an entity to identify the components of audit risk</w:t>
            </w:r>
          </w:p>
        </w:tc>
      </w:tr>
      <w:tr w:rsidR="00454567" w:rsidRPr="00344BC0" w14:paraId="5955E463" w14:textId="77777777" w:rsidTr="00BE5F41">
        <w:tc>
          <w:tcPr>
            <w:tcW w:w="2235" w:type="dxa"/>
            <w:vMerge/>
          </w:tcPr>
          <w:p w14:paraId="39549475" w14:textId="77777777" w:rsidR="00454567" w:rsidRPr="00344BC0" w:rsidRDefault="00454567" w:rsidP="00CD2C80">
            <w:pPr>
              <w:rPr>
                <w:rFonts w:ascii="Times New Roman" w:hAnsi="Times New Roman" w:cs="Times New Roman"/>
                <w:sz w:val="20"/>
                <w:szCs w:val="20"/>
              </w:rPr>
            </w:pPr>
          </w:p>
        </w:tc>
        <w:tc>
          <w:tcPr>
            <w:tcW w:w="6281" w:type="dxa"/>
          </w:tcPr>
          <w:p w14:paraId="7CD02CDC"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Describe the objectives of an audit of financial statements</w:t>
            </w:r>
          </w:p>
        </w:tc>
      </w:tr>
      <w:tr w:rsidR="00454567" w:rsidRPr="00344BC0" w14:paraId="2BA09F89" w14:textId="77777777" w:rsidTr="00BE5F41">
        <w:tc>
          <w:tcPr>
            <w:tcW w:w="2235" w:type="dxa"/>
            <w:vMerge/>
          </w:tcPr>
          <w:p w14:paraId="4F279C88" w14:textId="77777777" w:rsidR="00454567" w:rsidRPr="00344BC0" w:rsidRDefault="00454567" w:rsidP="00CD2C80">
            <w:pPr>
              <w:rPr>
                <w:rFonts w:ascii="Times New Roman" w:hAnsi="Times New Roman" w:cs="Times New Roman"/>
                <w:sz w:val="20"/>
                <w:szCs w:val="20"/>
              </w:rPr>
            </w:pPr>
          </w:p>
        </w:tc>
        <w:tc>
          <w:tcPr>
            <w:tcW w:w="6281" w:type="dxa"/>
          </w:tcPr>
          <w:p w14:paraId="3DACDCD5" w14:textId="77777777" w:rsidR="00454567" w:rsidRPr="00344BC0" w:rsidRDefault="00454567" w:rsidP="00CD2C80">
            <w:pPr>
              <w:rPr>
                <w:rFonts w:ascii="Times New Roman" w:hAnsi="Times New Roman" w:cs="Times New Roman"/>
                <w:b/>
                <w:sz w:val="20"/>
                <w:szCs w:val="20"/>
              </w:rPr>
            </w:pPr>
            <w:r w:rsidRPr="00344BC0">
              <w:rPr>
                <w:rFonts w:ascii="Times New Roman" w:hAnsi="Times New Roman" w:cs="Times New Roman"/>
                <w:sz w:val="20"/>
                <w:szCs w:val="20"/>
              </w:rPr>
              <w:t>3- Describe the activities involved in performing an audit of financial statements</w:t>
            </w:r>
          </w:p>
        </w:tc>
      </w:tr>
      <w:tr w:rsidR="00454567" w:rsidRPr="00344BC0" w14:paraId="619281D7" w14:textId="77777777" w:rsidTr="00BE5F41">
        <w:tc>
          <w:tcPr>
            <w:tcW w:w="2235" w:type="dxa"/>
            <w:vMerge/>
          </w:tcPr>
          <w:p w14:paraId="4C152189" w14:textId="77777777" w:rsidR="00454567" w:rsidRPr="00344BC0" w:rsidRDefault="00454567" w:rsidP="00CD2C80">
            <w:pPr>
              <w:rPr>
                <w:rFonts w:ascii="Times New Roman" w:hAnsi="Times New Roman" w:cs="Times New Roman"/>
                <w:sz w:val="20"/>
                <w:szCs w:val="20"/>
              </w:rPr>
            </w:pPr>
          </w:p>
        </w:tc>
        <w:tc>
          <w:tcPr>
            <w:tcW w:w="6281" w:type="dxa"/>
          </w:tcPr>
          <w:p w14:paraId="61B46BA5" w14:textId="6361C10F"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Identify applicable auditing standards (e.g., ISAs), laws</w:t>
            </w:r>
            <w:r w:rsidR="007F10E2" w:rsidRPr="00344BC0">
              <w:rPr>
                <w:rFonts w:ascii="Times New Roman" w:hAnsi="Times New Roman" w:cs="Times New Roman"/>
                <w:sz w:val="20"/>
                <w:szCs w:val="20"/>
              </w:rPr>
              <w:t>,</w:t>
            </w:r>
            <w:r w:rsidRPr="00344BC0">
              <w:rPr>
                <w:rFonts w:ascii="Times New Roman" w:hAnsi="Times New Roman" w:cs="Times New Roman"/>
                <w:sz w:val="20"/>
                <w:szCs w:val="20"/>
              </w:rPr>
              <w:t xml:space="preserve"> and regulations relevant to an audit engagement</w:t>
            </w:r>
          </w:p>
        </w:tc>
      </w:tr>
      <w:tr w:rsidR="00454567" w:rsidRPr="00344BC0" w14:paraId="665B9525" w14:textId="77777777" w:rsidTr="00BE5F41">
        <w:tc>
          <w:tcPr>
            <w:tcW w:w="2235" w:type="dxa"/>
            <w:vMerge w:val="restart"/>
          </w:tcPr>
          <w:p w14:paraId="4C8BFA55" w14:textId="77777777" w:rsidR="00454567" w:rsidRPr="00344BC0" w:rsidRDefault="00454567" w:rsidP="00CD2C80">
            <w:pPr>
              <w:jc w:val="center"/>
              <w:rPr>
                <w:rFonts w:ascii="Times New Roman" w:hAnsi="Times New Roman" w:cs="Times New Roman"/>
                <w:sz w:val="20"/>
                <w:szCs w:val="20"/>
              </w:rPr>
            </w:pPr>
          </w:p>
          <w:p w14:paraId="310F77EE" w14:textId="0D61CAD9" w:rsidR="00454567" w:rsidRPr="00344BC0" w:rsidRDefault="00454567" w:rsidP="00CD2C80">
            <w:pPr>
              <w:jc w:val="center"/>
              <w:rPr>
                <w:rFonts w:ascii="Times New Roman" w:hAnsi="Times New Roman" w:cs="Times New Roman"/>
                <w:sz w:val="20"/>
                <w:szCs w:val="20"/>
              </w:rPr>
            </w:pPr>
            <w:r w:rsidRPr="00344BC0">
              <w:rPr>
                <w:rFonts w:ascii="Times New Roman" w:hAnsi="Times New Roman" w:cs="Times New Roman"/>
                <w:sz w:val="20"/>
                <w:szCs w:val="20"/>
              </w:rPr>
              <w:t>Technical competencies 6: Governance, risk management</w:t>
            </w:r>
            <w:r w:rsidR="007F10E2" w:rsidRPr="00344BC0">
              <w:rPr>
                <w:rFonts w:ascii="Times New Roman" w:hAnsi="Times New Roman" w:cs="Times New Roman"/>
                <w:sz w:val="20"/>
                <w:szCs w:val="20"/>
              </w:rPr>
              <w:t>,</w:t>
            </w:r>
            <w:r w:rsidRPr="00344BC0">
              <w:rPr>
                <w:rFonts w:ascii="Times New Roman" w:hAnsi="Times New Roman" w:cs="Times New Roman"/>
                <w:sz w:val="20"/>
                <w:szCs w:val="20"/>
              </w:rPr>
              <w:t xml:space="preserve"> and internal control (Construct 6)</w:t>
            </w:r>
          </w:p>
        </w:tc>
        <w:tc>
          <w:tcPr>
            <w:tcW w:w="6281" w:type="dxa"/>
          </w:tcPr>
          <w:p w14:paraId="3978B243"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Explain the principles of good governance, including the rights and responsibilities of owners, and the role of stakeholders in governance, disclosure, and transparency requirements</w:t>
            </w:r>
          </w:p>
        </w:tc>
      </w:tr>
      <w:tr w:rsidR="00454567" w:rsidRPr="00344BC0" w14:paraId="67AE155B" w14:textId="77777777" w:rsidTr="00BE5F41">
        <w:tc>
          <w:tcPr>
            <w:tcW w:w="2235" w:type="dxa"/>
            <w:vMerge/>
          </w:tcPr>
          <w:p w14:paraId="6275A05B" w14:textId="77777777" w:rsidR="00454567" w:rsidRPr="00344BC0" w:rsidRDefault="00454567" w:rsidP="00CD2C80">
            <w:pPr>
              <w:rPr>
                <w:rFonts w:ascii="Times New Roman" w:hAnsi="Times New Roman" w:cs="Times New Roman"/>
                <w:sz w:val="20"/>
                <w:szCs w:val="20"/>
              </w:rPr>
            </w:pPr>
          </w:p>
        </w:tc>
        <w:tc>
          <w:tcPr>
            <w:tcW w:w="6281" w:type="dxa"/>
          </w:tcPr>
          <w:p w14:paraId="55959CD2"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Analyze the components of an organization’s governance structure</w:t>
            </w:r>
          </w:p>
        </w:tc>
      </w:tr>
      <w:tr w:rsidR="00454567" w:rsidRPr="00344BC0" w14:paraId="4AB9191A" w14:textId="77777777" w:rsidTr="00BE5F41">
        <w:tc>
          <w:tcPr>
            <w:tcW w:w="2235" w:type="dxa"/>
            <w:vMerge/>
          </w:tcPr>
          <w:p w14:paraId="1C762192" w14:textId="77777777" w:rsidR="00454567" w:rsidRPr="00344BC0" w:rsidRDefault="00454567" w:rsidP="00CD2C80">
            <w:pPr>
              <w:rPr>
                <w:rFonts w:ascii="Times New Roman" w:hAnsi="Times New Roman" w:cs="Times New Roman"/>
                <w:sz w:val="20"/>
                <w:szCs w:val="20"/>
              </w:rPr>
            </w:pPr>
          </w:p>
        </w:tc>
        <w:tc>
          <w:tcPr>
            <w:tcW w:w="6281" w:type="dxa"/>
          </w:tcPr>
          <w:p w14:paraId="7AF2ABE3"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Analyze an organization’s risks and opportunities within a risk management framework</w:t>
            </w:r>
          </w:p>
        </w:tc>
      </w:tr>
      <w:tr w:rsidR="00454567" w:rsidRPr="00344BC0" w14:paraId="651E2D21" w14:textId="77777777" w:rsidTr="00BE5F41">
        <w:tc>
          <w:tcPr>
            <w:tcW w:w="2235" w:type="dxa"/>
            <w:vMerge/>
          </w:tcPr>
          <w:p w14:paraId="3A04DB2E" w14:textId="77777777" w:rsidR="00454567" w:rsidRPr="00344BC0" w:rsidRDefault="00454567" w:rsidP="00CD2C80">
            <w:pPr>
              <w:rPr>
                <w:rFonts w:ascii="Times New Roman" w:hAnsi="Times New Roman" w:cs="Times New Roman"/>
                <w:sz w:val="20"/>
                <w:szCs w:val="20"/>
              </w:rPr>
            </w:pPr>
          </w:p>
        </w:tc>
        <w:tc>
          <w:tcPr>
            <w:tcW w:w="6281" w:type="dxa"/>
          </w:tcPr>
          <w:p w14:paraId="67593A4B"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Analyze the components of internal control</w:t>
            </w:r>
          </w:p>
        </w:tc>
      </w:tr>
      <w:tr w:rsidR="00454567" w:rsidRPr="00344BC0" w14:paraId="74292195" w14:textId="77777777" w:rsidTr="00BE5F41">
        <w:trPr>
          <w:trHeight w:val="386"/>
        </w:trPr>
        <w:tc>
          <w:tcPr>
            <w:tcW w:w="2235" w:type="dxa"/>
            <w:vMerge w:val="restart"/>
          </w:tcPr>
          <w:p w14:paraId="51B63BAE"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Technical competencies 7: Business laws and regulations (Construct 7)</w:t>
            </w:r>
          </w:p>
          <w:p w14:paraId="571C633E" w14:textId="77777777" w:rsidR="00454567" w:rsidRPr="00344BC0" w:rsidRDefault="00454567" w:rsidP="00CD2C80">
            <w:pPr>
              <w:rPr>
                <w:rFonts w:ascii="Times New Roman" w:hAnsi="Times New Roman" w:cs="Times New Roman"/>
                <w:sz w:val="20"/>
                <w:szCs w:val="20"/>
              </w:rPr>
            </w:pPr>
          </w:p>
        </w:tc>
        <w:tc>
          <w:tcPr>
            <w:tcW w:w="6281" w:type="dxa"/>
          </w:tcPr>
          <w:p w14:paraId="771823FA" w14:textId="77777777" w:rsidR="00454567" w:rsidRPr="00344BC0" w:rsidRDefault="00454567" w:rsidP="00CD2C80">
            <w:pPr>
              <w:widowControl w:val="0"/>
              <w:autoSpaceDE w:val="0"/>
              <w:autoSpaceDN w:val="0"/>
              <w:adjustRightInd w:val="0"/>
              <w:rPr>
                <w:rFonts w:ascii="Times New Roman" w:hAnsi="Times New Roman" w:cs="Times New Roman"/>
                <w:sz w:val="20"/>
                <w:szCs w:val="20"/>
              </w:rPr>
            </w:pPr>
            <w:r w:rsidRPr="00344BC0">
              <w:rPr>
                <w:rFonts w:ascii="Times New Roman" w:hAnsi="Times New Roman" w:cs="Times New Roman"/>
                <w:sz w:val="20"/>
                <w:szCs w:val="20"/>
              </w:rPr>
              <w:t>1-Explain the laws and regulations that are relevant to the environment in which professional accountants operate</w:t>
            </w:r>
          </w:p>
        </w:tc>
      </w:tr>
      <w:tr w:rsidR="00454567" w:rsidRPr="00344BC0" w14:paraId="48AF19D2" w14:textId="77777777" w:rsidTr="00BE5F41">
        <w:tc>
          <w:tcPr>
            <w:tcW w:w="2235" w:type="dxa"/>
            <w:vMerge/>
          </w:tcPr>
          <w:p w14:paraId="68FA4364" w14:textId="77777777" w:rsidR="00454567" w:rsidRPr="00344BC0" w:rsidRDefault="00454567" w:rsidP="00CD2C80">
            <w:pPr>
              <w:rPr>
                <w:rFonts w:ascii="Times New Roman" w:hAnsi="Times New Roman" w:cs="Times New Roman"/>
                <w:sz w:val="20"/>
                <w:szCs w:val="20"/>
              </w:rPr>
            </w:pPr>
          </w:p>
        </w:tc>
        <w:tc>
          <w:tcPr>
            <w:tcW w:w="6281" w:type="dxa"/>
          </w:tcPr>
          <w:p w14:paraId="63F853AE"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Explain different legal forms of businesses and the legislation and regulations that govern each form</w:t>
            </w:r>
          </w:p>
        </w:tc>
      </w:tr>
      <w:tr w:rsidR="00454567" w:rsidRPr="00344BC0" w14:paraId="29EDE778" w14:textId="77777777" w:rsidTr="00BE5F41">
        <w:tc>
          <w:tcPr>
            <w:tcW w:w="2235" w:type="dxa"/>
            <w:vMerge/>
          </w:tcPr>
          <w:p w14:paraId="007E5E71" w14:textId="77777777" w:rsidR="00454567" w:rsidRPr="00344BC0" w:rsidRDefault="00454567" w:rsidP="00CD2C80">
            <w:pPr>
              <w:rPr>
                <w:rFonts w:ascii="Times New Roman" w:hAnsi="Times New Roman" w:cs="Times New Roman"/>
                <w:sz w:val="20"/>
                <w:szCs w:val="20"/>
              </w:rPr>
            </w:pPr>
          </w:p>
        </w:tc>
        <w:tc>
          <w:tcPr>
            <w:tcW w:w="6281" w:type="dxa"/>
          </w:tcPr>
          <w:p w14:paraId="0AF9BDAA" w14:textId="77777777" w:rsidR="00454567" w:rsidRPr="00344BC0" w:rsidRDefault="00454567" w:rsidP="00CD2C80">
            <w:pPr>
              <w:rPr>
                <w:rFonts w:ascii="Times New Roman" w:hAnsi="Times New Roman" w:cs="Times New Roman"/>
                <w:b/>
                <w:sz w:val="20"/>
                <w:szCs w:val="20"/>
              </w:rPr>
            </w:pPr>
            <w:r w:rsidRPr="00344BC0">
              <w:rPr>
                <w:rFonts w:ascii="Times New Roman" w:hAnsi="Times New Roman" w:cs="Times New Roman"/>
                <w:sz w:val="20"/>
                <w:szCs w:val="20"/>
              </w:rPr>
              <w:t>3- Identify when it is appropriate to refer matters to legal specialists for help</w:t>
            </w:r>
          </w:p>
        </w:tc>
      </w:tr>
      <w:tr w:rsidR="00454567" w:rsidRPr="00344BC0" w14:paraId="40F5EFB7" w14:textId="77777777" w:rsidTr="00BE5F41">
        <w:tc>
          <w:tcPr>
            <w:tcW w:w="2235" w:type="dxa"/>
            <w:vMerge w:val="restart"/>
          </w:tcPr>
          <w:p w14:paraId="26D5BB3A"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Technical competencies 8: Information technology (Construct 8)</w:t>
            </w:r>
          </w:p>
          <w:p w14:paraId="707C6CFB" w14:textId="77777777" w:rsidR="00454567" w:rsidRPr="00344BC0" w:rsidRDefault="00454567" w:rsidP="00CD2C80">
            <w:pPr>
              <w:rPr>
                <w:rFonts w:ascii="Times New Roman" w:hAnsi="Times New Roman" w:cs="Times New Roman"/>
                <w:sz w:val="20"/>
                <w:szCs w:val="20"/>
              </w:rPr>
            </w:pPr>
          </w:p>
        </w:tc>
        <w:tc>
          <w:tcPr>
            <w:tcW w:w="6281" w:type="dxa"/>
          </w:tcPr>
          <w:p w14:paraId="706DD79F"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Describe the basic hardware and software components of information systems</w:t>
            </w:r>
          </w:p>
        </w:tc>
      </w:tr>
      <w:tr w:rsidR="00454567" w:rsidRPr="00344BC0" w14:paraId="56826A57" w14:textId="77777777" w:rsidTr="00BE5F41">
        <w:tc>
          <w:tcPr>
            <w:tcW w:w="2235" w:type="dxa"/>
            <w:vMerge/>
          </w:tcPr>
          <w:p w14:paraId="35FA0A2F" w14:textId="77777777" w:rsidR="00454567" w:rsidRPr="00344BC0" w:rsidRDefault="00454567" w:rsidP="00CD2C80">
            <w:pPr>
              <w:rPr>
                <w:rFonts w:ascii="Times New Roman" w:hAnsi="Times New Roman" w:cs="Times New Roman"/>
                <w:sz w:val="20"/>
                <w:szCs w:val="20"/>
              </w:rPr>
            </w:pPr>
          </w:p>
        </w:tc>
        <w:tc>
          <w:tcPr>
            <w:tcW w:w="6281" w:type="dxa"/>
          </w:tcPr>
          <w:p w14:paraId="54658A95"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Identify general computer controls and application controls required for effective accounting information systems</w:t>
            </w:r>
          </w:p>
        </w:tc>
      </w:tr>
      <w:tr w:rsidR="00454567" w:rsidRPr="00344BC0" w14:paraId="6788D2D1" w14:textId="77777777" w:rsidTr="00BE5F41">
        <w:tc>
          <w:tcPr>
            <w:tcW w:w="2235" w:type="dxa"/>
            <w:vMerge/>
          </w:tcPr>
          <w:p w14:paraId="6436813E" w14:textId="77777777" w:rsidR="00454567" w:rsidRPr="00344BC0" w:rsidRDefault="00454567" w:rsidP="00CD2C80">
            <w:pPr>
              <w:rPr>
                <w:rFonts w:ascii="Times New Roman" w:hAnsi="Times New Roman" w:cs="Times New Roman"/>
                <w:sz w:val="20"/>
                <w:szCs w:val="20"/>
              </w:rPr>
            </w:pPr>
          </w:p>
        </w:tc>
        <w:tc>
          <w:tcPr>
            <w:tcW w:w="6281" w:type="dxa"/>
          </w:tcPr>
          <w:p w14:paraId="1A09081C"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Analyze the adequacy of controls for relevant application systems</w:t>
            </w:r>
          </w:p>
        </w:tc>
      </w:tr>
      <w:tr w:rsidR="00454567" w:rsidRPr="00344BC0" w14:paraId="67E68DD5" w14:textId="77777777" w:rsidTr="00BE5F41">
        <w:tc>
          <w:tcPr>
            <w:tcW w:w="2235" w:type="dxa"/>
            <w:vMerge/>
          </w:tcPr>
          <w:p w14:paraId="070C820F" w14:textId="77777777" w:rsidR="00454567" w:rsidRPr="00344BC0" w:rsidRDefault="00454567" w:rsidP="00CD2C80">
            <w:pPr>
              <w:rPr>
                <w:rFonts w:ascii="Times New Roman" w:hAnsi="Times New Roman" w:cs="Times New Roman"/>
                <w:sz w:val="20"/>
                <w:szCs w:val="20"/>
              </w:rPr>
            </w:pPr>
          </w:p>
        </w:tc>
        <w:tc>
          <w:tcPr>
            <w:tcW w:w="6281" w:type="dxa"/>
          </w:tcPr>
          <w:p w14:paraId="05E61CAB" w14:textId="75101F35"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Explain the components of an information system</w:t>
            </w:r>
            <w:r w:rsidR="007F10E2" w:rsidRPr="00344BC0">
              <w:rPr>
                <w:rFonts w:ascii="Times New Roman" w:hAnsi="Times New Roman" w:cs="Times New Roman"/>
                <w:sz w:val="20"/>
                <w:szCs w:val="20"/>
              </w:rPr>
              <w:t>’</w:t>
            </w:r>
            <w:r w:rsidRPr="00344BC0">
              <w:rPr>
                <w:rFonts w:ascii="Times New Roman" w:hAnsi="Times New Roman" w:cs="Times New Roman"/>
                <w:sz w:val="20"/>
                <w:szCs w:val="20"/>
              </w:rPr>
              <w:t>s continuity plan</w:t>
            </w:r>
          </w:p>
        </w:tc>
      </w:tr>
      <w:tr w:rsidR="00454567" w:rsidRPr="00344BC0" w14:paraId="33D8E1B8" w14:textId="77777777" w:rsidTr="00BE5F41">
        <w:tc>
          <w:tcPr>
            <w:tcW w:w="2235" w:type="dxa"/>
            <w:vMerge w:val="restart"/>
          </w:tcPr>
          <w:p w14:paraId="12DC09AF" w14:textId="77777777" w:rsidR="00454567" w:rsidRPr="00344BC0" w:rsidRDefault="00454567" w:rsidP="00CD2C80">
            <w:pPr>
              <w:jc w:val="center"/>
              <w:rPr>
                <w:rFonts w:ascii="Times New Roman" w:hAnsi="Times New Roman" w:cs="Times New Roman"/>
                <w:sz w:val="20"/>
                <w:szCs w:val="20"/>
              </w:rPr>
            </w:pPr>
            <w:r w:rsidRPr="00344BC0">
              <w:rPr>
                <w:rFonts w:ascii="Times New Roman" w:hAnsi="Times New Roman" w:cs="Times New Roman"/>
                <w:sz w:val="20"/>
                <w:szCs w:val="20"/>
              </w:rPr>
              <w:t>Technical competencies 9: Business and organizational environment (Construct 9)</w:t>
            </w:r>
          </w:p>
          <w:p w14:paraId="1E6C483B" w14:textId="77777777" w:rsidR="00454567" w:rsidRPr="00344BC0" w:rsidRDefault="00454567" w:rsidP="00CD2C80">
            <w:pPr>
              <w:jc w:val="center"/>
              <w:rPr>
                <w:rFonts w:ascii="Times New Roman" w:hAnsi="Times New Roman" w:cs="Times New Roman"/>
                <w:sz w:val="20"/>
                <w:szCs w:val="20"/>
              </w:rPr>
            </w:pPr>
          </w:p>
        </w:tc>
        <w:tc>
          <w:tcPr>
            <w:tcW w:w="6281" w:type="dxa"/>
          </w:tcPr>
          <w:p w14:paraId="3B1BC81D"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Describe the environment in which an organization operates, including the main economic, legal, political, social, technical, international, and cultural forces and their influences and values</w:t>
            </w:r>
          </w:p>
        </w:tc>
      </w:tr>
      <w:tr w:rsidR="00454567" w:rsidRPr="00344BC0" w14:paraId="045B335A" w14:textId="77777777" w:rsidTr="00BE5F41">
        <w:tc>
          <w:tcPr>
            <w:tcW w:w="2235" w:type="dxa"/>
            <w:vMerge/>
          </w:tcPr>
          <w:p w14:paraId="225819E0" w14:textId="77777777" w:rsidR="00454567" w:rsidRPr="00344BC0" w:rsidRDefault="00454567" w:rsidP="00CD2C80">
            <w:pPr>
              <w:rPr>
                <w:rFonts w:ascii="Times New Roman" w:hAnsi="Times New Roman" w:cs="Times New Roman"/>
                <w:sz w:val="20"/>
                <w:szCs w:val="20"/>
              </w:rPr>
            </w:pPr>
          </w:p>
        </w:tc>
        <w:tc>
          <w:tcPr>
            <w:tcW w:w="6281" w:type="dxa"/>
          </w:tcPr>
          <w:p w14:paraId="28E56B89"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Analyze key features in the global environment that affect international trade and finance</w:t>
            </w:r>
          </w:p>
        </w:tc>
      </w:tr>
      <w:tr w:rsidR="00454567" w:rsidRPr="00344BC0" w14:paraId="7F3FEAC1" w14:textId="77777777" w:rsidTr="00BE5F41">
        <w:tc>
          <w:tcPr>
            <w:tcW w:w="2235" w:type="dxa"/>
            <w:vMerge/>
          </w:tcPr>
          <w:p w14:paraId="39CDA93C" w14:textId="77777777" w:rsidR="00454567" w:rsidRPr="00344BC0" w:rsidRDefault="00454567" w:rsidP="00CD2C80">
            <w:pPr>
              <w:rPr>
                <w:rFonts w:ascii="Times New Roman" w:hAnsi="Times New Roman" w:cs="Times New Roman"/>
                <w:sz w:val="20"/>
                <w:szCs w:val="20"/>
              </w:rPr>
            </w:pPr>
          </w:p>
        </w:tc>
        <w:tc>
          <w:tcPr>
            <w:tcW w:w="6281" w:type="dxa"/>
          </w:tcPr>
          <w:p w14:paraId="21E23CB7" w14:textId="6C17C5B6"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 xml:space="preserve">3- Explain the impact of legal, political, cultural, and technological contexts on the processes of </w:t>
            </w:r>
            <w:r w:rsidR="004972D3" w:rsidRPr="00344BC0">
              <w:rPr>
                <w:rFonts w:ascii="Times New Roman" w:hAnsi="Times New Roman" w:cs="Times New Roman"/>
                <w:sz w:val="20"/>
                <w:szCs w:val="20"/>
              </w:rPr>
              <w:t xml:space="preserve">the </w:t>
            </w:r>
            <w:r w:rsidRPr="00344BC0">
              <w:rPr>
                <w:rFonts w:ascii="Times New Roman" w:hAnsi="Times New Roman" w:cs="Times New Roman"/>
                <w:sz w:val="20"/>
                <w:szCs w:val="20"/>
              </w:rPr>
              <w:t>internationalization of an organization</w:t>
            </w:r>
          </w:p>
        </w:tc>
      </w:tr>
      <w:tr w:rsidR="00454567" w:rsidRPr="00344BC0" w14:paraId="04F3FBE3" w14:textId="77777777" w:rsidTr="00BE5F41">
        <w:tc>
          <w:tcPr>
            <w:tcW w:w="2235" w:type="dxa"/>
            <w:vMerge/>
          </w:tcPr>
          <w:p w14:paraId="521DE9BF" w14:textId="77777777" w:rsidR="00454567" w:rsidRPr="00344BC0" w:rsidRDefault="00454567" w:rsidP="00CD2C80">
            <w:pPr>
              <w:rPr>
                <w:rFonts w:ascii="Times New Roman" w:hAnsi="Times New Roman" w:cs="Times New Roman"/>
                <w:sz w:val="20"/>
                <w:szCs w:val="20"/>
              </w:rPr>
            </w:pPr>
          </w:p>
        </w:tc>
        <w:tc>
          <w:tcPr>
            <w:tcW w:w="6281" w:type="dxa"/>
          </w:tcPr>
          <w:p w14:paraId="609D1322" w14:textId="6708BC58"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Identify the characteristic features of globalization, including the role of multinationals, e-commerce</w:t>
            </w:r>
            <w:r w:rsidR="004972D3" w:rsidRPr="00344BC0">
              <w:rPr>
                <w:rFonts w:ascii="Times New Roman" w:hAnsi="Times New Roman" w:cs="Times New Roman"/>
                <w:sz w:val="20"/>
                <w:szCs w:val="20"/>
              </w:rPr>
              <w:t>,</w:t>
            </w:r>
            <w:r w:rsidRPr="00344BC0">
              <w:rPr>
                <w:rFonts w:ascii="Times New Roman" w:hAnsi="Times New Roman" w:cs="Times New Roman"/>
                <w:sz w:val="20"/>
                <w:szCs w:val="20"/>
              </w:rPr>
              <w:t xml:space="preserve"> and emerging markets</w:t>
            </w:r>
          </w:p>
        </w:tc>
      </w:tr>
      <w:tr w:rsidR="00454567" w:rsidRPr="00344BC0" w14:paraId="07DD050E" w14:textId="77777777" w:rsidTr="00BE5F41">
        <w:tc>
          <w:tcPr>
            <w:tcW w:w="2235" w:type="dxa"/>
            <w:vMerge w:val="restart"/>
          </w:tcPr>
          <w:p w14:paraId="1F12E299"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Technical competencies 10: Economics</w:t>
            </w:r>
          </w:p>
          <w:p w14:paraId="328BC4BA"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(Construct 10)</w:t>
            </w:r>
          </w:p>
          <w:p w14:paraId="3706CF70" w14:textId="77777777" w:rsidR="00454567" w:rsidRPr="00344BC0" w:rsidRDefault="00454567" w:rsidP="00CD2C80">
            <w:pPr>
              <w:jc w:val="center"/>
              <w:rPr>
                <w:rFonts w:ascii="Times New Roman" w:hAnsi="Times New Roman" w:cs="Times New Roman"/>
                <w:sz w:val="20"/>
                <w:szCs w:val="20"/>
              </w:rPr>
            </w:pPr>
          </w:p>
        </w:tc>
        <w:tc>
          <w:tcPr>
            <w:tcW w:w="6281" w:type="dxa"/>
          </w:tcPr>
          <w:p w14:paraId="1B50DA8D"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1-Describe the fundamental principles of microeconomics and macroeconomics</w:t>
            </w:r>
          </w:p>
        </w:tc>
      </w:tr>
      <w:tr w:rsidR="00454567" w:rsidRPr="00344BC0" w14:paraId="4BB450A3" w14:textId="77777777" w:rsidTr="00BE5F41">
        <w:tc>
          <w:tcPr>
            <w:tcW w:w="2235" w:type="dxa"/>
            <w:vMerge/>
          </w:tcPr>
          <w:p w14:paraId="4517958B" w14:textId="77777777" w:rsidR="00454567" w:rsidRPr="00344BC0" w:rsidRDefault="00454567" w:rsidP="00CD2C80">
            <w:pPr>
              <w:rPr>
                <w:rFonts w:ascii="Times New Roman" w:hAnsi="Times New Roman" w:cs="Times New Roman"/>
                <w:sz w:val="20"/>
                <w:szCs w:val="20"/>
              </w:rPr>
            </w:pPr>
          </w:p>
        </w:tc>
        <w:tc>
          <w:tcPr>
            <w:tcW w:w="6281" w:type="dxa"/>
          </w:tcPr>
          <w:p w14:paraId="34D0DCD3"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 xml:space="preserve">2- Interpret the effect of movements in key indicators of microeconomic and macroeconomic activity </w:t>
            </w:r>
          </w:p>
        </w:tc>
      </w:tr>
      <w:tr w:rsidR="00454567" w:rsidRPr="00344BC0" w14:paraId="11109C55" w14:textId="77777777" w:rsidTr="00BE5F41">
        <w:tc>
          <w:tcPr>
            <w:tcW w:w="2235" w:type="dxa"/>
            <w:vMerge/>
          </w:tcPr>
          <w:p w14:paraId="5F8649B7" w14:textId="77777777" w:rsidR="00454567" w:rsidRPr="00344BC0" w:rsidRDefault="00454567" w:rsidP="00CD2C80">
            <w:pPr>
              <w:rPr>
                <w:rFonts w:ascii="Times New Roman" w:hAnsi="Times New Roman" w:cs="Times New Roman"/>
                <w:sz w:val="20"/>
                <w:szCs w:val="20"/>
              </w:rPr>
            </w:pPr>
          </w:p>
        </w:tc>
        <w:tc>
          <w:tcPr>
            <w:tcW w:w="6281" w:type="dxa"/>
          </w:tcPr>
          <w:p w14:paraId="3DC6DCC7"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Explain the competitive environment facing organizations under different types of market structures, including competitive markets, monopoly, monopolistic competition, and oligopoly</w:t>
            </w:r>
          </w:p>
        </w:tc>
      </w:tr>
      <w:tr w:rsidR="00454567" w:rsidRPr="00344BC0" w14:paraId="74854D1E" w14:textId="77777777" w:rsidTr="00BE5F41">
        <w:tc>
          <w:tcPr>
            <w:tcW w:w="2235" w:type="dxa"/>
            <w:vMerge w:val="restart"/>
          </w:tcPr>
          <w:p w14:paraId="454A1AC8"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Technical competencies 11: Business management (Construct 11)</w:t>
            </w:r>
          </w:p>
          <w:p w14:paraId="46F24372" w14:textId="77777777" w:rsidR="00454567" w:rsidRPr="00344BC0" w:rsidRDefault="00454567" w:rsidP="00CD2C80">
            <w:pPr>
              <w:jc w:val="center"/>
              <w:rPr>
                <w:rFonts w:ascii="Times New Roman" w:hAnsi="Times New Roman" w:cs="Times New Roman"/>
                <w:sz w:val="20"/>
                <w:szCs w:val="20"/>
              </w:rPr>
            </w:pPr>
          </w:p>
        </w:tc>
        <w:tc>
          <w:tcPr>
            <w:tcW w:w="6281" w:type="dxa"/>
          </w:tcPr>
          <w:p w14:paraId="57124F9E"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Explain the various ways that organizations may be designed and structured</w:t>
            </w:r>
          </w:p>
        </w:tc>
      </w:tr>
      <w:tr w:rsidR="00454567" w:rsidRPr="00344BC0" w14:paraId="4DB2B9A1" w14:textId="77777777" w:rsidTr="00BE5F41">
        <w:tc>
          <w:tcPr>
            <w:tcW w:w="2235" w:type="dxa"/>
            <w:vMerge/>
          </w:tcPr>
          <w:p w14:paraId="38EC673E" w14:textId="77777777" w:rsidR="00454567" w:rsidRPr="00344BC0" w:rsidRDefault="00454567" w:rsidP="00CD2C80">
            <w:pPr>
              <w:rPr>
                <w:rFonts w:ascii="Times New Roman" w:hAnsi="Times New Roman" w:cs="Times New Roman"/>
                <w:sz w:val="20"/>
                <w:szCs w:val="20"/>
              </w:rPr>
            </w:pPr>
          </w:p>
        </w:tc>
        <w:tc>
          <w:tcPr>
            <w:tcW w:w="6281" w:type="dxa"/>
          </w:tcPr>
          <w:p w14:paraId="60418C5D"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Explain the purpose and importance of functional areas, such as human resource management, project management, procurement, technology management, and marketing</w:t>
            </w:r>
          </w:p>
        </w:tc>
      </w:tr>
      <w:tr w:rsidR="00454567" w:rsidRPr="00344BC0" w14:paraId="5F871DDD" w14:textId="77777777" w:rsidTr="00BE5F41">
        <w:tc>
          <w:tcPr>
            <w:tcW w:w="2235" w:type="dxa"/>
            <w:vMerge/>
          </w:tcPr>
          <w:p w14:paraId="5C883A44" w14:textId="77777777" w:rsidR="00454567" w:rsidRPr="00344BC0" w:rsidRDefault="00454567" w:rsidP="00CD2C80">
            <w:pPr>
              <w:rPr>
                <w:rFonts w:ascii="Times New Roman" w:hAnsi="Times New Roman" w:cs="Times New Roman"/>
                <w:sz w:val="20"/>
                <w:szCs w:val="20"/>
              </w:rPr>
            </w:pPr>
          </w:p>
        </w:tc>
        <w:tc>
          <w:tcPr>
            <w:tcW w:w="6281" w:type="dxa"/>
          </w:tcPr>
          <w:p w14:paraId="7130284E"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3-Explain the external and internal factors that may influence the formulation of an organization’s strategy</w:t>
            </w:r>
          </w:p>
        </w:tc>
      </w:tr>
      <w:tr w:rsidR="00454567" w:rsidRPr="00344BC0" w14:paraId="41E20800" w14:textId="77777777" w:rsidTr="00BE5F41">
        <w:tc>
          <w:tcPr>
            <w:tcW w:w="2235" w:type="dxa"/>
            <w:vMerge/>
          </w:tcPr>
          <w:p w14:paraId="5D9185EB" w14:textId="77777777" w:rsidR="00454567" w:rsidRPr="00344BC0" w:rsidRDefault="00454567" w:rsidP="00CD2C80">
            <w:pPr>
              <w:rPr>
                <w:rFonts w:ascii="Times New Roman" w:hAnsi="Times New Roman" w:cs="Times New Roman"/>
                <w:sz w:val="20"/>
                <w:szCs w:val="20"/>
              </w:rPr>
            </w:pPr>
          </w:p>
        </w:tc>
        <w:tc>
          <w:tcPr>
            <w:tcW w:w="6281" w:type="dxa"/>
          </w:tcPr>
          <w:p w14:paraId="32CB7205"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Analyze relevant factors in the internal and external business environment that impact on managerial work and organizational performance</w:t>
            </w:r>
          </w:p>
        </w:tc>
      </w:tr>
      <w:tr w:rsidR="00454567" w:rsidRPr="00344BC0" w14:paraId="5534B9A4" w14:textId="77777777" w:rsidTr="00BE5F41">
        <w:tc>
          <w:tcPr>
            <w:tcW w:w="2235" w:type="dxa"/>
            <w:vMerge/>
          </w:tcPr>
          <w:p w14:paraId="1759CE34" w14:textId="77777777" w:rsidR="00454567" w:rsidRPr="00344BC0" w:rsidRDefault="00454567" w:rsidP="00CD2C80">
            <w:pPr>
              <w:rPr>
                <w:rFonts w:ascii="Times New Roman" w:hAnsi="Times New Roman" w:cs="Times New Roman"/>
                <w:sz w:val="20"/>
                <w:szCs w:val="20"/>
              </w:rPr>
            </w:pPr>
          </w:p>
        </w:tc>
        <w:tc>
          <w:tcPr>
            <w:tcW w:w="6281" w:type="dxa"/>
          </w:tcPr>
          <w:p w14:paraId="6B487170"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 Compare how various theories of organizational behavior may be used to enhance the performance of the individual, teams, and the organization</w:t>
            </w:r>
          </w:p>
        </w:tc>
      </w:tr>
      <w:tr w:rsidR="00454567" w:rsidRPr="00344BC0" w14:paraId="61A99FD9" w14:textId="77777777" w:rsidTr="00BE5F41">
        <w:tc>
          <w:tcPr>
            <w:tcW w:w="8516" w:type="dxa"/>
            <w:gridSpan w:val="2"/>
          </w:tcPr>
          <w:p w14:paraId="62C2AE67" w14:textId="77777777" w:rsidR="00454567" w:rsidRPr="00344BC0" w:rsidRDefault="00454567" w:rsidP="00CD2C80">
            <w:pPr>
              <w:jc w:val="center"/>
              <w:rPr>
                <w:rFonts w:ascii="Times New Roman" w:hAnsi="Times New Roman" w:cs="Times New Roman"/>
                <w:b/>
                <w:sz w:val="20"/>
                <w:szCs w:val="20"/>
              </w:rPr>
            </w:pPr>
            <w:r w:rsidRPr="00344BC0">
              <w:rPr>
                <w:rFonts w:ascii="Times New Roman" w:hAnsi="Times New Roman" w:cs="Times New Roman"/>
                <w:b/>
                <w:sz w:val="20"/>
                <w:szCs w:val="20"/>
              </w:rPr>
              <w:t xml:space="preserve">IES 3 </w:t>
            </w:r>
            <w:r w:rsidRPr="00344BC0">
              <w:rPr>
                <w:rFonts w:ascii="Times New Roman" w:hAnsi="Times New Roman" w:cs="Times New Roman"/>
                <w:b/>
                <w:bCs/>
                <w:sz w:val="20"/>
                <w:szCs w:val="20"/>
              </w:rPr>
              <w:t>Professional skills</w:t>
            </w:r>
          </w:p>
        </w:tc>
      </w:tr>
      <w:tr w:rsidR="00454567" w:rsidRPr="00344BC0" w14:paraId="3FFA9018" w14:textId="77777777" w:rsidTr="00BE5F41">
        <w:tc>
          <w:tcPr>
            <w:tcW w:w="2235" w:type="dxa"/>
            <w:vMerge w:val="restart"/>
          </w:tcPr>
          <w:p w14:paraId="43664064"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Professional competencies 1: Intellectual (Construct 12)</w:t>
            </w:r>
          </w:p>
        </w:tc>
        <w:tc>
          <w:tcPr>
            <w:tcW w:w="6281" w:type="dxa"/>
          </w:tcPr>
          <w:p w14:paraId="44C12022"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Evaluate information from a variety of sources and perspectives through research, analysis, and integration</w:t>
            </w:r>
          </w:p>
        </w:tc>
      </w:tr>
      <w:tr w:rsidR="00454567" w:rsidRPr="00344BC0" w14:paraId="465298E1" w14:textId="77777777" w:rsidTr="00BE5F41">
        <w:tc>
          <w:tcPr>
            <w:tcW w:w="2235" w:type="dxa"/>
            <w:vMerge/>
          </w:tcPr>
          <w:p w14:paraId="0A76B719" w14:textId="77777777" w:rsidR="00454567" w:rsidRPr="00344BC0" w:rsidRDefault="00454567" w:rsidP="00CD2C80">
            <w:pPr>
              <w:rPr>
                <w:rFonts w:ascii="Times New Roman" w:hAnsi="Times New Roman" w:cs="Times New Roman"/>
                <w:sz w:val="20"/>
                <w:szCs w:val="20"/>
              </w:rPr>
            </w:pPr>
          </w:p>
        </w:tc>
        <w:tc>
          <w:tcPr>
            <w:tcW w:w="6281" w:type="dxa"/>
          </w:tcPr>
          <w:p w14:paraId="075AED69" w14:textId="4C800A38"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 xml:space="preserve">2- </w:t>
            </w:r>
            <w:r w:rsidR="004972D3" w:rsidRPr="00344BC0">
              <w:rPr>
                <w:rFonts w:ascii="Times New Roman" w:hAnsi="Times New Roman" w:cs="Times New Roman"/>
                <w:sz w:val="20"/>
                <w:szCs w:val="20"/>
              </w:rPr>
              <w:t>I</w:t>
            </w:r>
            <w:r w:rsidRPr="00344BC0">
              <w:rPr>
                <w:rFonts w:ascii="Times New Roman" w:hAnsi="Times New Roman" w:cs="Times New Roman"/>
                <w:sz w:val="20"/>
                <w:szCs w:val="20"/>
              </w:rPr>
              <w:t>dentification and evaluation of alternatives to reach well-reasoned conclusions based on all relevant facts and circumstances</w:t>
            </w:r>
          </w:p>
        </w:tc>
      </w:tr>
      <w:tr w:rsidR="00454567" w:rsidRPr="00344BC0" w14:paraId="0B431AB6" w14:textId="77777777" w:rsidTr="00BE5F41">
        <w:tc>
          <w:tcPr>
            <w:tcW w:w="2235" w:type="dxa"/>
            <w:vMerge/>
          </w:tcPr>
          <w:p w14:paraId="69BFD15E" w14:textId="77777777" w:rsidR="00454567" w:rsidRPr="00344BC0" w:rsidRDefault="00454567" w:rsidP="00CD2C80">
            <w:pPr>
              <w:rPr>
                <w:rFonts w:ascii="Times New Roman" w:hAnsi="Times New Roman" w:cs="Times New Roman"/>
                <w:sz w:val="20"/>
                <w:szCs w:val="20"/>
              </w:rPr>
            </w:pPr>
          </w:p>
        </w:tc>
        <w:tc>
          <w:tcPr>
            <w:tcW w:w="6281" w:type="dxa"/>
          </w:tcPr>
          <w:p w14:paraId="7ECFF6FC"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Identify when it is appropriate to consult with specialists to solve problems and reach conclusions</w:t>
            </w:r>
          </w:p>
        </w:tc>
      </w:tr>
      <w:tr w:rsidR="00454567" w:rsidRPr="00344BC0" w14:paraId="0A5BDB2F" w14:textId="77777777" w:rsidTr="00BE5F41">
        <w:tc>
          <w:tcPr>
            <w:tcW w:w="2235" w:type="dxa"/>
            <w:vMerge/>
          </w:tcPr>
          <w:p w14:paraId="286460A8" w14:textId="77777777" w:rsidR="00454567" w:rsidRPr="00344BC0" w:rsidRDefault="00454567" w:rsidP="00CD2C80">
            <w:pPr>
              <w:rPr>
                <w:rFonts w:ascii="Times New Roman" w:hAnsi="Times New Roman" w:cs="Times New Roman"/>
                <w:sz w:val="20"/>
                <w:szCs w:val="20"/>
              </w:rPr>
            </w:pPr>
          </w:p>
        </w:tc>
        <w:tc>
          <w:tcPr>
            <w:tcW w:w="6281" w:type="dxa"/>
          </w:tcPr>
          <w:p w14:paraId="2DDCCAC6" w14:textId="6714EF3E"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Apply reasoning, critical analysis, and innovative thinking to solve problems</w:t>
            </w:r>
          </w:p>
        </w:tc>
      </w:tr>
      <w:tr w:rsidR="00454567" w:rsidRPr="00344BC0" w14:paraId="70550862" w14:textId="77777777" w:rsidTr="00BE5F41">
        <w:tc>
          <w:tcPr>
            <w:tcW w:w="2235" w:type="dxa"/>
            <w:vMerge/>
          </w:tcPr>
          <w:p w14:paraId="00F457F8" w14:textId="77777777" w:rsidR="00454567" w:rsidRPr="00344BC0" w:rsidRDefault="00454567" w:rsidP="00CD2C80">
            <w:pPr>
              <w:rPr>
                <w:rFonts w:ascii="Times New Roman" w:hAnsi="Times New Roman" w:cs="Times New Roman"/>
                <w:sz w:val="20"/>
                <w:szCs w:val="20"/>
              </w:rPr>
            </w:pPr>
          </w:p>
        </w:tc>
        <w:tc>
          <w:tcPr>
            <w:tcW w:w="6281" w:type="dxa"/>
          </w:tcPr>
          <w:p w14:paraId="38DF79EB" w14:textId="292B02C1"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 Recommend solutions to unstructured, multi-faceted problems</w:t>
            </w:r>
          </w:p>
        </w:tc>
      </w:tr>
      <w:tr w:rsidR="00454567" w:rsidRPr="00344BC0" w14:paraId="62ECE9CE" w14:textId="77777777" w:rsidTr="00BE5F41">
        <w:tc>
          <w:tcPr>
            <w:tcW w:w="2235" w:type="dxa"/>
            <w:vMerge w:val="restart"/>
          </w:tcPr>
          <w:p w14:paraId="092F7F02"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Professional competencies 2: Personal (Construct 13)</w:t>
            </w:r>
          </w:p>
        </w:tc>
        <w:tc>
          <w:tcPr>
            <w:tcW w:w="6281" w:type="dxa"/>
          </w:tcPr>
          <w:p w14:paraId="7E281650" w14:textId="721568CC"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Demonstrate a commitment to lifelong learning</w:t>
            </w:r>
          </w:p>
        </w:tc>
      </w:tr>
      <w:tr w:rsidR="00454567" w:rsidRPr="00344BC0" w14:paraId="0E3F1878" w14:textId="77777777" w:rsidTr="00BE5F41">
        <w:tc>
          <w:tcPr>
            <w:tcW w:w="2235" w:type="dxa"/>
            <w:vMerge/>
          </w:tcPr>
          <w:p w14:paraId="35D26FA9" w14:textId="77777777" w:rsidR="00454567" w:rsidRPr="00344BC0" w:rsidRDefault="00454567" w:rsidP="00CD2C80">
            <w:pPr>
              <w:rPr>
                <w:rFonts w:ascii="Times New Roman" w:hAnsi="Times New Roman" w:cs="Times New Roman"/>
                <w:sz w:val="20"/>
                <w:szCs w:val="20"/>
              </w:rPr>
            </w:pPr>
          </w:p>
        </w:tc>
        <w:tc>
          <w:tcPr>
            <w:tcW w:w="6281" w:type="dxa"/>
          </w:tcPr>
          <w:p w14:paraId="6512687B" w14:textId="3A624D46"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Apply professional skepticism through questioning and critically assessing all information</w:t>
            </w:r>
          </w:p>
        </w:tc>
      </w:tr>
      <w:tr w:rsidR="00454567" w:rsidRPr="00344BC0" w14:paraId="265C73B6" w14:textId="77777777" w:rsidTr="00BE5F41">
        <w:tc>
          <w:tcPr>
            <w:tcW w:w="2235" w:type="dxa"/>
            <w:vMerge/>
          </w:tcPr>
          <w:p w14:paraId="259A68A5" w14:textId="77777777" w:rsidR="00454567" w:rsidRPr="00344BC0" w:rsidRDefault="00454567" w:rsidP="00CD2C80">
            <w:pPr>
              <w:rPr>
                <w:rFonts w:ascii="Times New Roman" w:hAnsi="Times New Roman" w:cs="Times New Roman"/>
                <w:sz w:val="20"/>
                <w:szCs w:val="20"/>
              </w:rPr>
            </w:pPr>
          </w:p>
        </w:tc>
        <w:tc>
          <w:tcPr>
            <w:tcW w:w="6281" w:type="dxa"/>
          </w:tcPr>
          <w:p w14:paraId="2FAD4C7F" w14:textId="79299321"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Set high personal standards of delivery and monitor personal performance through feedback from others and reflection</w:t>
            </w:r>
          </w:p>
        </w:tc>
      </w:tr>
      <w:tr w:rsidR="00454567" w:rsidRPr="00344BC0" w14:paraId="219E15B5" w14:textId="77777777" w:rsidTr="00BE5F41">
        <w:tc>
          <w:tcPr>
            <w:tcW w:w="2235" w:type="dxa"/>
            <w:vMerge/>
          </w:tcPr>
          <w:p w14:paraId="43CFE336" w14:textId="77777777" w:rsidR="00454567" w:rsidRPr="00344BC0" w:rsidRDefault="00454567" w:rsidP="00CD2C80">
            <w:pPr>
              <w:rPr>
                <w:rFonts w:ascii="Times New Roman" w:hAnsi="Times New Roman" w:cs="Times New Roman"/>
                <w:sz w:val="20"/>
                <w:szCs w:val="20"/>
              </w:rPr>
            </w:pPr>
          </w:p>
        </w:tc>
        <w:tc>
          <w:tcPr>
            <w:tcW w:w="6281" w:type="dxa"/>
          </w:tcPr>
          <w:p w14:paraId="194C5D25" w14:textId="4AFE4496"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Manage time and resources to achieve professional commitments</w:t>
            </w:r>
          </w:p>
        </w:tc>
      </w:tr>
      <w:tr w:rsidR="00454567" w:rsidRPr="00344BC0" w14:paraId="5DFDA07F" w14:textId="77777777" w:rsidTr="00BE5F41">
        <w:tc>
          <w:tcPr>
            <w:tcW w:w="2235" w:type="dxa"/>
            <w:vMerge/>
          </w:tcPr>
          <w:p w14:paraId="48B37C3F" w14:textId="77777777" w:rsidR="00454567" w:rsidRPr="00344BC0" w:rsidRDefault="00454567" w:rsidP="00CD2C80">
            <w:pPr>
              <w:rPr>
                <w:rFonts w:ascii="Times New Roman" w:hAnsi="Times New Roman" w:cs="Times New Roman"/>
                <w:sz w:val="20"/>
                <w:szCs w:val="20"/>
              </w:rPr>
            </w:pPr>
          </w:p>
        </w:tc>
        <w:tc>
          <w:tcPr>
            <w:tcW w:w="6281" w:type="dxa"/>
          </w:tcPr>
          <w:p w14:paraId="28B25F45" w14:textId="179A020A"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 Anticipate challenges and plan potential solutions</w:t>
            </w:r>
          </w:p>
        </w:tc>
      </w:tr>
      <w:tr w:rsidR="00454567" w:rsidRPr="00344BC0" w14:paraId="32B1DA9E" w14:textId="77777777" w:rsidTr="00BE5F41">
        <w:tc>
          <w:tcPr>
            <w:tcW w:w="2235" w:type="dxa"/>
            <w:vMerge/>
          </w:tcPr>
          <w:p w14:paraId="66031E72" w14:textId="77777777" w:rsidR="00454567" w:rsidRPr="00344BC0" w:rsidRDefault="00454567" w:rsidP="00CD2C80">
            <w:pPr>
              <w:rPr>
                <w:rFonts w:ascii="Times New Roman" w:hAnsi="Times New Roman" w:cs="Times New Roman"/>
                <w:sz w:val="20"/>
                <w:szCs w:val="20"/>
              </w:rPr>
            </w:pPr>
          </w:p>
        </w:tc>
        <w:tc>
          <w:tcPr>
            <w:tcW w:w="6281" w:type="dxa"/>
          </w:tcPr>
          <w:p w14:paraId="20B3F45A"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6- Apply an open mind to new opportunities</w:t>
            </w:r>
          </w:p>
        </w:tc>
      </w:tr>
      <w:tr w:rsidR="00454567" w:rsidRPr="00344BC0" w14:paraId="4D4FB1F9" w14:textId="77777777" w:rsidTr="00BE5F41">
        <w:tc>
          <w:tcPr>
            <w:tcW w:w="2235" w:type="dxa"/>
            <w:vMerge w:val="restart"/>
          </w:tcPr>
          <w:p w14:paraId="6C1CA288"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Professional competencies 3: Interpersonal and communication (Construct 14)</w:t>
            </w:r>
          </w:p>
        </w:tc>
        <w:tc>
          <w:tcPr>
            <w:tcW w:w="6281" w:type="dxa"/>
          </w:tcPr>
          <w:p w14:paraId="21943205" w14:textId="473C19CC"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Display cooperation and teamwork when working toward organizational goals</w:t>
            </w:r>
          </w:p>
        </w:tc>
      </w:tr>
      <w:tr w:rsidR="00454567" w:rsidRPr="00344BC0" w14:paraId="42B55E07" w14:textId="77777777" w:rsidTr="00BE5F41">
        <w:tc>
          <w:tcPr>
            <w:tcW w:w="2235" w:type="dxa"/>
            <w:vMerge/>
          </w:tcPr>
          <w:p w14:paraId="056B743A" w14:textId="77777777" w:rsidR="00454567" w:rsidRPr="00344BC0" w:rsidRDefault="00454567" w:rsidP="00CD2C80">
            <w:pPr>
              <w:rPr>
                <w:rFonts w:ascii="Times New Roman" w:hAnsi="Times New Roman" w:cs="Times New Roman"/>
                <w:sz w:val="20"/>
                <w:szCs w:val="20"/>
              </w:rPr>
            </w:pPr>
          </w:p>
        </w:tc>
        <w:tc>
          <w:tcPr>
            <w:tcW w:w="6281" w:type="dxa"/>
          </w:tcPr>
          <w:p w14:paraId="06569596" w14:textId="6D8EC651"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Communicate clearly and concisely when presenting, discussing</w:t>
            </w:r>
            <w:r w:rsidR="004972D3" w:rsidRPr="00344BC0">
              <w:rPr>
                <w:rFonts w:ascii="Times New Roman" w:hAnsi="Times New Roman" w:cs="Times New Roman"/>
                <w:sz w:val="20"/>
                <w:szCs w:val="20"/>
              </w:rPr>
              <w:t>,</w:t>
            </w:r>
            <w:r w:rsidRPr="00344BC0">
              <w:rPr>
                <w:rFonts w:ascii="Times New Roman" w:hAnsi="Times New Roman" w:cs="Times New Roman"/>
                <w:sz w:val="20"/>
                <w:szCs w:val="20"/>
              </w:rPr>
              <w:t xml:space="preserve"> and reporting in formal and informal situations, both in wri</w:t>
            </w:r>
            <w:r w:rsidR="004972D3" w:rsidRPr="00344BC0">
              <w:rPr>
                <w:rFonts w:ascii="Times New Roman" w:hAnsi="Times New Roman" w:cs="Times New Roman"/>
                <w:sz w:val="20"/>
                <w:szCs w:val="20"/>
              </w:rPr>
              <w:t>tten</w:t>
            </w:r>
            <w:r w:rsidRPr="00344BC0">
              <w:rPr>
                <w:rFonts w:ascii="Times New Roman" w:hAnsi="Times New Roman" w:cs="Times New Roman"/>
                <w:sz w:val="20"/>
                <w:szCs w:val="20"/>
              </w:rPr>
              <w:t xml:space="preserve"> and oral</w:t>
            </w:r>
            <w:r w:rsidR="004972D3" w:rsidRPr="00344BC0">
              <w:rPr>
                <w:rFonts w:ascii="Times New Roman" w:hAnsi="Times New Roman" w:cs="Times New Roman"/>
                <w:sz w:val="20"/>
                <w:szCs w:val="20"/>
              </w:rPr>
              <w:t xml:space="preserve"> communication</w:t>
            </w:r>
          </w:p>
        </w:tc>
      </w:tr>
      <w:tr w:rsidR="00454567" w:rsidRPr="00344BC0" w14:paraId="16BC7F34" w14:textId="77777777" w:rsidTr="00BE5F41">
        <w:tc>
          <w:tcPr>
            <w:tcW w:w="2235" w:type="dxa"/>
            <w:vMerge/>
          </w:tcPr>
          <w:p w14:paraId="42E517C5" w14:textId="77777777" w:rsidR="00454567" w:rsidRPr="00344BC0" w:rsidRDefault="00454567" w:rsidP="00CD2C80">
            <w:pPr>
              <w:rPr>
                <w:rFonts w:ascii="Times New Roman" w:hAnsi="Times New Roman" w:cs="Times New Roman"/>
                <w:sz w:val="20"/>
                <w:szCs w:val="20"/>
              </w:rPr>
            </w:pPr>
          </w:p>
        </w:tc>
        <w:tc>
          <w:tcPr>
            <w:tcW w:w="6281" w:type="dxa"/>
          </w:tcPr>
          <w:p w14:paraId="69CDC99D" w14:textId="195B1022"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Demonstrate awareness of cultural and language differences in all communication</w:t>
            </w:r>
          </w:p>
        </w:tc>
      </w:tr>
      <w:tr w:rsidR="00454567" w:rsidRPr="00344BC0" w14:paraId="49D41D83" w14:textId="77777777" w:rsidTr="00BE5F41">
        <w:tc>
          <w:tcPr>
            <w:tcW w:w="2235" w:type="dxa"/>
            <w:vMerge/>
          </w:tcPr>
          <w:p w14:paraId="5868A855" w14:textId="77777777" w:rsidR="00454567" w:rsidRPr="00344BC0" w:rsidRDefault="00454567" w:rsidP="00CD2C80">
            <w:pPr>
              <w:rPr>
                <w:rFonts w:ascii="Times New Roman" w:hAnsi="Times New Roman" w:cs="Times New Roman"/>
                <w:sz w:val="20"/>
                <w:szCs w:val="20"/>
              </w:rPr>
            </w:pPr>
          </w:p>
        </w:tc>
        <w:tc>
          <w:tcPr>
            <w:tcW w:w="6281" w:type="dxa"/>
          </w:tcPr>
          <w:p w14:paraId="420EB8CB" w14:textId="5586A1D2"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Apply active listening and effective interviewing techniques</w:t>
            </w:r>
          </w:p>
        </w:tc>
      </w:tr>
      <w:tr w:rsidR="00454567" w:rsidRPr="00344BC0" w14:paraId="65C4AF53" w14:textId="77777777" w:rsidTr="00BE5F41">
        <w:tc>
          <w:tcPr>
            <w:tcW w:w="2235" w:type="dxa"/>
            <w:vMerge/>
          </w:tcPr>
          <w:p w14:paraId="697CF54B" w14:textId="77777777" w:rsidR="00454567" w:rsidRPr="00344BC0" w:rsidRDefault="00454567" w:rsidP="00CD2C80">
            <w:pPr>
              <w:rPr>
                <w:rFonts w:ascii="Times New Roman" w:hAnsi="Times New Roman" w:cs="Times New Roman"/>
                <w:sz w:val="20"/>
                <w:szCs w:val="20"/>
              </w:rPr>
            </w:pPr>
          </w:p>
        </w:tc>
        <w:tc>
          <w:tcPr>
            <w:tcW w:w="6281" w:type="dxa"/>
          </w:tcPr>
          <w:p w14:paraId="79DB1BC1" w14:textId="28FADB58"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 Apply negotiation skills to reach solutions and agreements</w:t>
            </w:r>
          </w:p>
        </w:tc>
      </w:tr>
      <w:tr w:rsidR="00454567" w:rsidRPr="00344BC0" w14:paraId="13B375A2" w14:textId="77777777" w:rsidTr="00BE5F41">
        <w:tc>
          <w:tcPr>
            <w:tcW w:w="2235" w:type="dxa"/>
            <w:vMerge/>
          </w:tcPr>
          <w:p w14:paraId="4586F8DD" w14:textId="77777777" w:rsidR="00454567" w:rsidRPr="00344BC0" w:rsidRDefault="00454567" w:rsidP="00CD2C80">
            <w:pPr>
              <w:rPr>
                <w:rFonts w:ascii="Times New Roman" w:hAnsi="Times New Roman" w:cs="Times New Roman"/>
                <w:sz w:val="20"/>
                <w:szCs w:val="20"/>
              </w:rPr>
            </w:pPr>
          </w:p>
        </w:tc>
        <w:tc>
          <w:tcPr>
            <w:tcW w:w="6281" w:type="dxa"/>
          </w:tcPr>
          <w:p w14:paraId="66061DD6" w14:textId="3ABD8195"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6- Apply consultative skills to minimize or resolve conflict, solve problems, and maximize opportunities</w:t>
            </w:r>
          </w:p>
        </w:tc>
      </w:tr>
      <w:tr w:rsidR="00454567" w:rsidRPr="00344BC0" w14:paraId="2CBE4D5A" w14:textId="77777777" w:rsidTr="00BE5F41">
        <w:tc>
          <w:tcPr>
            <w:tcW w:w="2235" w:type="dxa"/>
            <w:vMerge/>
          </w:tcPr>
          <w:p w14:paraId="66B487FD" w14:textId="77777777" w:rsidR="00454567" w:rsidRPr="00344BC0" w:rsidRDefault="00454567" w:rsidP="00CD2C80">
            <w:pPr>
              <w:rPr>
                <w:rFonts w:ascii="Times New Roman" w:hAnsi="Times New Roman" w:cs="Times New Roman"/>
                <w:sz w:val="20"/>
                <w:szCs w:val="20"/>
              </w:rPr>
            </w:pPr>
          </w:p>
        </w:tc>
        <w:tc>
          <w:tcPr>
            <w:tcW w:w="6281" w:type="dxa"/>
          </w:tcPr>
          <w:p w14:paraId="36D1E155"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7- Present ideas and influence others to provide support and commitment</w:t>
            </w:r>
          </w:p>
        </w:tc>
      </w:tr>
      <w:tr w:rsidR="00454567" w:rsidRPr="00344BC0" w14:paraId="1AFE2DA1" w14:textId="77777777" w:rsidTr="00BE5F41">
        <w:tc>
          <w:tcPr>
            <w:tcW w:w="2235" w:type="dxa"/>
            <w:vMerge w:val="restart"/>
          </w:tcPr>
          <w:p w14:paraId="1BAA3683" w14:textId="77777777" w:rsidR="00454567" w:rsidRPr="00344BC0" w:rsidRDefault="00454567" w:rsidP="00CD2C80">
            <w:pPr>
              <w:contextualSpacing/>
              <w:jc w:val="center"/>
              <w:rPr>
                <w:rFonts w:ascii="Times New Roman" w:hAnsi="Times New Roman" w:cs="Times New Roman"/>
                <w:sz w:val="20"/>
                <w:szCs w:val="20"/>
              </w:rPr>
            </w:pPr>
            <w:r w:rsidRPr="00344BC0">
              <w:rPr>
                <w:rFonts w:ascii="Times New Roman" w:hAnsi="Times New Roman" w:cs="Times New Roman"/>
                <w:sz w:val="20"/>
                <w:szCs w:val="20"/>
              </w:rPr>
              <w:t>Professional competencies 4: Organizational (Construct 15)</w:t>
            </w:r>
          </w:p>
          <w:p w14:paraId="6BF9F7A2" w14:textId="77777777" w:rsidR="00454567" w:rsidRPr="00344BC0" w:rsidRDefault="00454567" w:rsidP="00CD2C80">
            <w:pPr>
              <w:rPr>
                <w:rFonts w:ascii="Times New Roman" w:hAnsi="Times New Roman" w:cs="Times New Roman"/>
                <w:sz w:val="20"/>
                <w:szCs w:val="20"/>
              </w:rPr>
            </w:pPr>
          </w:p>
        </w:tc>
        <w:tc>
          <w:tcPr>
            <w:tcW w:w="6281" w:type="dxa"/>
          </w:tcPr>
          <w:p w14:paraId="6F9DFCF5" w14:textId="1320F6F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Undertake assignments in accordance with established practices to meet prescribed deadlines</w:t>
            </w:r>
          </w:p>
        </w:tc>
      </w:tr>
      <w:tr w:rsidR="00454567" w:rsidRPr="00344BC0" w14:paraId="1AC12322" w14:textId="77777777" w:rsidTr="00BE5F41">
        <w:tc>
          <w:tcPr>
            <w:tcW w:w="2235" w:type="dxa"/>
            <w:vMerge/>
          </w:tcPr>
          <w:p w14:paraId="24293F40" w14:textId="77777777" w:rsidR="00454567" w:rsidRPr="00344BC0" w:rsidRDefault="00454567" w:rsidP="00CD2C80">
            <w:pPr>
              <w:rPr>
                <w:rFonts w:ascii="Times New Roman" w:hAnsi="Times New Roman" w:cs="Times New Roman"/>
                <w:sz w:val="20"/>
                <w:szCs w:val="20"/>
              </w:rPr>
            </w:pPr>
          </w:p>
        </w:tc>
        <w:tc>
          <w:tcPr>
            <w:tcW w:w="6281" w:type="dxa"/>
          </w:tcPr>
          <w:p w14:paraId="5D6C31D8" w14:textId="72AF204B"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 xml:space="preserve">2- Review </w:t>
            </w:r>
            <w:r w:rsidR="000E561A" w:rsidRPr="00344BC0">
              <w:rPr>
                <w:rFonts w:ascii="Times New Roman" w:hAnsi="Times New Roman" w:cs="Times New Roman"/>
                <w:sz w:val="20"/>
                <w:szCs w:val="20"/>
              </w:rPr>
              <w:t xml:space="preserve">one’s </w:t>
            </w:r>
            <w:r w:rsidRPr="00344BC0">
              <w:rPr>
                <w:rFonts w:ascii="Times New Roman" w:hAnsi="Times New Roman" w:cs="Times New Roman"/>
                <w:sz w:val="20"/>
                <w:szCs w:val="20"/>
              </w:rPr>
              <w:t>own work and that of others to determine whether it complies with the organization’s quality standards</w:t>
            </w:r>
          </w:p>
        </w:tc>
      </w:tr>
      <w:tr w:rsidR="00454567" w:rsidRPr="00344BC0" w14:paraId="5CD9BEEB" w14:textId="77777777" w:rsidTr="00BE5F41">
        <w:tc>
          <w:tcPr>
            <w:tcW w:w="2235" w:type="dxa"/>
            <w:vMerge/>
          </w:tcPr>
          <w:p w14:paraId="7E6D85E5" w14:textId="77777777" w:rsidR="00454567" w:rsidRPr="00344BC0" w:rsidRDefault="00454567" w:rsidP="00CD2C80">
            <w:pPr>
              <w:rPr>
                <w:rFonts w:ascii="Times New Roman" w:hAnsi="Times New Roman" w:cs="Times New Roman"/>
                <w:sz w:val="20"/>
                <w:szCs w:val="20"/>
              </w:rPr>
            </w:pPr>
          </w:p>
        </w:tc>
        <w:tc>
          <w:tcPr>
            <w:tcW w:w="6281" w:type="dxa"/>
          </w:tcPr>
          <w:p w14:paraId="4AB6AB63" w14:textId="4376D0C9"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Apply people management skills to motivate and develop others</w:t>
            </w:r>
          </w:p>
        </w:tc>
      </w:tr>
      <w:tr w:rsidR="00454567" w:rsidRPr="00344BC0" w14:paraId="3096CAA3" w14:textId="77777777" w:rsidTr="00BE5F41">
        <w:tc>
          <w:tcPr>
            <w:tcW w:w="2235" w:type="dxa"/>
            <w:vMerge/>
          </w:tcPr>
          <w:p w14:paraId="287E21ED" w14:textId="77777777" w:rsidR="00454567" w:rsidRPr="00344BC0" w:rsidRDefault="00454567" w:rsidP="00CD2C80">
            <w:pPr>
              <w:rPr>
                <w:rFonts w:ascii="Times New Roman" w:hAnsi="Times New Roman" w:cs="Times New Roman"/>
                <w:sz w:val="20"/>
                <w:szCs w:val="20"/>
              </w:rPr>
            </w:pPr>
          </w:p>
        </w:tc>
        <w:tc>
          <w:tcPr>
            <w:tcW w:w="6281" w:type="dxa"/>
          </w:tcPr>
          <w:p w14:paraId="09E851CD" w14:textId="40348C4E"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Apply delegation skills to deliver assignments</w:t>
            </w:r>
          </w:p>
        </w:tc>
      </w:tr>
      <w:tr w:rsidR="00454567" w:rsidRPr="00344BC0" w14:paraId="60F6799E" w14:textId="77777777" w:rsidTr="00BE5F41">
        <w:tc>
          <w:tcPr>
            <w:tcW w:w="2235" w:type="dxa"/>
            <w:vMerge/>
          </w:tcPr>
          <w:p w14:paraId="23E8ACA7" w14:textId="77777777" w:rsidR="00454567" w:rsidRPr="00344BC0" w:rsidRDefault="00454567" w:rsidP="00CD2C80">
            <w:pPr>
              <w:rPr>
                <w:rFonts w:ascii="Times New Roman" w:hAnsi="Times New Roman" w:cs="Times New Roman"/>
                <w:sz w:val="20"/>
                <w:szCs w:val="20"/>
              </w:rPr>
            </w:pPr>
          </w:p>
        </w:tc>
        <w:tc>
          <w:tcPr>
            <w:tcW w:w="6281" w:type="dxa"/>
          </w:tcPr>
          <w:p w14:paraId="3034498D" w14:textId="40E97494"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 Apply leadership skills to influence others to work toward organizational goals</w:t>
            </w:r>
          </w:p>
        </w:tc>
      </w:tr>
      <w:tr w:rsidR="00454567" w:rsidRPr="00344BC0" w14:paraId="00974A7B" w14:textId="77777777" w:rsidTr="00BE5F41">
        <w:tc>
          <w:tcPr>
            <w:tcW w:w="2235" w:type="dxa"/>
            <w:vMerge/>
          </w:tcPr>
          <w:p w14:paraId="6AA4829B" w14:textId="77777777" w:rsidR="00454567" w:rsidRPr="00344BC0" w:rsidRDefault="00454567" w:rsidP="00CD2C80">
            <w:pPr>
              <w:rPr>
                <w:rFonts w:ascii="Times New Roman" w:hAnsi="Times New Roman" w:cs="Times New Roman"/>
                <w:sz w:val="20"/>
                <w:szCs w:val="20"/>
              </w:rPr>
            </w:pPr>
          </w:p>
        </w:tc>
        <w:tc>
          <w:tcPr>
            <w:tcW w:w="6281" w:type="dxa"/>
          </w:tcPr>
          <w:p w14:paraId="443356D7"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6- Apply appropriate tools and technology to increase efficiency and effectiveness and improve decision making</w:t>
            </w:r>
          </w:p>
        </w:tc>
      </w:tr>
      <w:tr w:rsidR="00454567" w:rsidRPr="00344BC0" w14:paraId="7021C9DD" w14:textId="77777777" w:rsidTr="00BE5F41">
        <w:tc>
          <w:tcPr>
            <w:tcW w:w="8516" w:type="dxa"/>
            <w:gridSpan w:val="2"/>
          </w:tcPr>
          <w:p w14:paraId="4710F207" w14:textId="77777777" w:rsidR="00454567" w:rsidRPr="00344BC0" w:rsidRDefault="00454567" w:rsidP="00CD2C80">
            <w:pPr>
              <w:jc w:val="center"/>
              <w:rPr>
                <w:rFonts w:ascii="Times New Roman" w:hAnsi="Times New Roman" w:cs="Times New Roman"/>
                <w:b/>
                <w:sz w:val="20"/>
                <w:szCs w:val="20"/>
              </w:rPr>
            </w:pPr>
            <w:r w:rsidRPr="00344BC0">
              <w:rPr>
                <w:rFonts w:ascii="Times New Roman" w:hAnsi="Times New Roman" w:cs="Times New Roman"/>
                <w:b/>
                <w:sz w:val="20"/>
                <w:szCs w:val="20"/>
              </w:rPr>
              <w:t xml:space="preserve">IES 4 </w:t>
            </w:r>
            <w:r w:rsidRPr="00344BC0">
              <w:rPr>
                <w:rFonts w:ascii="Times New Roman" w:hAnsi="Times New Roman" w:cs="Times New Roman"/>
                <w:b/>
                <w:bCs/>
                <w:sz w:val="20"/>
                <w:szCs w:val="20"/>
              </w:rPr>
              <w:t>professional values, ethics, and attitudes</w:t>
            </w:r>
          </w:p>
        </w:tc>
      </w:tr>
      <w:tr w:rsidR="00454567" w:rsidRPr="00344BC0" w14:paraId="6BF99AA0" w14:textId="77777777" w:rsidTr="00BE5F41">
        <w:tc>
          <w:tcPr>
            <w:tcW w:w="2235" w:type="dxa"/>
            <w:vMerge w:val="restart"/>
          </w:tcPr>
          <w:p w14:paraId="4221538B" w14:textId="23BE983A"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Ethical competencies 1: Professional skepticism and professional judgment (Construct 16)</w:t>
            </w:r>
          </w:p>
        </w:tc>
        <w:tc>
          <w:tcPr>
            <w:tcW w:w="6281" w:type="dxa"/>
          </w:tcPr>
          <w:p w14:paraId="138EE526" w14:textId="572A3139"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Apply a questioning mindset critically to assess financial information and other relevant data</w:t>
            </w:r>
          </w:p>
        </w:tc>
      </w:tr>
      <w:tr w:rsidR="00454567" w:rsidRPr="00344BC0" w14:paraId="6C1796C4" w14:textId="77777777" w:rsidTr="00BE5F41">
        <w:tc>
          <w:tcPr>
            <w:tcW w:w="2235" w:type="dxa"/>
            <w:vMerge/>
          </w:tcPr>
          <w:p w14:paraId="61ADD253" w14:textId="77777777" w:rsidR="00454567" w:rsidRPr="00344BC0" w:rsidRDefault="00454567" w:rsidP="00CD2C80">
            <w:pPr>
              <w:rPr>
                <w:rFonts w:ascii="Times New Roman" w:hAnsi="Times New Roman" w:cs="Times New Roman"/>
                <w:sz w:val="20"/>
                <w:szCs w:val="20"/>
              </w:rPr>
            </w:pPr>
          </w:p>
        </w:tc>
        <w:tc>
          <w:tcPr>
            <w:tcW w:w="6281" w:type="dxa"/>
          </w:tcPr>
          <w:p w14:paraId="646AB110"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Identify and evaluate reasonable alternatives to reach well-reasoned conclusions based on all relevant facts and circumstances</w:t>
            </w:r>
          </w:p>
        </w:tc>
      </w:tr>
      <w:tr w:rsidR="00454567" w:rsidRPr="00344BC0" w14:paraId="576B9E1B" w14:textId="77777777" w:rsidTr="00BE5F41">
        <w:tc>
          <w:tcPr>
            <w:tcW w:w="2235" w:type="dxa"/>
            <w:vMerge w:val="restart"/>
          </w:tcPr>
          <w:p w14:paraId="5FFFC2E1"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Ethical competencies 2: Ethical principles (Construct 17)</w:t>
            </w:r>
          </w:p>
        </w:tc>
        <w:tc>
          <w:tcPr>
            <w:tcW w:w="6281" w:type="dxa"/>
          </w:tcPr>
          <w:p w14:paraId="71E41E4F" w14:textId="08AF4149"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Explain the nature of ethics</w:t>
            </w:r>
          </w:p>
        </w:tc>
      </w:tr>
      <w:tr w:rsidR="00454567" w:rsidRPr="00344BC0" w14:paraId="71BCA0C6" w14:textId="77777777" w:rsidTr="00BE5F41">
        <w:tc>
          <w:tcPr>
            <w:tcW w:w="2235" w:type="dxa"/>
            <w:vMerge/>
          </w:tcPr>
          <w:p w14:paraId="569D50BE" w14:textId="77777777" w:rsidR="00454567" w:rsidRPr="00344BC0" w:rsidRDefault="00454567" w:rsidP="00CD2C80">
            <w:pPr>
              <w:rPr>
                <w:rFonts w:ascii="Times New Roman" w:hAnsi="Times New Roman" w:cs="Times New Roman"/>
                <w:sz w:val="20"/>
                <w:szCs w:val="20"/>
              </w:rPr>
            </w:pPr>
          </w:p>
        </w:tc>
        <w:tc>
          <w:tcPr>
            <w:tcW w:w="6281" w:type="dxa"/>
          </w:tcPr>
          <w:p w14:paraId="6C2F682E" w14:textId="46683E5F"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Explain the advantages and disadvantages of rules-based and principles-based approaches to ethics</w:t>
            </w:r>
          </w:p>
        </w:tc>
      </w:tr>
      <w:tr w:rsidR="00454567" w:rsidRPr="00344BC0" w14:paraId="4ACFF529" w14:textId="77777777" w:rsidTr="00BE5F41">
        <w:tc>
          <w:tcPr>
            <w:tcW w:w="2235" w:type="dxa"/>
            <w:vMerge/>
          </w:tcPr>
          <w:p w14:paraId="6C70B3B4" w14:textId="77777777" w:rsidR="00454567" w:rsidRPr="00344BC0" w:rsidRDefault="00454567" w:rsidP="00CD2C80">
            <w:pPr>
              <w:rPr>
                <w:rFonts w:ascii="Times New Roman" w:hAnsi="Times New Roman" w:cs="Times New Roman"/>
                <w:sz w:val="20"/>
                <w:szCs w:val="20"/>
              </w:rPr>
            </w:pPr>
          </w:p>
        </w:tc>
        <w:tc>
          <w:tcPr>
            <w:tcW w:w="6281" w:type="dxa"/>
          </w:tcPr>
          <w:p w14:paraId="3AAAF042" w14:textId="282DACD6"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Identify ethical issues and determine when ethical principles apply</w:t>
            </w:r>
          </w:p>
        </w:tc>
      </w:tr>
      <w:tr w:rsidR="00454567" w:rsidRPr="00344BC0" w14:paraId="5081DC8D" w14:textId="77777777" w:rsidTr="00BE5F41">
        <w:tc>
          <w:tcPr>
            <w:tcW w:w="2235" w:type="dxa"/>
            <w:vMerge/>
          </w:tcPr>
          <w:p w14:paraId="26FCEFED" w14:textId="77777777" w:rsidR="00454567" w:rsidRPr="00344BC0" w:rsidRDefault="00454567" w:rsidP="00CD2C80">
            <w:pPr>
              <w:rPr>
                <w:rFonts w:ascii="Times New Roman" w:hAnsi="Times New Roman" w:cs="Times New Roman"/>
                <w:sz w:val="20"/>
                <w:szCs w:val="20"/>
              </w:rPr>
            </w:pPr>
          </w:p>
        </w:tc>
        <w:tc>
          <w:tcPr>
            <w:tcW w:w="6281" w:type="dxa"/>
          </w:tcPr>
          <w:p w14:paraId="508D1C41" w14:textId="7B4C5DEA"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4- Analyze alternative courses of action and determine the ethical consequences of these</w:t>
            </w:r>
            <w:r w:rsidR="000E561A" w:rsidRPr="00344BC0">
              <w:rPr>
                <w:rFonts w:ascii="Times New Roman" w:hAnsi="Times New Roman" w:cs="Times New Roman"/>
                <w:sz w:val="20"/>
                <w:szCs w:val="20"/>
              </w:rPr>
              <w:t xml:space="preserve"> alternatives</w:t>
            </w:r>
          </w:p>
        </w:tc>
      </w:tr>
      <w:tr w:rsidR="00454567" w:rsidRPr="00344BC0" w14:paraId="22E1A0CB" w14:textId="77777777" w:rsidTr="00BE5F41">
        <w:tc>
          <w:tcPr>
            <w:tcW w:w="2235" w:type="dxa"/>
            <w:vMerge/>
          </w:tcPr>
          <w:p w14:paraId="20F6FF7E" w14:textId="77777777" w:rsidR="00454567" w:rsidRPr="00344BC0" w:rsidRDefault="00454567" w:rsidP="00CD2C80">
            <w:pPr>
              <w:rPr>
                <w:rFonts w:ascii="Times New Roman" w:hAnsi="Times New Roman" w:cs="Times New Roman"/>
                <w:sz w:val="20"/>
                <w:szCs w:val="20"/>
              </w:rPr>
            </w:pPr>
          </w:p>
        </w:tc>
        <w:tc>
          <w:tcPr>
            <w:tcW w:w="6281" w:type="dxa"/>
          </w:tcPr>
          <w:p w14:paraId="3EB43853" w14:textId="53BBB5A2"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5-Apply the fundamental ethical principles of integrity, objectivity, professional competence</w:t>
            </w:r>
            <w:r w:rsidR="000E561A" w:rsidRPr="00344BC0">
              <w:rPr>
                <w:rFonts w:ascii="Times New Roman" w:hAnsi="Times New Roman" w:cs="Times New Roman"/>
                <w:sz w:val="20"/>
                <w:szCs w:val="20"/>
              </w:rPr>
              <w:t>,</w:t>
            </w:r>
            <w:r w:rsidRPr="00344BC0">
              <w:rPr>
                <w:rFonts w:ascii="Times New Roman" w:hAnsi="Times New Roman" w:cs="Times New Roman"/>
                <w:sz w:val="20"/>
                <w:szCs w:val="20"/>
              </w:rPr>
              <w:t xml:space="preserve"> due care, confidentiality, and professional behavior to ethical dilemmas and determine an appropriate approach</w:t>
            </w:r>
          </w:p>
        </w:tc>
      </w:tr>
      <w:tr w:rsidR="00454567" w:rsidRPr="00344BC0" w14:paraId="02B8D252" w14:textId="77777777" w:rsidTr="00BE5F41">
        <w:tc>
          <w:tcPr>
            <w:tcW w:w="2235" w:type="dxa"/>
            <w:vMerge/>
          </w:tcPr>
          <w:p w14:paraId="44E26104" w14:textId="77777777" w:rsidR="00454567" w:rsidRPr="00344BC0" w:rsidRDefault="00454567" w:rsidP="00CD2C80">
            <w:pPr>
              <w:rPr>
                <w:rFonts w:ascii="Times New Roman" w:hAnsi="Times New Roman" w:cs="Times New Roman"/>
                <w:sz w:val="20"/>
                <w:szCs w:val="20"/>
              </w:rPr>
            </w:pPr>
          </w:p>
        </w:tc>
        <w:tc>
          <w:tcPr>
            <w:tcW w:w="6281" w:type="dxa"/>
          </w:tcPr>
          <w:p w14:paraId="3BB0A50E"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6- Apply the relevant ethical requirements to professional behavior and compliance with standards</w:t>
            </w:r>
          </w:p>
        </w:tc>
      </w:tr>
      <w:tr w:rsidR="00454567" w:rsidRPr="00344BC0" w14:paraId="47244E93" w14:textId="77777777" w:rsidTr="00BE5F41">
        <w:tc>
          <w:tcPr>
            <w:tcW w:w="2235" w:type="dxa"/>
            <w:vMerge w:val="restart"/>
          </w:tcPr>
          <w:p w14:paraId="07694B2A"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Ethical competencies 3: Commitment to the public interest (Construct 18)</w:t>
            </w:r>
          </w:p>
        </w:tc>
        <w:tc>
          <w:tcPr>
            <w:tcW w:w="6281" w:type="dxa"/>
          </w:tcPr>
          <w:p w14:paraId="6D7546A6"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1- Explain the role of ethics within the profession and in relation to the concept of social responsibility</w:t>
            </w:r>
          </w:p>
        </w:tc>
      </w:tr>
      <w:tr w:rsidR="00454567" w:rsidRPr="00344BC0" w14:paraId="4A738663" w14:textId="77777777" w:rsidTr="00BE5F41">
        <w:tc>
          <w:tcPr>
            <w:tcW w:w="2235" w:type="dxa"/>
            <w:vMerge/>
          </w:tcPr>
          <w:p w14:paraId="56E726E8" w14:textId="77777777" w:rsidR="00454567" w:rsidRPr="00344BC0" w:rsidRDefault="00454567" w:rsidP="00CD2C80">
            <w:pPr>
              <w:rPr>
                <w:rFonts w:ascii="Times New Roman" w:hAnsi="Times New Roman" w:cs="Times New Roman"/>
                <w:sz w:val="20"/>
                <w:szCs w:val="20"/>
              </w:rPr>
            </w:pPr>
          </w:p>
        </w:tc>
        <w:tc>
          <w:tcPr>
            <w:tcW w:w="6281" w:type="dxa"/>
          </w:tcPr>
          <w:p w14:paraId="7CCC7363"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2- Explain the role of ethics in relation to business and good governance</w:t>
            </w:r>
          </w:p>
        </w:tc>
      </w:tr>
      <w:tr w:rsidR="00454567" w:rsidRPr="00344BC0" w14:paraId="2F5111B1" w14:textId="77777777" w:rsidTr="00BE5F41">
        <w:tc>
          <w:tcPr>
            <w:tcW w:w="2235" w:type="dxa"/>
            <w:vMerge/>
          </w:tcPr>
          <w:p w14:paraId="4CF773AF" w14:textId="77777777" w:rsidR="00454567" w:rsidRPr="00344BC0" w:rsidRDefault="00454567" w:rsidP="00CD2C80">
            <w:pPr>
              <w:rPr>
                <w:rFonts w:ascii="Times New Roman" w:hAnsi="Times New Roman" w:cs="Times New Roman"/>
                <w:sz w:val="20"/>
                <w:szCs w:val="20"/>
              </w:rPr>
            </w:pPr>
          </w:p>
        </w:tc>
        <w:tc>
          <w:tcPr>
            <w:tcW w:w="6281" w:type="dxa"/>
          </w:tcPr>
          <w:p w14:paraId="4C1DD3BF" w14:textId="77777777"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3- Analyze the interrelationship of ethics and law, including the relationship between laws, regulations, and the public interest</w:t>
            </w:r>
          </w:p>
        </w:tc>
      </w:tr>
      <w:tr w:rsidR="00454567" w:rsidRPr="00344BC0" w14:paraId="6BE96565" w14:textId="77777777" w:rsidTr="00BE5F41">
        <w:tc>
          <w:tcPr>
            <w:tcW w:w="2235" w:type="dxa"/>
            <w:vMerge/>
          </w:tcPr>
          <w:p w14:paraId="54207BD5" w14:textId="77777777" w:rsidR="00454567" w:rsidRPr="00344BC0" w:rsidRDefault="00454567" w:rsidP="00CD2C80">
            <w:pPr>
              <w:rPr>
                <w:rFonts w:ascii="Times New Roman" w:hAnsi="Times New Roman" w:cs="Times New Roman"/>
                <w:sz w:val="20"/>
                <w:szCs w:val="20"/>
              </w:rPr>
            </w:pPr>
          </w:p>
        </w:tc>
        <w:tc>
          <w:tcPr>
            <w:tcW w:w="6281" w:type="dxa"/>
          </w:tcPr>
          <w:p w14:paraId="7D3B6D9F" w14:textId="49620406" w:rsidR="00454567" w:rsidRPr="00344BC0" w:rsidRDefault="00454567" w:rsidP="00CD2C80">
            <w:pPr>
              <w:rPr>
                <w:rFonts w:ascii="Times New Roman" w:hAnsi="Times New Roman" w:cs="Times New Roman"/>
                <w:sz w:val="20"/>
                <w:szCs w:val="20"/>
              </w:rPr>
            </w:pPr>
            <w:r w:rsidRPr="00344BC0">
              <w:rPr>
                <w:rFonts w:ascii="Times New Roman" w:hAnsi="Times New Roman" w:cs="Times New Roman"/>
                <w:sz w:val="20"/>
                <w:szCs w:val="20"/>
              </w:rPr>
              <w:t xml:space="preserve">4- Compare the consequences of unethical behavior </w:t>
            </w:r>
            <w:r w:rsidR="000E561A" w:rsidRPr="00344BC0">
              <w:rPr>
                <w:rFonts w:ascii="Times New Roman" w:hAnsi="Times New Roman" w:cs="Times New Roman"/>
                <w:sz w:val="20"/>
                <w:szCs w:val="20"/>
              </w:rPr>
              <w:t>for</w:t>
            </w:r>
            <w:r w:rsidRPr="00344BC0">
              <w:rPr>
                <w:rFonts w:ascii="Times New Roman" w:hAnsi="Times New Roman" w:cs="Times New Roman"/>
                <w:sz w:val="20"/>
                <w:szCs w:val="20"/>
              </w:rPr>
              <w:t xml:space="preserve"> the individual, the profession, and the public</w:t>
            </w:r>
          </w:p>
        </w:tc>
      </w:tr>
    </w:tbl>
    <w:p w14:paraId="17B01588" w14:textId="77777777" w:rsidR="00731ED1" w:rsidRPr="00344BC0" w:rsidRDefault="00731ED1" w:rsidP="0035033E">
      <w:pPr>
        <w:contextualSpacing/>
        <w:rPr>
          <w:rFonts w:ascii="Times New Roman" w:hAnsi="Times New Roman" w:cs="Times New Roman"/>
          <w:sz w:val="20"/>
          <w:szCs w:val="20"/>
        </w:rPr>
      </w:pPr>
    </w:p>
    <w:p w14:paraId="5936D247" w14:textId="77777777" w:rsidR="00731ED1" w:rsidRPr="00344BC0" w:rsidRDefault="00731ED1" w:rsidP="00CD2C80">
      <w:pPr>
        <w:contextualSpacing/>
        <w:jc w:val="center"/>
        <w:rPr>
          <w:rFonts w:ascii="Times New Roman" w:hAnsi="Times New Roman" w:cs="Times New Roman"/>
          <w:sz w:val="20"/>
          <w:szCs w:val="20"/>
        </w:rPr>
      </w:pPr>
    </w:p>
    <w:p w14:paraId="7290AC8B" w14:textId="77777777" w:rsidR="00C205C1" w:rsidRPr="00AA0B1F" w:rsidRDefault="005F28A1" w:rsidP="00C205C1">
      <w:pPr>
        <w:autoSpaceDE w:val="0"/>
        <w:autoSpaceDN w:val="0"/>
        <w:adjustRightInd w:val="0"/>
        <w:contextualSpacing/>
        <w:rPr>
          <w:rFonts w:ascii="Times New Roman" w:hAnsi="Times New Roman" w:cs="Times New Roman"/>
          <w:b/>
          <w:bCs/>
        </w:rPr>
      </w:pPr>
      <w:r w:rsidRPr="00AA0B1F">
        <w:rPr>
          <w:rFonts w:ascii="Times New Roman" w:hAnsi="Times New Roman" w:cs="Times New Roman"/>
          <w:b/>
          <w:bCs/>
        </w:rPr>
        <w:t>Appendix B</w:t>
      </w:r>
    </w:p>
    <w:p w14:paraId="471D3F70" w14:textId="0EFEBCEC" w:rsidR="005F28A1" w:rsidRPr="00344BC0" w:rsidRDefault="005F28A1" w:rsidP="00C205C1">
      <w:pPr>
        <w:autoSpaceDE w:val="0"/>
        <w:autoSpaceDN w:val="0"/>
        <w:adjustRightInd w:val="0"/>
        <w:contextualSpacing/>
        <w:rPr>
          <w:rFonts w:ascii="Times New Roman" w:hAnsi="Times New Roman" w:cs="Times New Roman"/>
          <w:b/>
          <w:bCs/>
          <w:sz w:val="20"/>
          <w:szCs w:val="20"/>
        </w:rPr>
      </w:pPr>
      <w:r w:rsidRPr="00344BC0">
        <w:rPr>
          <w:rFonts w:ascii="Times New Roman" w:hAnsi="Times New Roman" w:cs="Times New Roman"/>
          <w:b/>
          <w:bCs/>
          <w:sz w:val="20"/>
          <w:szCs w:val="20"/>
        </w:rPr>
        <w:t>Mapping the curriculum to the IES</w:t>
      </w:r>
    </w:p>
    <w:p w14:paraId="5DA26C6B" w14:textId="77777777" w:rsidR="00C205C1" w:rsidRPr="00344BC0" w:rsidRDefault="00C205C1" w:rsidP="00C205C1">
      <w:pPr>
        <w:autoSpaceDE w:val="0"/>
        <w:autoSpaceDN w:val="0"/>
        <w:adjustRightInd w:val="0"/>
        <w:contextualSpacing/>
        <w:rPr>
          <w:rFonts w:ascii="Times New Roman" w:hAnsi="Times New Roman" w:cs="Times New Roman"/>
          <w:b/>
          <w:bCs/>
          <w:sz w:val="20"/>
          <w:szCs w:val="20"/>
        </w:rPr>
      </w:pPr>
    </w:p>
    <w:p w14:paraId="481794A9" w14:textId="40C002F8" w:rsidR="005F28A1" w:rsidRPr="00344BC0" w:rsidRDefault="005F28A1" w:rsidP="00CD2C80">
      <w:pPr>
        <w:contextualSpacing/>
        <w:jc w:val="both"/>
        <w:rPr>
          <w:rFonts w:ascii="Times New Roman" w:hAnsi="Times New Roman" w:cs="Times New Roman"/>
          <w:sz w:val="20"/>
          <w:szCs w:val="20"/>
        </w:rPr>
      </w:pPr>
      <w:r w:rsidRPr="00344BC0">
        <w:rPr>
          <w:rFonts w:ascii="Times New Roman" w:hAnsi="Times New Roman" w:cs="Times New Roman"/>
          <w:sz w:val="20"/>
          <w:szCs w:val="20"/>
        </w:rPr>
        <w:t>In this appendix, we map the courses of the accounting curriculum of the Lebanese University to the related competences</w:t>
      </w:r>
      <w:r w:rsidR="00A440C6" w:rsidRPr="00344BC0">
        <w:rPr>
          <w:rFonts w:ascii="Times New Roman" w:hAnsi="Times New Roman" w:cs="Times New Roman"/>
          <w:sz w:val="20"/>
          <w:szCs w:val="20"/>
        </w:rPr>
        <w:t>.</w:t>
      </w:r>
    </w:p>
    <w:tbl>
      <w:tblPr>
        <w:tblStyle w:val="TableGrid"/>
        <w:tblpPr w:leftFromText="180" w:rightFromText="180" w:vertAnchor="text" w:horzAnchor="page" w:tblpX="1531" w:tblpY="271"/>
        <w:tblOverlap w:val="never"/>
        <w:tblW w:w="0" w:type="auto"/>
        <w:tblBorders>
          <w:top w:val="single" w:sz="8" w:space="0" w:color="000000" w:themeColor="text1"/>
          <w:left w:val="none" w:sz="0" w:space="0" w:color="auto"/>
          <w:bottom w:val="single" w:sz="8" w:space="0" w:color="000000" w:themeColor="text1"/>
          <w:right w:val="none" w:sz="0" w:space="0" w:color="auto"/>
          <w:insideH w:val="single" w:sz="8" w:space="0" w:color="000000" w:themeColor="text1"/>
          <w:insideV w:val="none" w:sz="0" w:space="0" w:color="auto"/>
        </w:tblBorders>
        <w:tblLook w:val="04A0" w:firstRow="1" w:lastRow="0" w:firstColumn="1" w:lastColumn="0" w:noHBand="0" w:noVBand="1"/>
      </w:tblPr>
      <w:tblGrid>
        <w:gridCol w:w="3085"/>
        <w:gridCol w:w="5431"/>
      </w:tblGrid>
      <w:tr w:rsidR="00676CB3" w:rsidRPr="00344BC0" w14:paraId="413E9C4E" w14:textId="77777777" w:rsidTr="00BE5F41">
        <w:tc>
          <w:tcPr>
            <w:tcW w:w="3085" w:type="dxa"/>
          </w:tcPr>
          <w:p w14:paraId="5ABFDC80" w14:textId="77777777" w:rsidR="00676CB3" w:rsidRPr="00344BC0" w:rsidRDefault="00676CB3" w:rsidP="00676CB3">
            <w:pPr>
              <w:rPr>
                <w:rFonts w:ascii="Times New Roman" w:hAnsi="Times New Roman" w:cs="Times New Roman"/>
                <w:b/>
                <w:sz w:val="20"/>
                <w:szCs w:val="20"/>
              </w:rPr>
            </w:pPr>
            <w:r w:rsidRPr="00344BC0">
              <w:rPr>
                <w:rFonts w:ascii="Times New Roman" w:hAnsi="Times New Roman" w:cs="Times New Roman"/>
                <w:b/>
                <w:sz w:val="20"/>
                <w:szCs w:val="20"/>
              </w:rPr>
              <w:t>Competencies</w:t>
            </w:r>
          </w:p>
        </w:tc>
        <w:tc>
          <w:tcPr>
            <w:tcW w:w="5431" w:type="dxa"/>
          </w:tcPr>
          <w:p w14:paraId="0D7AF611" w14:textId="77777777" w:rsidR="00676CB3" w:rsidRPr="00344BC0" w:rsidRDefault="00676CB3" w:rsidP="00676CB3">
            <w:pPr>
              <w:rPr>
                <w:rFonts w:ascii="Times New Roman" w:hAnsi="Times New Roman" w:cs="Times New Roman"/>
                <w:b/>
                <w:sz w:val="20"/>
                <w:szCs w:val="20"/>
              </w:rPr>
            </w:pPr>
            <w:r w:rsidRPr="00344BC0">
              <w:rPr>
                <w:rFonts w:ascii="Times New Roman" w:hAnsi="Times New Roman" w:cs="Times New Roman"/>
                <w:b/>
                <w:sz w:val="20"/>
                <w:szCs w:val="20"/>
              </w:rPr>
              <w:t>Courses that Cover the Competency</w:t>
            </w:r>
          </w:p>
        </w:tc>
      </w:tr>
      <w:tr w:rsidR="00676CB3" w:rsidRPr="00344BC0" w14:paraId="10D82437" w14:textId="77777777" w:rsidTr="00BE5F41">
        <w:tc>
          <w:tcPr>
            <w:tcW w:w="3085" w:type="dxa"/>
          </w:tcPr>
          <w:p w14:paraId="19FF23AC"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IES 2 - Technical Competencies</w:t>
            </w:r>
          </w:p>
        </w:tc>
        <w:tc>
          <w:tcPr>
            <w:tcW w:w="5431" w:type="dxa"/>
          </w:tcPr>
          <w:p w14:paraId="6C082DF6" w14:textId="77777777" w:rsidR="00676CB3" w:rsidRPr="00344BC0" w:rsidRDefault="00676CB3" w:rsidP="00676CB3">
            <w:pPr>
              <w:rPr>
                <w:rFonts w:ascii="Times New Roman" w:hAnsi="Times New Roman" w:cs="Times New Roman"/>
                <w:sz w:val="20"/>
                <w:szCs w:val="20"/>
              </w:rPr>
            </w:pPr>
          </w:p>
        </w:tc>
      </w:tr>
      <w:tr w:rsidR="00676CB3" w:rsidRPr="00344BC0" w14:paraId="1BE26E8F" w14:textId="77777777" w:rsidTr="00BE5F41">
        <w:tc>
          <w:tcPr>
            <w:tcW w:w="3085" w:type="dxa"/>
          </w:tcPr>
          <w:p w14:paraId="4EF2108C"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 xml:space="preserve">1- Financial accounting and reporting </w:t>
            </w:r>
          </w:p>
        </w:tc>
        <w:tc>
          <w:tcPr>
            <w:tcW w:w="5431" w:type="dxa"/>
          </w:tcPr>
          <w:p w14:paraId="37719809"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Financial Analysis, Financial Management, Feasibility Study, Accounting 1, Accounting 2, Accounting Systems, International Accounting Standards, International Audit Standards (IAS, IFRS, ISA, ISCQ1, IAPS, ISAE). Corporate Accounting, Partnership Accounting</w:t>
            </w:r>
          </w:p>
        </w:tc>
      </w:tr>
      <w:tr w:rsidR="00676CB3" w:rsidRPr="00344BC0" w14:paraId="3FACB788" w14:textId="77777777" w:rsidTr="00BE5F41">
        <w:tc>
          <w:tcPr>
            <w:tcW w:w="3085" w:type="dxa"/>
          </w:tcPr>
          <w:p w14:paraId="58B81CE5"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2- Management accounting</w:t>
            </w:r>
          </w:p>
        </w:tc>
        <w:tc>
          <w:tcPr>
            <w:tcW w:w="5431" w:type="dxa"/>
          </w:tcPr>
          <w:p w14:paraId="75119C79" w14:textId="45B55DFD" w:rsidR="00676CB3" w:rsidRPr="00344BC0" w:rsidRDefault="00676CB3" w:rsidP="00676CB3">
            <w:pPr>
              <w:jc w:val="both"/>
              <w:rPr>
                <w:rFonts w:ascii="Times New Roman" w:hAnsi="Times New Roman" w:cs="Times New Roman"/>
                <w:sz w:val="20"/>
                <w:szCs w:val="20"/>
              </w:rPr>
            </w:pPr>
            <w:r w:rsidRPr="00344BC0">
              <w:rPr>
                <w:rFonts w:ascii="Times New Roman" w:hAnsi="Times New Roman" w:cs="Times New Roman"/>
                <w:sz w:val="20"/>
                <w:szCs w:val="20"/>
              </w:rPr>
              <w:t>Statistics 1, Feasibility Study, Data Analysis, Managerial Control, Quantitative Methods, Research Techniques, Cost Accounting 1, Cost Accounting 2, Financial Mathematics, Operations Research, Principles of Management</w:t>
            </w:r>
          </w:p>
        </w:tc>
      </w:tr>
      <w:tr w:rsidR="00676CB3" w:rsidRPr="00344BC0" w14:paraId="5E9BB688" w14:textId="77777777" w:rsidTr="00BE5F41">
        <w:tc>
          <w:tcPr>
            <w:tcW w:w="3085" w:type="dxa"/>
          </w:tcPr>
          <w:p w14:paraId="6F3FA4F4" w14:textId="52C409B6"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 xml:space="preserve">3- Finance and financial management </w:t>
            </w:r>
          </w:p>
        </w:tc>
        <w:tc>
          <w:tcPr>
            <w:tcW w:w="5431" w:type="dxa"/>
          </w:tcPr>
          <w:p w14:paraId="06895C04" w14:textId="31DA1DF9" w:rsidR="00676CB3" w:rsidRPr="00344BC0" w:rsidRDefault="00676CB3" w:rsidP="00676CB3">
            <w:pPr>
              <w:jc w:val="both"/>
              <w:rPr>
                <w:rFonts w:ascii="Times New Roman" w:hAnsi="Times New Roman" w:cs="Times New Roman"/>
                <w:sz w:val="20"/>
                <w:szCs w:val="20"/>
              </w:rPr>
            </w:pPr>
            <w:r w:rsidRPr="00344BC0">
              <w:rPr>
                <w:rFonts w:ascii="Times New Roman" w:hAnsi="Times New Roman" w:cs="Times New Roman"/>
                <w:sz w:val="20"/>
                <w:szCs w:val="20"/>
              </w:rPr>
              <w:t>Financial Management, Financial Analysis, Feasibility Study, Financial Mathematics</w:t>
            </w:r>
          </w:p>
        </w:tc>
      </w:tr>
      <w:tr w:rsidR="00676CB3" w:rsidRPr="00344BC0" w14:paraId="0251C1C4" w14:textId="77777777" w:rsidTr="00BE5F41">
        <w:tc>
          <w:tcPr>
            <w:tcW w:w="3085" w:type="dxa"/>
          </w:tcPr>
          <w:p w14:paraId="16B65846"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4- Taxation</w:t>
            </w:r>
          </w:p>
        </w:tc>
        <w:tc>
          <w:tcPr>
            <w:tcW w:w="5431" w:type="dxa"/>
          </w:tcPr>
          <w:p w14:paraId="6C65393D"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Tax Accounting.</w:t>
            </w:r>
          </w:p>
        </w:tc>
      </w:tr>
      <w:tr w:rsidR="00676CB3" w:rsidRPr="00344BC0" w14:paraId="6144A5AF" w14:textId="77777777" w:rsidTr="00BE5F41">
        <w:tc>
          <w:tcPr>
            <w:tcW w:w="3085" w:type="dxa"/>
          </w:tcPr>
          <w:p w14:paraId="15831F33"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5- Audit and assurance</w:t>
            </w:r>
          </w:p>
        </w:tc>
        <w:tc>
          <w:tcPr>
            <w:tcW w:w="5431" w:type="dxa"/>
          </w:tcPr>
          <w:p w14:paraId="4857898C" w14:textId="0D3E80A6" w:rsidR="00676CB3" w:rsidRPr="00344BC0" w:rsidRDefault="00676CB3" w:rsidP="00676CB3">
            <w:pPr>
              <w:jc w:val="both"/>
              <w:rPr>
                <w:rFonts w:ascii="Times New Roman" w:hAnsi="Times New Roman" w:cs="Times New Roman"/>
                <w:sz w:val="20"/>
                <w:szCs w:val="20"/>
              </w:rPr>
            </w:pPr>
            <w:r w:rsidRPr="00344BC0">
              <w:rPr>
                <w:rFonts w:ascii="Times New Roman" w:hAnsi="Times New Roman" w:cs="Times New Roman"/>
                <w:sz w:val="20"/>
                <w:szCs w:val="20"/>
              </w:rPr>
              <w:t>Methods of Control, Internal Audit, External Audit, International Auditing Standards (IAS, IFRS, ISA, ISCQ1, IAPS, ISAE)</w:t>
            </w:r>
          </w:p>
        </w:tc>
      </w:tr>
      <w:tr w:rsidR="00676CB3" w:rsidRPr="00344BC0" w14:paraId="755184D2" w14:textId="77777777" w:rsidTr="00BE5F41">
        <w:tc>
          <w:tcPr>
            <w:tcW w:w="3085" w:type="dxa"/>
          </w:tcPr>
          <w:p w14:paraId="21952502" w14:textId="77777777" w:rsidR="00676CB3" w:rsidRPr="00344BC0" w:rsidRDefault="00676CB3" w:rsidP="00676CB3">
            <w:pPr>
              <w:spacing w:beforeLines="1" w:before="2" w:afterLines="1" w:after="2"/>
              <w:rPr>
                <w:rFonts w:ascii="Times New Roman" w:hAnsi="Times New Roman" w:cs="Times New Roman"/>
                <w:sz w:val="20"/>
                <w:szCs w:val="20"/>
              </w:rPr>
            </w:pPr>
            <w:r w:rsidRPr="00344BC0">
              <w:rPr>
                <w:rFonts w:ascii="Times New Roman" w:hAnsi="Times New Roman" w:cs="Times New Roman"/>
                <w:sz w:val="20"/>
                <w:szCs w:val="20"/>
              </w:rPr>
              <w:t>6-Governance, risk management, and internal control</w:t>
            </w:r>
          </w:p>
          <w:p w14:paraId="71B98FEC" w14:textId="77777777" w:rsidR="00676CB3" w:rsidRPr="00344BC0" w:rsidRDefault="00676CB3" w:rsidP="00676CB3">
            <w:pPr>
              <w:rPr>
                <w:rFonts w:ascii="Times New Roman" w:hAnsi="Times New Roman" w:cs="Times New Roman"/>
                <w:sz w:val="20"/>
                <w:szCs w:val="20"/>
              </w:rPr>
            </w:pPr>
          </w:p>
        </w:tc>
        <w:tc>
          <w:tcPr>
            <w:tcW w:w="5431" w:type="dxa"/>
          </w:tcPr>
          <w:p w14:paraId="1F9369E0" w14:textId="6C622BFD" w:rsidR="00676CB3" w:rsidRPr="00344BC0" w:rsidRDefault="00676CB3" w:rsidP="00676CB3">
            <w:pPr>
              <w:jc w:val="both"/>
              <w:rPr>
                <w:rFonts w:ascii="Times New Roman" w:hAnsi="Times New Roman" w:cs="Times New Roman"/>
                <w:sz w:val="20"/>
                <w:szCs w:val="20"/>
              </w:rPr>
            </w:pPr>
            <w:r w:rsidRPr="00344BC0">
              <w:rPr>
                <w:rFonts w:ascii="Times New Roman" w:hAnsi="Times New Roman" w:cs="Times New Roman"/>
                <w:sz w:val="20"/>
                <w:szCs w:val="20"/>
              </w:rPr>
              <w:t>Internal Audit, Financial Management, Feasibility Study, Managerial Control, Methods of Control, Financial Institutions Control Techniques, International Auditing Standards (IAS, IFRS, ISA, ISCQ1, IAPS, ISAE)</w:t>
            </w:r>
          </w:p>
        </w:tc>
      </w:tr>
      <w:tr w:rsidR="00676CB3" w:rsidRPr="00344BC0" w14:paraId="557B2598" w14:textId="77777777" w:rsidTr="00BE5F41">
        <w:tc>
          <w:tcPr>
            <w:tcW w:w="3085" w:type="dxa"/>
          </w:tcPr>
          <w:p w14:paraId="5361734F"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7- Business laws and regulations</w:t>
            </w:r>
          </w:p>
        </w:tc>
        <w:tc>
          <w:tcPr>
            <w:tcW w:w="5431" w:type="dxa"/>
          </w:tcPr>
          <w:p w14:paraId="5C9183D3"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Business Law, Public Finance, Strategic Management. Labor and Social Security Law, Banking Regulations</w:t>
            </w:r>
          </w:p>
        </w:tc>
      </w:tr>
      <w:tr w:rsidR="00676CB3" w:rsidRPr="00344BC0" w14:paraId="0F1FD46C" w14:textId="77777777" w:rsidTr="00BE5F41">
        <w:tc>
          <w:tcPr>
            <w:tcW w:w="3085" w:type="dxa"/>
          </w:tcPr>
          <w:p w14:paraId="705E204B" w14:textId="77777777" w:rsidR="00676CB3" w:rsidRPr="00344BC0" w:rsidRDefault="00676CB3" w:rsidP="00676CB3">
            <w:pPr>
              <w:jc w:val="both"/>
              <w:rPr>
                <w:rFonts w:ascii="Times New Roman" w:hAnsi="Times New Roman" w:cs="Times New Roman"/>
                <w:b/>
                <w:sz w:val="20"/>
                <w:szCs w:val="20"/>
                <w:u w:val="single"/>
              </w:rPr>
            </w:pPr>
            <w:r w:rsidRPr="00344BC0">
              <w:rPr>
                <w:rFonts w:ascii="Times New Roman" w:hAnsi="Times New Roman" w:cs="Times New Roman"/>
                <w:sz w:val="20"/>
                <w:szCs w:val="20"/>
              </w:rPr>
              <w:t>8- Information technology</w:t>
            </w:r>
          </w:p>
          <w:p w14:paraId="6609C28C" w14:textId="77777777" w:rsidR="00676CB3" w:rsidRPr="00344BC0" w:rsidRDefault="00676CB3" w:rsidP="00676CB3">
            <w:pPr>
              <w:rPr>
                <w:rFonts w:ascii="Times New Roman" w:hAnsi="Times New Roman" w:cs="Times New Roman"/>
                <w:sz w:val="20"/>
                <w:szCs w:val="20"/>
              </w:rPr>
            </w:pPr>
          </w:p>
        </w:tc>
        <w:tc>
          <w:tcPr>
            <w:tcW w:w="5431" w:type="dxa"/>
          </w:tcPr>
          <w:p w14:paraId="1F7964E1" w14:textId="77777777" w:rsidR="00676CB3" w:rsidRPr="00344BC0" w:rsidRDefault="00676CB3" w:rsidP="00676CB3">
            <w:pPr>
              <w:jc w:val="both"/>
              <w:rPr>
                <w:rFonts w:ascii="Times New Roman" w:hAnsi="Times New Roman" w:cs="Times New Roman"/>
                <w:sz w:val="20"/>
                <w:szCs w:val="20"/>
              </w:rPr>
            </w:pPr>
            <w:r w:rsidRPr="00344BC0">
              <w:rPr>
                <w:rFonts w:ascii="Times New Roman" w:hAnsi="Times New Roman" w:cs="Times New Roman"/>
                <w:sz w:val="20"/>
                <w:szCs w:val="20"/>
              </w:rPr>
              <w:t>Computer Applications, Information Technology, Management Information System</w:t>
            </w:r>
          </w:p>
        </w:tc>
      </w:tr>
      <w:tr w:rsidR="00676CB3" w:rsidRPr="00344BC0" w14:paraId="259A5573" w14:textId="77777777" w:rsidTr="00BE5F41">
        <w:tc>
          <w:tcPr>
            <w:tcW w:w="3085" w:type="dxa"/>
          </w:tcPr>
          <w:p w14:paraId="5324EE0D" w14:textId="77777777" w:rsidR="00676CB3" w:rsidRPr="00344BC0" w:rsidRDefault="00676CB3" w:rsidP="00676CB3">
            <w:pPr>
              <w:spacing w:beforeLines="1" w:before="2" w:afterLines="1" w:after="2"/>
              <w:rPr>
                <w:rFonts w:ascii="Times New Roman" w:hAnsi="Times New Roman" w:cs="Times New Roman"/>
                <w:b/>
                <w:sz w:val="20"/>
                <w:szCs w:val="20"/>
                <w:u w:val="single"/>
              </w:rPr>
            </w:pPr>
            <w:r w:rsidRPr="00344BC0">
              <w:rPr>
                <w:rFonts w:ascii="Times New Roman" w:hAnsi="Times New Roman" w:cs="Times New Roman"/>
                <w:sz w:val="20"/>
                <w:szCs w:val="20"/>
              </w:rPr>
              <w:t>9- Business and organizational environment</w:t>
            </w:r>
          </w:p>
          <w:p w14:paraId="4ACD591D" w14:textId="77777777" w:rsidR="00676CB3" w:rsidRPr="00344BC0" w:rsidRDefault="00676CB3" w:rsidP="00676CB3">
            <w:pPr>
              <w:jc w:val="both"/>
              <w:rPr>
                <w:rFonts w:ascii="Times New Roman" w:hAnsi="Times New Roman" w:cs="Times New Roman"/>
                <w:sz w:val="20"/>
                <w:szCs w:val="20"/>
              </w:rPr>
            </w:pPr>
          </w:p>
        </w:tc>
        <w:tc>
          <w:tcPr>
            <w:tcW w:w="5431" w:type="dxa"/>
          </w:tcPr>
          <w:p w14:paraId="3D5CA107" w14:textId="4B328697" w:rsidR="00676CB3" w:rsidRPr="00344BC0" w:rsidRDefault="00676CB3" w:rsidP="00676CB3">
            <w:pPr>
              <w:jc w:val="both"/>
              <w:rPr>
                <w:rFonts w:ascii="Times New Roman" w:hAnsi="Times New Roman" w:cs="Times New Roman"/>
                <w:sz w:val="20"/>
                <w:szCs w:val="20"/>
              </w:rPr>
            </w:pPr>
            <w:r w:rsidRPr="00344BC0">
              <w:rPr>
                <w:rFonts w:ascii="Times New Roman" w:hAnsi="Times New Roman" w:cs="Times New Roman"/>
                <w:sz w:val="20"/>
                <w:szCs w:val="20"/>
              </w:rPr>
              <w:t>Managerial Control, Customs and Maritime Law, Principles of Management, Strategic Management, Banking Regulations, Labor and Social Security Law</w:t>
            </w:r>
          </w:p>
        </w:tc>
      </w:tr>
      <w:tr w:rsidR="00676CB3" w:rsidRPr="00344BC0" w14:paraId="6DBF6512" w14:textId="77777777" w:rsidTr="00BE5F41">
        <w:tc>
          <w:tcPr>
            <w:tcW w:w="3085" w:type="dxa"/>
          </w:tcPr>
          <w:p w14:paraId="2CCCD054"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10- Economics</w:t>
            </w:r>
          </w:p>
        </w:tc>
        <w:tc>
          <w:tcPr>
            <w:tcW w:w="5431" w:type="dxa"/>
          </w:tcPr>
          <w:p w14:paraId="4C2976CD" w14:textId="33011294" w:rsidR="00676CB3" w:rsidRPr="00344BC0" w:rsidRDefault="00676CB3" w:rsidP="00676CB3">
            <w:pPr>
              <w:jc w:val="both"/>
              <w:rPr>
                <w:rFonts w:ascii="Times New Roman" w:hAnsi="Times New Roman" w:cs="Times New Roman"/>
                <w:b/>
                <w:sz w:val="20"/>
                <w:szCs w:val="20"/>
                <w:u w:val="single"/>
              </w:rPr>
            </w:pPr>
            <w:r w:rsidRPr="00344BC0">
              <w:rPr>
                <w:rFonts w:ascii="Times New Roman" w:hAnsi="Times New Roman" w:cs="Times New Roman"/>
                <w:sz w:val="20"/>
                <w:szCs w:val="20"/>
              </w:rPr>
              <w:t>Microeconomics and Macroeconomics</w:t>
            </w:r>
          </w:p>
        </w:tc>
      </w:tr>
      <w:tr w:rsidR="00676CB3" w:rsidRPr="00344BC0" w14:paraId="6DE1EEBF" w14:textId="77777777" w:rsidTr="00BE5F41">
        <w:tc>
          <w:tcPr>
            <w:tcW w:w="3085" w:type="dxa"/>
          </w:tcPr>
          <w:p w14:paraId="62955222"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11- Business management</w:t>
            </w:r>
          </w:p>
        </w:tc>
        <w:tc>
          <w:tcPr>
            <w:tcW w:w="5431" w:type="dxa"/>
          </w:tcPr>
          <w:p w14:paraId="157CC017"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Managerial Control, Principles of Marketing, Principles of Management, Human Resources Management</w:t>
            </w:r>
          </w:p>
        </w:tc>
      </w:tr>
      <w:tr w:rsidR="00676CB3" w:rsidRPr="00344BC0" w14:paraId="6A3048C2" w14:textId="77777777" w:rsidTr="00BE5F41">
        <w:tc>
          <w:tcPr>
            <w:tcW w:w="3085" w:type="dxa"/>
          </w:tcPr>
          <w:p w14:paraId="0F90FEAA"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IES 3 Professional Skills</w:t>
            </w:r>
          </w:p>
        </w:tc>
        <w:tc>
          <w:tcPr>
            <w:tcW w:w="5431" w:type="dxa"/>
          </w:tcPr>
          <w:p w14:paraId="48867B2D"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Courses</w:t>
            </w:r>
          </w:p>
        </w:tc>
      </w:tr>
      <w:tr w:rsidR="00676CB3" w:rsidRPr="00344BC0" w14:paraId="697353EE" w14:textId="77777777" w:rsidTr="00BE5F41">
        <w:tc>
          <w:tcPr>
            <w:tcW w:w="3085" w:type="dxa"/>
          </w:tcPr>
          <w:p w14:paraId="59642B64"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 xml:space="preserve">Intellectual, </w:t>
            </w:r>
          </w:p>
          <w:p w14:paraId="72E19143"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 xml:space="preserve">Personal, </w:t>
            </w:r>
          </w:p>
          <w:p w14:paraId="479467B6" w14:textId="49865AE9" w:rsidR="00676CB3" w:rsidRPr="00344BC0" w:rsidRDefault="00421BDD" w:rsidP="00676CB3">
            <w:pPr>
              <w:rPr>
                <w:rFonts w:ascii="Times New Roman" w:hAnsi="Times New Roman" w:cs="Times New Roman"/>
                <w:sz w:val="20"/>
                <w:szCs w:val="20"/>
              </w:rPr>
            </w:pPr>
            <w:r w:rsidRPr="00344BC0">
              <w:rPr>
                <w:rFonts w:ascii="Times New Roman" w:hAnsi="Times New Roman" w:cs="Times New Roman"/>
                <w:sz w:val="20"/>
                <w:szCs w:val="20"/>
              </w:rPr>
              <w:t>Interpersonal and Communication</w:t>
            </w:r>
            <w:r w:rsidR="00676CB3" w:rsidRPr="00344BC0">
              <w:rPr>
                <w:rFonts w:ascii="Times New Roman" w:hAnsi="Times New Roman" w:cs="Times New Roman"/>
                <w:sz w:val="20"/>
                <w:szCs w:val="20"/>
              </w:rPr>
              <w:t>, Organizational</w:t>
            </w:r>
          </w:p>
        </w:tc>
        <w:tc>
          <w:tcPr>
            <w:tcW w:w="5431" w:type="dxa"/>
          </w:tcPr>
          <w:p w14:paraId="074B2912" w14:textId="58B18DC5" w:rsidR="00676CB3" w:rsidRPr="00344BC0" w:rsidRDefault="00676CB3" w:rsidP="00676CB3">
            <w:pPr>
              <w:jc w:val="both"/>
              <w:rPr>
                <w:rFonts w:ascii="Times New Roman" w:hAnsi="Times New Roman" w:cs="Times New Roman"/>
                <w:sz w:val="20"/>
                <w:szCs w:val="20"/>
              </w:rPr>
            </w:pPr>
            <w:r w:rsidRPr="00344BC0">
              <w:rPr>
                <w:rFonts w:ascii="Times New Roman" w:hAnsi="Times New Roman" w:cs="Times New Roman"/>
                <w:sz w:val="20"/>
                <w:szCs w:val="20"/>
              </w:rPr>
              <w:t>Each course taught should add to all these skills, and by the end of the education period, the student should acquire all these skills</w:t>
            </w:r>
          </w:p>
        </w:tc>
      </w:tr>
      <w:tr w:rsidR="00676CB3" w:rsidRPr="00344BC0" w14:paraId="04CE1AD0" w14:textId="77777777" w:rsidTr="00BE5F41">
        <w:tc>
          <w:tcPr>
            <w:tcW w:w="3085" w:type="dxa"/>
          </w:tcPr>
          <w:p w14:paraId="0867BABD"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3 IES 4 Professional Values, Ethics, and Attitudes</w:t>
            </w:r>
          </w:p>
        </w:tc>
        <w:tc>
          <w:tcPr>
            <w:tcW w:w="5431" w:type="dxa"/>
          </w:tcPr>
          <w:p w14:paraId="0E73A002"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Courses</w:t>
            </w:r>
          </w:p>
        </w:tc>
      </w:tr>
      <w:tr w:rsidR="00676CB3" w:rsidRPr="00344BC0" w14:paraId="04C1EE18" w14:textId="77777777" w:rsidTr="00BE5F41">
        <w:tc>
          <w:tcPr>
            <w:tcW w:w="3085" w:type="dxa"/>
          </w:tcPr>
          <w:p w14:paraId="71E745DF"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Professional skepticism and professional judgment, Ethical principles, Commitment to the public interest</w:t>
            </w:r>
          </w:p>
        </w:tc>
        <w:tc>
          <w:tcPr>
            <w:tcW w:w="5431" w:type="dxa"/>
          </w:tcPr>
          <w:p w14:paraId="50707193" w14:textId="77777777" w:rsidR="00676CB3" w:rsidRPr="00344BC0" w:rsidRDefault="00676CB3" w:rsidP="00676CB3">
            <w:pPr>
              <w:rPr>
                <w:rFonts w:ascii="Times New Roman" w:hAnsi="Times New Roman" w:cs="Times New Roman"/>
                <w:sz w:val="20"/>
                <w:szCs w:val="20"/>
              </w:rPr>
            </w:pPr>
            <w:r w:rsidRPr="00344BC0">
              <w:rPr>
                <w:rFonts w:ascii="Times New Roman" w:hAnsi="Times New Roman" w:cs="Times New Roman"/>
                <w:sz w:val="20"/>
                <w:szCs w:val="20"/>
              </w:rPr>
              <w:t>These competencies should be taught in the auditing courses as well as in the business ethics course</w:t>
            </w:r>
          </w:p>
        </w:tc>
      </w:tr>
    </w:tbl>
    <w:p w14:paraId="1202CF3D" w14:textId="77777777" w:rsidR="0011094F" w:rsidRPr="00344BC0" w:rsidRDefault="0011094F" w:rsidP="00CD2C80">
      <w:pPr>
        <w:contextualSpacing/>
        <w:jc w:val="both"/>
        <w:rPr>
          <w:rFonts w:ascii="Times New Roman" w:hAnsi="Times New Roman" w:cs="Times New Roman"/>
          <w:sz w:val="20"/>
          <w:szCs w:val="20"/>
        </w:rPr>
      </w:pPr>
    </w:p>
    <w:sectPr w:rsidR="0011094F" w:rsidRPr="00344BC0" w:rsidSect="00FD31E2">
      <w:footerReference w:type="even" r:id="rId35"/>
      <w:pgSz w:w="11900" w:h="16840"/>
      <w:pgMar w:top="1440" w:right="1440" w:bottom="1440" w:left="1440" w:header="706" w:footer="706" w:gutter="0"/>
      <w:pgNumType w:start="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38EF9" w14:textId="77777777" w:rsidR="00A757EB" w:rsidRDefault="00A757EB" w:rsidP="00E52D2A">
      <w:r>
        <w:separator/>
      </w:r>
    </w:p>
  </w:endnote>
  <w:endnote w:type="continuationSeparator" w:id="0">
    <w:p w14:paraId="19C923E6" w14:textId="77777777" w:rsidR="00A757EB" w:rsidRDefault="00A757EB" w:rsidP="00E5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나눔손글씨 붓">
    <w:charset w:val="4F"/>
    <w:family w:val="auto"/>
    <w:pitch w:val="variable"/>
    <w:sig w:usb0="800002A7" w:usb1="0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36B0F" w14:textId="77777777" w:rsidR="00940434" w:rsidRDefault="00940434" w:rsidP="001754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85726B" w14:textId="77777777" w:rsidR="00940434" w:rsidRDefault="00940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7EAD1" w14:textId="77777777" w:rsidR="00A757EB" w:rsidRDefault="00A757EB" w:rsidP="00E52D2A">
      <w:r>
        <w:separator/>
      </w:r>
    </w:p>
  </w:footnote>
  <w:footnote w:type="continuationSeparator" w:id="0">
    <w:p w14:paraId="5DE63F36" w14:textId="77777777" w:rsidR="00A757EB" w:rsidRDefault="00A757EB" w:rsidP="00E52D2A">
      <w:r>
        <w:continuationSeparator/>
      </w:r>
    </w:p>
  </w:footnote>
  <w:footnote w:id="1">
    <w:p w14:paraId="3EFBC979" w14:textId="37650303" w:rsidR="00940434" w:rsidRPr="00A608F7" w:rsidRDefault="00940434" w:rsidP="00881CD1">
      <w:pPr>
        <w:ind w:firstLine="720"/>
        <w:contextualSpacing/>
        <w:jc w:val="both"/>
        <w:rPr>
          <w:rFonts w:ascii="Times New Roman" w:hAnsi="Times New Roman" w:cs="Times New Roman"/>
          <w:bCs/>
          <w:sz w:val="16"/>
          <w:szCs w:val="16"/>
        </w:rPr>
      </w:pPr>
      <w:r>
        <w:rPr>
          <w:rStyle w:val="FootnoteReference"/>
        </w:rPr>
        <w:footnoteRef/>
      </w:r>
      <w:r>
        <w:t xml:space="preserve"> </w:t>
      </w:r>
      <w:r w:rsidRPr="00881CD1">
        <w:rPr>
          <w:rFonts w:ascii="Times New Roman" w:hAnsi="Times New Roman" w:cs="Times New Roman"/>
          <w:color w:val="000000" w:themeColor="text1"/>
          <w:sz w:val="16"/>
          <w:szCs w:val="16"/>
        </w:rPr>
        <w:t>B. D.</w:t>
      </w:r>
      <w:r>
        <w:rPr>
          <w:rFonts w:ascii="Times New Roman" w:hAnsi="Times New Roman" w:cs="Times New Roman"/>
          <w:color w:val="000000" w:themeColor="text1"/>
          <w:sz w:val="16"/>
          <w:szCs w:val="16"/>
        </w:rPr>
        <w:t xml:space="preserve"> Zumbo</w:t>
      </w:r>
      <w:r w:rsidRPr="00881CD1">
        <w:rPr>
          <w:rFonts w:ascii="Times New Roman" w:hAnsi="Times New Roman" w:cs="Times New Roman"/>
          <w:color w:val="000000" w:themeColor="text1"/>
          <w:sz w:val="16"/>
          <w:szCs w:val="16"/>
        </w:rPr>
        <w:t xml:space="preserve"> and </w:t>
      </w:r>
      <w:r w:rsidRPr="00881CD1">
        <w:rPr>
          <w:rFonts w:ascii="Times New Roman" w:hAnsi="Times New Roman" w:cs="Times New Roman"/>
          <w:bCs/>
          <w:color w:val="000000" w:themeColor="text1"/>
          <w:sz w:val="16"/>
          <w:szCs w:val="16"/>
        </w:rPr>
        <w:t>D. W.</w:t>
      </w:r>
      <w:r w:rsidRPr="00A608F7">
        <w:rPr>
          <w:rFonts w:ascii="Times New Roman" w:hAnsi="Times New Roman" w:cs="Times New Roman"/>
          <w:bCs/>
          <w:color w:val="000000" w:themeColor="text1"/>
          <w:sz w:val="16"/>
          <w:szCs w:val="16"/>
        </w:rPr>
        <w:t xml:space="preserve"> </w:t>
      </w:r>
      <w:r>
        <w:rPr>
          <w:rFonts w:ascii="Times New Roman" w:hAnsi="Times New Roman" w:cs="Times New Roman"/>
          <w:bCs/>
          <w:color w:val="000000" w:themeColor="text1"/>
          <w:sz w:val="16"/>
          <w:szCs w:val="16"/>
        </w:rPr>
        <w:t xml:space="preserve">Zimmerman </w:t>
      </w:r>
      <w:r w:rsidRPr="00A608F7">
        <w:rPr>
          <w:rFonts w:ascii="Times New Roman" w:hAnsi="Times New Roman" w:cs="Times New Roman"/>
          <w:bCs/>
          <w:color w:val="000000" w:themeColor="text1"/>
          <w:sz w:val="16"/>
          <w:szCs w:val="16"/>
        </w:rPr>
        <w:t xml:space="preserve">(1993) argued that the power functions for the </w:t>
      </w:r>
      <w:r>
        <w:rPr>
          <w:rFonts w:ascii="Times New Roman" w:hAnsi="Times New Roman" w:cs="Times New Roman"/>
          <w:bCs/>
          <w:color w:val="000000" w:themeColor="text1"/>
          <w:sz w:val="16"/>
          <w:szCs w:val="16"/>
        </w:rPr>
        <w:t>T</w:t>
      </w:r>
      <w:r w:rsidRPr="00A608F7">
        <w:rPr>
          <w:rFonts w:ascii="Times New Roman" w:hAnsi="Times New Roman" w:cs="Times New Roman"/>
          <w:bCs/>
          <w:color w:val="000000" w:themeColor="text1"/>
          <w:sz w:val="16"/>
          <w:szCs w:val="16"/>
        </w:rPr>
        <w:t xml:space="preserve">-tests on the ordinal representations are very similar to the power functions for the nonparametric Wilcoxon-Mann-Whitney test. This indicates that there is no benefit to be gained from excluding the use of parametric statistics on ordinal data. These findings are also true for various sample sizes and significance level. </w:t>
      </w:r>
      <w:r w:rsidRPr="00A608F7">
        <w:rPr>
          <w:rFonts w:ascii="Times New Roman" w:hAnsi="Times New Roman" w:cs="Times New Roman"/>
          <w:bCs/>
          <w:sz w:val="16"/>
          <w:szCs w:val="16"/>
        </w:rPr>
        <w:t>In another study, the authors emphasized that the of use of a 5</w:t>
      </w:r>
      <w:r>
        <w:rPr>
          <w:rFonts w:ascii="Times New Roman" w:hAnsi="Times New Roman" w:cs="Times New Roman"/>
          <w:bCs/>
          <w:sz w:val="16"/>
          <w:szCs w:val="16"/>
        </w:rPr>
        <w:t>-</w:t>
      </w:r>
      <w:r w:rsidRPr="00A608F7">
        <w:rPr>
          <w:rFonts w:ascii="Times New Roman" w:hAnsi="Times New Roman" w:cs="Times New Roman"/>
          <w:bCs/>
          <w:sz w:val="16"/>
          <w:szCs w:val="16"/>
        </w:rPr>
        <w:t xml:space="preserve"> to 7</w:t>
      </w:r>
      <w:r>
        <w:rPr>
          <w:rFonts w:ascii="Times New Roman" w:hAnsi="Times New Roman" w:cs="Times New Roman"/>
          <w:bCs/>
          <w:sz w:val="16"/>
          <w:szCs w:val="16"/>
        </w:rPr>
        <w:t>-</w:t>
      </w:r>
      <w:r w:rsidRPr="00A608F7">
        <w:rPr>
          <w:rFonts w:ascii="Times New Roman" w:hAnsi="Times New Roman" w:cs="Times New Roman"/>
          <w:bCs/>
          <w:sz w:val="16"/>
          <w:szCs w:val="16"/>
        </w:rPr>
        <w:t>point Likert response format is as correct and reasonable as using parametric analysis</w:t>
      </w:r>
      <w:r>
        <w:rPr>
          <w:rFonts w:ascii="Times New Roman" w:hAnsi="Times New Roman" w:cs="Times New Roman"/>
          <w:bCs/>
          <w:sz w:val="16"/>
          <w:szCs w:val="16"/>
        </w:rPr>
        <w:t>,</w:t>
      </w:r>
      <w:r w:rsidRPr="00A608F7">
        <w:rPr>
          <w:rFonts w:ascii="Times New Roman" w:hAnsi="Times New Roman" w:cs="Times New Roman"/>
          <w:bCs/>
          <w:sz w:val="16"/>
          <w:szCs w:val="16"/>
        </w:rPr>
        <w:t xml:space="preserve"> such as F-ratio or Pearson correlation coefficients</w:t>
      </w:r>
      <w:r>
        <w:rPr>
          <w:rFonts w:ascii="Times New Roman" w:hAnsi="Times New Roman" w:cs="Times New Roman"/>
          <w:bCs/>
          <w:sz w:val="16"/>
          <w:szCs w:val="16"/>
        </w:rPr>
        <w:t>,</w:t>
      </w:r>
      <w:r w:rsidRPr="00A608F7">
        <w:rPr>
          <w:rFonts w:ascii="Times New Roman" w:hAnsi="Times New Roman" w:cs="Times New Roman"/>
          <w:bCs/>
          <w:sz w:val="16"/>
          <w:szCs w:val="16"/>
        </w:rPr>
        <w:t xml:space="preserve"> when analyzing the results (James Carifio and Rocco J. Perla</w:t>
      </w:r>
      <w:r>
        <w:rPr>
          <w:rFonts w:ascii="Times New Roman" w:hAnsi="Times New Roman" w:cs="Times New Roman"/>
          <w:bCs/>
          <w:sz w:val="16"/>
          <w:szCs w:val="16"/>
        </w:rPr>
        <w:t>,</w:t>
      </w:r>
      <w:r w:rsidRPr="00A608F7">
        <w:rPr>
          <w:rFonts w:ascii="Times New Roman" w:hAnsi="Times New Roman" w:cs="Times New Roman"/>
          <w:bCs/>
          <w:sz w:val="16"/>
          <w:szCs w:val="16"/>
        </w:rPr>
        <w:t xml:space="preserve"> 2007). These arguments validate our use of the A</w:t>
      </w:r>
      <w:r>
        <w:rPr>
          <w:rFonts w:ascii="Times New Roman" w:hAnsi="Times New Roman" w:cs="Times New Roman"/>
          <w:bCs/>
          <w:sz w:val="16"/>
          <w:szCs w:val="16"/>
        </w:rPr>
        <w:t>NOVA</w:t>
      </w:r>
      <w:r w:rsidRPr="00A608F7">
        <w:rPr>
          <w:rFonts w:ascii="Times New Roman" w:hAnsi="Times New Roman" w:cs="Times New Roman"/>
          <w:bCs/>
          <w:sz w:val="16"/>
          <w:szCs w:val="16"/>
        </w:rPr>
        <w:t xml:space="preserve"> and </w:t>
      </w:r>
      <w:r>
        <w:rPr>
          <w:rFonts w:ascii="Times New Roman" w:hAnsi="Times New Roman" w:cs="Times New Roman"/>
          <w:bCs/>
          <w:sz w:val="16"/>
          <w:szCs w:val="16"/>
        </w:rPr>
        <w:t>T</w:t>
      </w:r>
      <w:r w:rsidRPr="00A608F7">
        <w:rPr>
          <w:rFonts w:ascii="Times New Roman" w:hAnsi="Times New Roman" w:cs="Times New Roman"/>
          <w:bCs/>
          <w:sz w:val="16"/>
          <w:szCs w:val="16"/>
        </w:rPr>
        <w:t>-test as statistical tools.</w:t>
      </w:r>
    </w:p>
    <w:p w14:paraId="2759250A" w14:textId="5F5EE6B3" w:rsidR="00940434" w:rsidRDefault="0094043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1EA"/>
    <w:multiLevelType w:val="hybridMultilevel"/>
    <w:tmpl w:val="83AAA3D4"/>
    <w:lvl w:ilvl="0" w:tplc="180018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D010FB"/>
    <w:multiLevelType w:val="multilevel"/>
    <w:tmpl w:val="181ADE32"/>
    <w:lvl w:ilvl="0">
      <w:start w:val="7"/>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202EEB"/>
    <w:multiLevelType w:val="hybridMultilevel"/>
    <w:tmpl w:val="AEF0C1C4"/>
    <w:lvl w:ilvl="0" w:tplc="D47E9F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05D"/>
    <w:multiLevelType w:val="hybridMultilevel"/>
    <w:tmpl w:val="ADAAC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B11BE"/>
    <w:multiLevelType w:val="multilevel"/>
    <w:tmpl w:val="E01E6CC2"/>
    <w:lvl w:ilvl="0">
      <w:start w:val="1"/>
      <w:numFmt w:val="upperLetter"/>
      <w:lvlText w:val="(%1)"/>
      <w:lvlJc w:val="left"/>
      <w:pPr>
        <w:ind w:left="760" w:hanging="4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EA42C2"/>
    <w:multiLevelType w:val="hybridMultilevel"/>
    <w:tmpl w:val="DE002FD2"/>
    <w:lvl w:ilvl="0" w:tplc="41ACD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56B37"/>
    <w:multiLevelType w:val="hybridMultilevel"/>
    <w:tmpl w:val="D3004420"/>
    <w:lvl w:ilvl="0" w:tplc="26785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E2ED3"/>
    <w:multiLevelType w:val="hybridMultilevel"/>
    <w:tmpl w:val="05561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AA062A"/>
    <w:multiLevelType w:val="hybridMultilevel"/>
    <w:tmpl w:val="5D201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906D3"/>
    <w:multiLevelType w:val="hybridMultilevel"/>
    <w:tmpl w:val="62107C42"/>
    <w:lvl w:ilvl="0" w:tplc="3D346EF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80785"/>
    <w:multiLevelType w:val="hybridMultilevel"/>
    <w:tmpl w:val="ADAAC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95EB8"/>
    <w:multiLevelType w:val="hybridMultilevel"/>
    <w:tmpl w:val="E3A2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E0BAE"/>
    <w:multiLevelType w:val="hybridMultilevel"/>
    <w:tmpl w:val="E01E6CC2"/>
    <w:lvl w:ilvl="0" w:tplc="5894B51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B42ED"/>
    <w:multiLevelType w:val="multilevel"/>
    <w:tmpl w:val="2EAC08E8"/>
    <w:lvl w:ilvl="0">
      <w:start w:val="7"/>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D05B75"/>
    <w:multiLevelType w:val="hybridMultilevel"/>
    <w:tmpl w:val="F506A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17755"/>
    <w:multiLevelType w:val="multilevel"/>
    <w:tmpl w:val="16BCA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314BD5"/>
    <w:multiLevelType w:val="hybridMultilevel"/>
    <w:tmpl w:val="F6CA3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EF7867"/>
    <w:multiLevelType w:val="hybridMultilevel"/>
    <w:tmpl w:val="B176926A"/>
    <w:lvl w:ilvl="0" w:tplc="F88A769C">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0B3DA3"/>
    <w:multiLevelType w:val="hybridMultilevel"/>
    <w:tmpl w:val="AE1E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350F2"/>
    <w:multiLevelType w:val="hybridMultilevel"/>
    <w:tmpl w:val="9056A58E"/>
    <w:lvl w:ilvl="0" w:tplc="391097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62851D6"/>
    <w:multiLevelType w:val="hybridMultilevel"/>
    <w:tmpl w:val="9D12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84E5A"/>
    <w:multiLevelType w:val="hybridMultilevel"/>
    <w:tmpl w:val="70061266"/>
    <w:lvl w:ilvl="0" w:tplc="459270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133E0E"/>
    <w:multiLevelType w:val="multilevel"/>
    <w:tmpl w:val="181ADE32"/>
    <w:lvl w:ilvl="0">
      <w:start w:val="7"/>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4D4DDB"/>
    <w:multiLevelType w:val="multilevel"/>
    <w:tmpl w:val="2EAC08E8"/>
    <w:lvl w:ilvl="0">
      <w:start w:val="7"/>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0583155"/>
    <w:multiLevelType w:val="hybridMultilevel"/>
    <w:tmpl w:val="4D02B3E2"/>
    <w:lvl w:ilvl="0" w:tplc="96665A08">
      <w:start w:val="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316E70"/>
    <w:multiLevelType w:val="hybridMultilevel"/>
    <w:tmpl w:val="E01E6CC2"/>
    <w:lvl w:ilvl="0" w:tplc="5894B514">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22"/>
  </w:num>
  <w:num w:numId="5">
    <w:abstractNumId w:val="9"/>
  </w:num>
  <w:num w:numId="6">
    <w:abstractNumId w:val="13"/>
  </w:num>
  <w:num w:numId="7">
    <w:abstractNumId w:val="19"/>
  </w:num>
  <w:num w:numId="8">
    <w:abstractNumId w:val="18"/>
  </w:num>
  <w:num w:numId="9">
    <w:abstractNumId w:val="3"/>
  </w:num>
  <w:num w:numId="10">
    <w:abstractNumId w:val="8"/>
  </w:num>
  <w:num w:numId="11">
    <w:abstractNumId w:val="11"/>
  </w:num>
  <w:num w:numId="12">
    <w:abstractNumId w:val="25"/>
  </w:num>
  <w:num w:numId="13">
    <w:abstractNumId w:val="12"/>
  </w:num>
  <w:num w:numId="14">
    <w:abstractNumId w:val="4"/>
  </w:num>
  <w:num w:numId="15">
    <w:abstractNumId w:val="16"/>
  </w:num>
  <w:num w:numId="16">
    <w:abstractNumId w:val="23"/>
  </w:num>
  <w:num w:numId="17">
    <w:abstractNumId w:val="1"/>
  </w:num>
  <w:num w:numId="18">
    <w:abstractNumId w:val="21"/>
  </w:num>
  <w:num w:numId="19">
    <w:abstractNumId w:val="15"/>
  </w:num>
  <w:num w:numId="20">
    <w:abstractNumId w:val="24"/>
  </w:num>
  <w:num w:numId="21">
    <w:abstractNumId w:val="10"/>
  </w:num>
  <w:num w:numId="22">
    <w:abstractNumId w:val="17"/>
  </w:num>
  <w:num w:numId="23">
    <w:abstractNumId w:val="20"/>
  </w:num>
  <w:num w:numId="24">
    <w:abstractNumId w:val="5"/>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81"/>
    <w:rsid w:val="000005ED"/>
    <w:rsid w:val="000039B2"/>
    <w:rsid w:val="00005A9C"/>
    <w:rsid w:val="0000606A"/>
    <w:rsid w:val="00007E08"/>
    <w:rsid w:val="000179B7"/>
    <w:rsid w:val="0002012B"/>
    <w:rsid w:val="00023B42"/>
    <w:rsid w:val="000254EB"/>
    <w:rsid w:val="00034FF4"/>
    <w:rsid w:val="0003671C"/>
    <w:rsid w:val="000407E0"/>
    <w:rsid w:val="00046125"/>
    <w:rsid w:val="00051071"/>
    <w:rsid w:val="00051278"/>
    <w:rsid w:val="0005179C"/>
    <w:rsid w:val="0006069A"/>
    <w:rsid w:val="00060897"/>
    <w:rsid w:val="00060C6C"/>
    <w:rsid w:val="00061D72"/>
    <w:rsid w:val="0006642D"/>
    <w:rsid w:val="00066A10"/>
    <w:rsid w:val="0007169B"/>
    <w:rsid w:val="00071F13"/>
    <w:rsid w:val="00080BB9"/>
    <w:rsid w:val="00081788"/>
    <w:rsid w:val="00081E8C"/>
    <w:rsid w:val="00081FCE"/>
    <w:rsid w:val="0008294B"/>
    <w:rsid w:val="00082FE1"/>
    <w:rsid w:val="000867EE"/>
    <w:rsid w:val="00090FB7"/>
    <w:rsid w:val="00095640"/>
    <w:rsid w:val="000A1142"/>
    <w:rsid w:val="000A3166"/>
    <w:rsid w:val="000A4ED6"/>
    <w:rsid w:val="000A5164"/>
    <w:rsid w:val="000A6D6D"/>
    <w:rsid w:val="000A7084"/>
    <w:rsid w:val="000B024C"/>
    <w:rsid w:val="000B1655"/>
    <w:rsid w:val="000B3840"/>
    <w:rsid w:val="000B410D"/>
    <w:rsid w:val="000B4D0F"/>
    <w:rsid w:val="000C14D3"/>
    <w:rsid w:val="000C2584"/>
    <w:rsid w:val="000C3D46"/>
    <w:rsid w:val="000C4881"/>
    <w:rsid w:val="000C6020"/>
    <w:rsid w:val="000C786A"/>
    <w:rsid w:val="000D7732"/>
    <w:rsid w:val="000E50F1"/>
    <w:rsid w:val="000E561A"/>
    <w:rsid w:val="000E76E0"/>
    <w:rsid w:val="000F0E8C"/>
    <w:rsid w:val="000F3D4F"/>
    <w:rsid w:val="000F49C7"/>
    <w:rsid w:val="000F4F90"/>
    <w:rsid w:val="000F5806"/>
    <w:rsid w:val="000F6310"/>
    <w:rsid w:val="000F7D45"/>
    <w:rsid w:val="001004D4"/>
    <w:rsid w:val="0010152B"/>
    <w:rsid w:val="00101B65"/>
    <w:rsid w:val="0011094F"/>
    <w:rsid w:val="00113511"/>
    <w:rsid w:val="00113836"/>
    <w:rsid w:val="00115637"/>
    <w:rsid w:val="00116202"/>
    <w:rsid w:val="00117E20"/>
    <w:rsid w:val="0012025B"/>
    <w:rsid w:val="00121132"/>
    <w:rsid w:val="00121538"/>
    <w:rsid w:val="001229C2"/>
    <w:rsid w:val="0012304E"/>
    <w:rsid w:val="00123723"/>
    <w:rsid w:val="00123F91"/>
    <w:rsid w:val="0012640D"/>
    <w:rsid w:val="00126B35"/>
    <w:rsid w:val="001272BA"/>
    <w:rsid w:val="00127340"/>
    <w:rsid w:val="00130CDD"/>
    <w:rsid w:val="00131D8C"/>
    <w:rsid w:val="00131EE5"/>
    <w:rsid w:val="00132949"/>
    <w:rsid w:val="0013676F"/>
    <w:rsid w:val="00136970"/>
    <w:rsid w:val="0013762C"/>
    <w:rsid w:val="001473CC"/>
    <w:rsid w:val="00147F35"/>
    <w:rsid w:val="00150105"/>
    <w:rsid w:val="00152B25"/>
    <w:rsid w:val="001576FF"/>
    <w:rsid w:val="00160168"/>
    <w:rsid w:val="00161FF1"/>
    <w:rsid w:val="0016242E"/>
    <w:rsid w:val="001626E3"/>
    <w:rsid w:val="00162A8D"/>
    <w:rsid w:val="0017439F"/>
    <w:rsid w:val="0017540A"/>
    <w:rsid w:val="00176E84"/>
    <w:rsid w:val="00177E7B"/>
    <w:rsid w:val="001814DB"/>
    <w:rsid w:val="00181BF7"/>
    <w:rsid w:val="001840F9"/>
    <w:rsid w:val="001859D0"/>
    <w:rsid w:val="00186EBB"/>
    <w:rsid w:val="00190E38"/>
    <w:rsid w:val="00194BD2"/>
    <w:rsid w:val="001A14A5"/>
    <w:rsid w:val="001A27EB"/>
    <w:rsid w:val="001A2C05"/>
    <w:rsid w:val="001A3210"/>
    <w:rsid w:val="001A3950"/>
    <w:rsid w:val="001B0BE7"/>
    <w:rsid w:val="001B1926"/>
    <w:rsid w:val="001B263D"/>
    <w:rsid w:val="001B49CC"/>
    <w:rsid w:val="001B529E"/>
    <w:rsid w:val="001B7D03"/>
    <w:rsid w:val="001C3393"/>
    <w:rsid w:val="001C3B5C"/>
    <w:rsid w:val="001C4898"/>
    <w:rsid w:val="001C4A0C"/>
    <w:rsid w:val="001C4D1D"/>
    <w:rsid w:val="001C54D9"/>
    <w:rsid w:val="001C55B8"/>
    <w:rsid w:val="001C67D7"/>
    <w:rsid w:val="001D1B9F"/>
    <w:rsid w:val="001D1D48"/>
    <w:rsid w:val="001D48EF"/>
    <w:rsid w:val="001D4C2B"/>
    <w:rsid w:val="001F0998"/>
    <w:rsid w:val="001F2567"/>
    <w:rsid w:val="001F31BA"/>
    <w:rsid w:val="001F441D"/>
    <w:rsid w:val="001F5742"/>
    <w:rsid w:val="001F7F19"/>
    <w:rsid w:val="001F7FC3"/>
    <w:rsid w:val="00201F88"/>
    <w:rsid w:val="00202361"/>
    <w:rsid w:val="002056ED"/>
    <w:rsid w:val="002057D3"/>
    <w:rsid w:val="00207226"/>
    <w:rsid w:val="00211F76"/>
    <w:rsid w:val="00212886"/>
    <w:rsid w:val="0021428D"/>
    <w:rsid w:val="00216FFD"/>
    <w:rsid w:val="00217AA0"/>
    <w:rsid w:val="00217BA0"/>
    <w:rsid w:val="002206EF"/>
    <w:rsid w:val="00222A8B"/>
    <w:rsid w:val="00226AB6"/>
    <w:rsid w:val="002376B9"/>
    <w:rsid w:val="0024259A"/>
    <w:rsid w:val="002429DC"/>
    <w:rsid w:val="00242D84"/>
    <w:rsid w:val="002459F9"/>
    <w:rsid w:val="00245FEB"/>
    <w:rsid w:val="00250BEC"/>
    <w:rsid w:val="002512E1"/>
    <w:rsid w:val="0025587F"/>
    <w:rsid w:val="00255E19"/>
    <w:rsid w:val="0025682C"/>
    <w:rsid w:val="002574F9"/>
    <w:rsid w:val="00264A16"/>
    <w:rsid w:val="002705F8"/>
    <w:rsid w:val="0027060B"/>
    <w:rsid w:val="00270EBE"/>
    <w:rsid w:val="00275DEA"/>
    <w:rsid w:val="00276E35"/>
    <w:rsid w:val="00276EA6"/>
    <w:rsid w:val="00277375"/>
    <w:rsid w:val="0028079C"/>
    <w:rsid w:val="00281706"/>
    <w:rsid w:val="002870CF"/>
    <w:rsid w:val="00290C17"/>
    <w:rsid w:val="00290F17"/>
    <w:rsid w:val="00291837"/>
    <w:rsid w:val="00293603"/>
    <w:rsid w:val="00294391"/>
    <w:rsid w:val="002953A5"/>
    <w:rsid w:val="002A1EEA"/>
    <w:rsid w:val="002A2604"/>
    <w:rsid w:val="002A4312"/>
    <w:rsid w:val="002A459C"/>
    <w:rsid w:val="002A5EBA"/>
    <w:rsid w:val="002A6732"/>
    <w:rsid w:val="002A6FA0"/>
    <w:rsid w:val="002A7294"/>
    <w:rsid w:val="002B0C93"/>
    <w:rsid w:val="002B431F"/>
    <w:rsid w:val="002B64D4"/>
    <w:rsid w:val="002B77C2"/>
    <w:rsid w:val="002C20C6"/>
    <w:rsid w:val="002C27A6"/>
    <w:rsid w:val="002C5145"/>
    <w:rsid w:val="002C618C"/>
    <w:rsid w:val="002C750F"/>
    <w:rsid w:val="002D147D"/>
    <w:rsid w:val="002D2E6E"/>
    <w:rsid w:val="002D3293"/>
    <w:rsid w:val="002D46E5"/>
    <w:rsid w:val="002E1B2E"/>
    <w:rsid w:val="002E27CD"/>
    <w:rsid w:val="002E2C48"/>
    <w:rsid w:val="002E2CAF"/>
    <w:rsid w:val="002E2EE6"/>
    <w:rsid w:val="002E3C54"/>
    <w:rsid w:val="002E3D33"/>
    <w:rsid w:val="002E4583"/>
    <w:rsid w:val="002E6C34"/>
    <w:rsid w:val="002E6E32"/>
    <w:rsid w:val="002E7B48"/>
    <w:rsid w:val="002F06AC"/>
    <w:rsid w:val="002F0AF5"/>
    <w:rsid w:val="002F2051"/>
    <w:rsid w:val="002F440B"/>
    <w:rsid w:val="002F456E"/>
    <w:rsid w:val="002F54D7"/>
    <w:rsid w:val="002F6F27"/>
    <w:rsid w:val="002F7AEF"/>
    <w:rsid w:val="002F7F8B"/>
    <w:rsid w:val="00301B58"/>
    <w:rsid w:val="003020E1"/>
    <w:rsid w:val="00302167"/>
    <w:rsid w:val="003025B3"/>
    <w:rsid w:val="00303D4C"/>
    <w:rsid w:val="00304499"/>
    <w:rsid w:val="0030675F"/>
    <w:rsid w:val="00310665"/>
    <w:rsid w:val="003154A7"/>
    <w:rsid w:val="00316EF5"/>
    <w:rsid w:val="003179F2"/>
    <w:rsid w:val="00320001"/>
    <w:rsid w:val="00320498"/>
    <w:rsid w:val="00325DE0"/>
    <w:rsid w:val="00327A4A"/>
    <w:rsid w:val="00327E3C"/>
    <w:rsid w:val="00330D47"/>
    <w:rsid w:val="00330E37"/>
    <w:rsid w:val="00331827"/>
    <w:rsid w:val="00334231"/>
    <w:rsid w:val="00334ED6"/>
    <w:rsid w:val="00336AE1"/>
    <w:rsid w:val="00337E61"/>
    <w:rsid w:val="003447D6"/>
    <w:rsid w:val="00344BC0"/>
    <w:rsid w:val="00345CE4"/>
    <w:rsid w:val="00350253"/>
    <w:rsid w:val="0035033E"/>
    <w:rsid w:val="003525A1"/>
    <w:rsid w:val="0035307D"/>
    <w:rsid w:val="003534CE"/>
    <w:rsid w:val="00356B6B"/>
    <w:rsid w:val="00357F5E"/>
    <w:rsid w:val="00361EBE"/>
    <w:rsid w:val="00367998"/>
    <w:rsid w:val="003723C8"/>
    <w:rsid w:val="00372751"/>
    <w:rsid w:val="003740C5"/>
    <w:rsid w:val="00374AFC"/>
    <w:rsid w:val="00375DCC"/>
    <w:rsid w:val="00381A0E"/>
    <w:rsid w:val="003847AA"/>
    <w:rsid w:val="00390C88"/>
    <w:rsid w:val="00393D7B"/>
    <w:rsid w:val="003A0CA2"/>
    <w:rsid w:val="003A221A"/>
    <w:rsid w:val="003A227E"/>
    <w:rsid w:val="003A267C"/>
    <w:rsid w:val="003A2985"/>
    <w:rsid w:val="003A41A4"/>
    <w:rsid w:val="003B29C9"/>
    <w:rsid w:val="003B42F1"/>
    <w:rsid w:val="003B5B5A"/>
    <w:rsid w:val="003B7FBE"/>
    <w:rsid w:val="003C0BCB"/>
    <w:rsid w:val="003C2804"/>
    <w:rsid w:val="003C2B87"/>
    <w:rsid w:val="003C53EA"/>
    <w:rsid w:val="003C552E"/>
    <w:rsid w:val="003C5D8E"/>
    <w:rsid w:val="003C7CE9"/>
    <w:rsid w:val="003D085B"/>
    <w:rsid w:val="003D24B1"/>
    <w:rsid w:val="003D26E3"/>
    <w:rsid w:val="003D443D"/>
    <w:rsid w:val="003D49F6"/>
    <w:rsid w:val="003D6276"/>
    <w:rsid w:val="003D6DC5"/>
    <w:rsid w:val="003E2F71"/>
    <w:rsid w:val="003E3D76"/>
    <w:rsid w:val="003F41AB"/>
    <w:rsid w:val="003F50FA"/>
    <w:rsid w:val="00400B68"/>
    <w:rsid w:val="0040122E"/>
    <w:rsid w:val="00403306"/>
    <w:rsid w:val="00404F29"/>
    <w:rsid w:val="004074A2"/>
    <w:rsid w:val="00407DE3"/>
    <w:rsid w:val="00410662"/>
    <w:rsid w:val="00414CE3"/>
    <w:rsid w:val="0041699C"/>
    <w:rsid w:val="00416A48"/>
    <w:rsid w:val="00417B5E"/>
    <w:rsid w:val="00421BDD"/>
    <w:rsid w:val="004236CC"/>
    <w:rsid w:val="004330D8"/>
    <w:rsid w:val="00433BA6"/>
    <w:rsid w:val="00433C77"/>
    <w:rsid w:val="00433EBC"/>
    <w:rsid w:val="00436295"/>
    <w:rsid w:val="00437FC8"/>
    <w:rsid w:val="0044114C"/>
    <w:rsid w:val="0044186A"/>
    <w:rsid w:val="00442190"/>
    <w:rsid w:val="004440EC"/>
    <w:rsid w:val="00444D22"/>
    <w:rsid w:val="004471EF"/>
    <w:rsid w:val="00450A7D"/>
    <w:rsid w:val="004515D2"/>
    <w:rsid w:val="0045388C"/>
    <w:rsid w:val="00454567"/>
    <w:rsid w:val="00456734"/>
    <w:rsid w:val="00457589"/>
    <w:rsid w:val="004600E3"/>
    <w:rsid w:val="004617E6"/>
    <w:rsid w:val="00462F89"/>
    <w:rsid w:val="00464E43"/>
    <w:rsid w:val="00467B85"/>
    <w:rsid w:val="004721F4"/>
    <w:rsid w:val="0047406E"/>
    <w:rsid w:val="00481F8E"/>
    <w:rsid w:val="00483E9B"/>
    <w:rsid w:val="00495862"/>
    <w:rsid w:val="004958CD"/>
    <w:rsid w:val="004960C0"/>
    <w:rsid w:val="004972D3"/>
    <w:rsid w:val="004A5723"/>
    <w:rsid w:val="004A6410"/>
    <w:rsid w:val="004A6659"/>
    <w:rsid w:val="004A69F6"/>
    <w:rsid w:val="004A75E5"/>
    <w:rsid w:val="004B1E31"/>
    <w:rsid w:val="004B50AF"/>
    <w:rsid w:val="004B7F2D"/>
    <w:rsid w:val="004C058B"/>
    <w:rsid w:val="004C0F97"/>
    <w:rsid w:val="004C318F"/>
    <w:rsid w:val="004D18C8"/>
    <w:rsid w:val="004D28F0"/>
    <w:rsid w:val="004F1E9B"/>
    <w:rsid w:val="004F678C"/>
    <w:rsid w:val="004F6A6C"/>
    <w:rsid w:val="004F73AC"/>
    <w:rsid w:val="00501D02"/>
    <w:rsid w:val="005037E5"/>
    <w:rsid w:val="00505010"/>
    <w:rsid w:val="00507A24"/>
    <w:rsid w:val="005106D9"/>
    <w:rsid w:val="00517FD1"/>
    <w:rsid w:val="005212A0"/>
    <w:rsid w:val="00522120"/>
    <w:rsid w:val="00522F56"/>
    <w:rsid w:val="00537770"/>
    <w:rsid w:val="005432F4"/>
    <w:rsid w:val="00545996"/>
    <w:rsid w:val="00547041"/>
    <w:rsid w:val="005506AF"/>
    <w:rsid w:val="00550C7C"/>
    <w:rsid w:val="00552AEA"/>
    <w:rsid w:val="00554D90"/>
    <w:rsid w:val="005559CC"/>
    <w:rsid w:val="005630BC"/>
    <w:rsid w:val="00563CCC"/>
    <w:rsid w:val="00571049"/>
    <w:rsid w:val="005802DC"/>
    <w:rsid w:val="005803BA"/>
    <w:rsid w:val="00580B9B"/>
    <w:rsid w:val="0059193E"/>
    <w:rsid w:val="00591C0B"/>
    <w:rsid w:val="00593119"/>
    <w:rsid w:val="00594F2B"/>
    <w:rsid w:val="005A033A"/>
    <w:rsid w:val="005A297C"/>
    <w:rsid w:val="005A2E9F"/>
    <w:rsid w:val="005A6E69"/>
    <w:rsid w:val="005B1D47"/>
    <w:rsid w:val="005B22B3"/>
    <w:rsid w:val="005B30B8"/>
    <w:rsid w:val="005B3584"/>
    <w:rsid w:val="005B390B"/>
    <w:rsid w:val="005B3E09"/>
    <w:rsid w:val="005B50E6"/>
    <w:rsid w:val="005B59F3"/>
    <w:rsid w:val="005B62F7"/>
    <w:rsid w:val="005B759C"/>
    <w:rsid w:val="005C13B1"/>
    <w:rsid w:val="005C234B"/>
    <w:rsid w:val="005C5EBF"/>
    <w:rsid w:val="005C60D5"/>
    <w:rsid w:val="005C7B5E"/>
    <w:rsid w:val="005D60D4"/>
    <w:rsid w:val="005D7889"/>
    <w:rsid w:val="005D7ABF"/>
    <w:rsid w:val="005E25D6"/>
    <w:rsid w:val="005E6329"/>
    <w:rsid w:val="005E6F68"/>
    <w:rsid w:val="005F15D0"/>
    <w:rsid w:val="005F28A1"/>
    <w:rsid w:val="005F431B"/>
    <w:rsid w:val="005F7B28"/>
    <w:rsid w:val="006009E0"/>
    <w:rsid w:val="0060161C"/>
    <w:rsid w:val="00604A45"/>
    <w:rsid w:val="00604C9D"/>
    <w:rsid w:val="00604F88"/>
    <w:rsid w:val="00611586"/>
    <w:rsid w:val="00615F2C"/>
    <w:rsid w:val="006200F9"/>
    <w:rsid w:val="00620DC1"/>
    <w:rsid w:val="00621E0C"/>
    <w:rsid w:val="00622104"/>
    <w:rsid w:val="00623E24"/>
    <w:rsid w:val="0062416F"/>
    <w:rsid w:val="00625206"/>
    <w:rsid w:val="006254B9"/>
    <w:rsid w:val="00633140"/>
    <w:rsid w:val="006337ED"/>
    <w:rsid w:val="0064170A"/>
    <w:rsid w:val="0064196E"/>
    <w:rsid w:val="00641E98"/>
    <w:rsid w:val="00643F52"/>
    <w:rsid w:val="0064453C"/>
    <w:rsid w:val="00644B44"/>
    <w:rsid w:val="006474DB"/>
    <w:rsid w:val="0064759B"/>
    <w:rsid w:val="006475CA"/>
    <w:rsid w:val="00653082"/>
    <w:rsid w:val="00655636"/>
    <w:rsid w:val="00656A7C"/>
    <w:rsid w:val="00661581"/>
    <w:rsid w:val="00661F80"/>
    <w:rsid w:val="00662139"/>
    <w:rsid w:val="00666501"/>
    <w:rsid w:val="00666D82"/>
    <w:rsid w:val="00667C9B"/>
    <w:rsid w:val="006700C2"/>
    <w:rsid w:val="006704F1"/>
    <w:rsid w:val="00672832"/>
    <w:rsid w:val="00676CB3"/>
    <w:rsid w:val="006817B7"/>
    <w:rsid w:val="0068355A"/>
    <w:rsid w:val="00685F63"/>
    <w:rsid w:val="0069686F"/>
    <w:rsid w:val="00696DDD"/>
    <w:rsid w:val="006A1DBB"/>
    <w:rsid w:val="006A3578"/>
    <w:rsid w:val="006A6F2F"/>
    <w:rsid w:val="006A7DE5"/>
    <w:rsid w:val="006A7F61"/>
    <w:rsid w:val="006B11E7"/>
    <w:rsid w:val="006B1340"/>
    <w:rsid w:val="006C073E"/>
    <w:rsid w:val="006C077B"/>
    <w:rsid w:val="006C2853"/>
    <w:rsid w:val="006C2B96"/>
    <w:rsid w:val="006C3C39"/>
    <w:rsid w:val="006C644E"/>
    <w:rsid w:val="006C66EA"/>
    <w:rsid w:val="006D1AB5"/>
    <w:rsid w:val="006D1C7C"/>
    <w:rsid w:val="006D6524"/>
    <w:rsid w:val="006D6CB0"/>
    <w:rsid w:val="006E2183"/>
    <w:rsid w:val="006E2FC0"/>
    <w:rsid w:val="006E3A74"/>
    <w:rsid w:val="006E5E63"/>
    <w:rsid w:val="006F3D49"/>
    <w:rsid w:val="006F3FE4"/>
    <w:rsid w:val="006F59EE"/>
    <w:rsid w:val="00700C3B"/>
    <w:rsid w:val="007027F8"/>
    <w:rsid w:val="00703118"/>
    <w:rsid w:val="00705B74"/>
    <w:rsid w:val="00706143"/>
    <w:rsid w:val="007112B2"/>
    <w:rsid w:val="0071285C"/>
    <w:rsid w:val="00712C46"/>
    <w:rsid w:val="00715983"/>
    <w:rsid w:val="00715C49"/>
    <w:rsid w:val="0072101E"/>
    <w:rsid w:val="007230BA"/>
    <w:rsid w:val="00724858"/>
    <w:rsid w:val="0073015D"/>
    <w:rsid w:val="0073017C"/>
    <w:rsid w:val="00731ED1"/>
    <w:rsid w:val="00733CE8"/>
    <w:rsid w:val="00734A95"/>
    <w:rsid w:val="00736450"/>
    <w:rsid w:val="0073648C"/>
    <w:rsid w:val="00737D84"/>
    <w:rsid w:val="0074062D"/>
    <w:rsid w:val="00746E19"/>
    <w:rsid w:val="00747E66"/>
    <w:rsid w:val="00747FA5"/>
    <w:rsid w:val="00754921"/>
    <w:rsid w:val="007563B4"/>
    <w:rsid w:val="00760A96"/>
    <w:rsid w:val="0076484F"/>
    <w:rsid w:val="00764B11"/>
    <w:rsid w:val="00765746"/>
    <w:rsid w:val="00766481"/>
    <w:rsid w:val="00766B3F"/>
    <w:rsid w:val="007670B0"/>
    <w:rsid w:val="007670DC"/>
    <w:rsid w:val="00770283"/>
    <w:rsid w:val="00770378"/>
    <w:rsid w:val="0077490A"/>
    <w:rsid w:val="007775F5"/>
    <w:rsid w:val="007805EF"/>
    <w:rsid w:val="0078073A"/>
    <w:rsid w:val="00780A47"/>
    <w:rsid w:val="00782A57"/>
    <w:rsid w:val="0078654F"/>
    <w:rsid w:val="00786BA4"/>
    <w:rsid w:val="00790AA4"/>
    <w:rsid w:val="007935D0"/>
    <w:rsid w:val="00795BCB"/>
    <w:rsid w:val="007A4F45"/>
    <w:rsid w:val="007B08CA"/>
    <w:rsid w:val="007C0264"/>
    <w:rsid w:val="007C0B8B"/>
    <w:rsid w:val="007C3A59"/>
    <w:rsid w:val="007C3DE3"/>
    <w:rsid w:val="007C6591"/>
    <w:rsid w:val="007D042E"/>
    <w:rsid w:val="007D0966"/>
    <w:rsid w:val="007D1718"/>
    <w:rsid w:val="007D3F97"/>
    <w:rsid w:val="007D4890"/>
    <w:rsid w:val="007E4A82"/>
    <w:rsid w:val="007E5B3E"/>
    <w:rsid w:val="007E65A5"/>
    <w:rsid w:val="007F047B"/>
    <w:rsid w:val="007F10E2"/>
    <w:rsid w:val="007F3346"/>
    <w:rsid w:val="007F6CE0"/>
    <w:rsid w:val="0080041C"/>
    <w:rsid w:val="008007BF"/>
    <w:rsid w:val="008008F9"/>
    <w:rsid w:val="00803B45"/>
    <w:rsid w:val="008052EC"/>
    <w:rsid w:val="00805E68"/>
    <w:rsid w:val="00807316"/>
    <w:rsid w:val="008130AE"/>
    <w:rsid w:val="00814D63"/>
    <w:rsid w:val="00817548"/>
    <w:rsid w:val="00820A8D"/>
    <w:rsid w:val="008216D3"/>
    <w:rsid w:val="0082307A"/>
    <w:rsid w:val="008232F4"/>
    <w:rsid w:val="008239BC"/>
    <w:rsid w:val="008239D8"/>
    <w:rsid w:val="00825E2B"/>
    <w:rsid w:val="00825F70"/>
    <w:rsid w:val="008302D6"/>
    <w:rsid w:val="0083167C"/>
    <w:rsid w:val="00835B00"/>
    <w:rsid w:val="0084267C"/>
    <w:rsid w:val="00844657"/>
    <w:rsid w:val="00845AA6"/>
    <w:rsid w:val="00847CA4"/>
    <w:rsid w:val="00852947"/>
    <w:rsid w:val="00855FD6"/>
    <w:rsid w:val="0085622C"/>
    <w:rsid w:val="00864618"/>
    <w:rsid w:val="0086598F"/>
    <w:rsid w:val="008801DA"/>
    <w:rsid w:val="00881CD1"/>
    <w:rsid w:val="00883AC1"/>
    <w:rsid w:val="00883B21"/>
    <w:rsid w:val="00885113"/>
    <w:rsid w:val="00886388"/>
    <w:rsid w:val="00892D68"/>
    <w:rsid w:val="00894C84"/>
    <w:rsid w:val="00895CE4"/>
    <w:rsid w:val="00897356"/>
    <w:rsid w:val="008A27D7"/>
    <w:rsid w:val="008A379E"/>
    <w:rsid w:val="008A5691"/>
    <w:rsid w:val="008A6D79"/>
    <w:rsid w:val="008B1431"/>
    <w:rsid w:val="008B2905"/>
    <w:rsid w:val="008B2C51"/>
    <w:rsid w:val="008B3538"/>
    <w:rsid w:val="008B45DB"/>
    <w:rsid w:val="008B7CEE"/>
    <w:rsid w:val="008C0206"/>
    <w:rsid w:val="008C078E"/>
    <w:rsid w:val="008C5044"/>
    <w:rsid w:val="008C7547"/>
    <w:rsid w:val="008D2F9B"/>
    <w:rsid w:val="008D4CFD"/>
    <w:rsid w:val="008D64FC"/>
    <w:rsid w:val="008E0048"/>
    <w:rsid w:val="008E16BC"/>
    <w:rsid w:val="008E3E39"/>
    <w:rsid w:val="008F1B38"/>
    <w:rsid w:val="008F319C"/>
    <w:rsid w:val="008F3F55"/>
    <w:rsid w:val="008F406B"/>
    <w:rsid w:val="008F4194"/>
    <w:rsid w:val="008F4FEC"/>
    <w:rsid w:val="008F5EE2"/>
    <w:rsid w:val="008F6014"/>
    <w:rsid w:val="00900096"/>
    <w:rsid w:val="00903058"/>
    <w:rsid w:val="00905AC2"/>
    <w:rsid w:val="00905F93"/>
    <w:rsid w:val="009073DA"/>
    <w:rsid w:val="00911722"/>
    <w:rsid w:val="00913551"/>
    <w:rsid w:val="00913F5C"/>
    <w:rsid w:val="00914C20"/>
    <w:rsid w:val="009155EC"/>
    <w:rsid w:val="00915A46"/>
    <w:rsid w:val="00916B9B"/>
    <w:rsid w:val="0092349C"/>
    <w:rsid w:val="00923922"/>
    <w:rsid w:val="00923A69"/>
    <w:rsid w:val="00925A1D"/>
    <w:rsid w:val="009261CF"/>
    <w:rsid w:val="0092636A"/>
    <w:rsid w:val="009267FA"/>
    <w:rsid w:val="00927DC6"/>
    <w:rsid w:val="00935635"/>
    <w:rsid w:val="00935A75"/>
    <w:rsid w:val="00935C0C"/>
    <w:rsid w:val="009364A4"/>
    <w:rsid w:val="009366F9"/>
    <w:rsid w:val="009370B2"/>
    <w:rsid w:val="00937B80"/>
    <w:rsid w:val="00940434"/>
    <w:rsid w:val="00941BED"/>
    <w:rsid w:val="00943766"/>
    <w:rsid w:val="00943AD0"/>
    <w:rsid w:val="00945683"/>
    <w:rsid w:val="00951039"/>
    <w:rsid w:val="009514BB"/>
    <w:rsid w:val="00951910"/>
    <w:rsid w:val="0095195C"/>
    <w:rsid w:val="00956860"/>
    <w:rsid w:val="0096117A"/>
    <w:rsid w:val="00963831"/>
    <w:rsid w:val="009641F8"/>
    <w:rsid w:val="0096482A"/>
    <w:rsid w:val="0096537E"/>
    <w:rsid w:val="00967B26"/>
    <w:rsid w:val="00970972"/>
    <w:rsid w:val="00970F9D"/>
    <w:rsid w:val="00976063"/>
    <w:rsid w:val="00981ED1"/>
    <w:rsid w:val="00993953"/>
    <w:rsid w:val="00994A80"/>
    <w:rsid w:val="009958EC"/>
    <w:rsid w:val="009A1C31"/>
    <w:rsid w:val="009A3DF6"/>
    <w:rsid w:val="009A61AF"/>
    <w:rsid w:val="009A7501"/>
    <w:rsid w:val="009B09DD"/>
    <w:rsid w:val="009B118D"/>
    <w:rsid w:val="009B1B63"/>
    <w:rsid w:val="009B2BB4"/>
    <w:rsid w:val="009B414F"/>
    <w:rsid w:val="009B6399"/>
    <w:rsid w:val="009B6E1D"/>
    <w:rsid w:val="009B74C6"/>
    <w:rsid w:val="009C43AF"/>
    <w:rsid w:val="009C7470"/>
    <w:rsid w:val="009D0074"/>
    <w:rsid w:val="009D2A6D"/>
    <w:rsid w:val="009D47F6"/>
    <w:rsid w:val="009D4C2F"/>
    <w:rsid w:val="009E3E5C"/>
    <w:rsid w:val="009E565A"/>
    <w:rsid w:val="00A0049B"/>
    <w:rsid w:val="00A030C9"/>
    <w:rsid w:val="00A0538E"/>
    <w:rsid w:val="00A0710C"/>
    <w:rsid w:val="00A075F6"/>
    <w:rsid w:val="00A1251F"/>
    <w:rsid w:val="00A133DC"/>
    <w:rsid w:val="00A15802"/>
    <w:rsid w:val="00A16EEF"/>
    <w:rsid w:val="00A1733C"/>
    <w:rsid w:val="00A25063"/>
    <w:rsid w:val="00A272B8"/>
    <w:rsid w:val="00A2742A"/>
    <w:rsid w:val="00A27BAF"/>
    <w:rsid w:val="00A3490A"/>
    <w:rsid w:val="00A377DE"/>
    <w:rsid w:val="00A4347C"/>
    <w:rsid w:val="00A434EB"/>
    <w:rsid w:val="00A440C6"/>
    <w:rsid w:val="00A466A6"/>
    <w:rsid w:val="00A46E99"/>
    <w:rsid w:val="00A514C4"/>
    <w:rsid w:val="00A546AC"/>
    <w:rsid w:val="00A55FE7"/>
    <w:rsid w:val="00A608F7"/>
    <w:rsid w:val="00A61CC8"/>
    <w:rsid w:val="00A6426F"/>
    <w:rsid w:val="00A6777B"/>
    <w:rsid w:val="00A67F1A"/>
    <w:rsid w:val="00A700A9"/>
    <w:rsid w:val="00A757EB"/>
    <w:rsid w:val="00A80A18"/>
    <w:rsid w:val="00A8105E"/>
    <w:rsid w:val="00A84853"/>
    <w:rsid w:val="00A84B35"/>
    <w:rsid w:val="00A859BD"/>
    <w:rsid w:val="00A8687E"/>
    <w:rsid w:val="00A86E37"/>
    <w:rsid w:val="00A87E66"/>
    <w:rsid w:val="00A94CDE"/>
    <w:rsid w:val="00A95C06"/>
    <w:rsid w:val="00A96D91"/>
    <w:rsid w:val="00A97FF6"/>
    <w:rsid w:val="00AA0B1F"/>
    <w:rsid w:val="00AA4572"/>
    <w:rsid w:val="00AB0297"/>
    <w:rsid w:val="00AB06BB"/>
    <w:rsid w:val="00AB0B46"/>
    <w:rsid w:val="00AB1281"/>
    <w:rsid w:val="00AB6913"/>
    <w:rsid w:val="00AB6C68"/>
    <w:rsid w:val="00AC31EE"/>
    <w:rsid w:val="00AC3861"/>
    <w:rsid w:val="00AC39BB"/>
    <w:rsid w:val="00AC4163"/>
    <w:rsid w:val="00AC7887"/>
    <w:rsid w:val="00AD398F"/>
    <w:rsid w:val="00AD44C2"/>
    <w:rsid w:val="00AD6105"/>
    <w:rsid w:val="00AD6143"/>
    <w:rsid w:val="00AE0E30"/>
    <w:rsid w:val="00AE48E4"/>
    <w:rsid w:val="00AE4DFC"/>
    <w:rsid w:val="00AF26BD"/>
    <w:rsid w:val="00AF3817"/>
    <w:rsid w:val="00AF434C"/>
    <w:rsid w:val="00AF4B12"/>
    <w:rsid w:val="00AF67CD"/>
    <w:rsid w:val="00B001BE"/>
    <w:rsid w:val="00B00BF5"/>
    <w:rsid w:val="00B0212A"/>
    <w:rsid w:val="00B03DFD"/>
    <w:rsid w:val="00B0548C"/>
    <w:rsid w:val="00B054C9"/>
    <w:rsid w:val="00B063DE"/>
    <w:rsid w:val="00B10456"/>
    <w:rsid w:val="00B10F4A"/>
    <w:rsid w:val="00B11A21"/>
    <w:rsid w:val="00B122AB"/>
    <w:rsid w:val="00B134E2"/>
    <w:rsid w:val="00B14B4E"/>
    <w:rsid w:val="00B15FF8"/>
    <w:rsid w:val="00B17E69"/>
    <w:rsid w:val="00B2331F"/>
    <w:rsid w:val="00B245C2"/>
    <w:rsid w:val="00B30697"/>
    <w:rsid w:val="00B308D9"/>
    <w:rsid w:val="00B348B8"/>
    <w:rsid w:val="00B3607F"/>
    <w:rsid w:val="00B45681"/>
    <w:rsid w:val="00B45E7C"/>
    <w:rsid w:val="00B46050"/>
    <w:rsid w:val="00B61E02"/>
    <w:rsid w:val="00B633E0"/>
    <w:rsid w:val="00B6426B"/>
    <w:rsid w:val="00B73764"/>
    <w:rsid w:val="00B75339"/>
    <w:rsid w:val="00B76848"/>
    <w:rsid w:val="00B81D39"/>
    <w:rsid w:val="00B83DC8"/>
    <w:rsid w:val="00B87168"/>
    <w:rsid w:val="00B92EA5"/>
    <w:rsid w:val="00B93DBA"/>
    <w:rsid w:val="00B95F3D"/>
    <w:rsid w:val="00B977AE"/>
    <w:rsid w:val="00BA13B8"/>
    <w:rsid w:val="00BA285A"/>
    <w:rsid w:val="00BA47CF"/>
    <w:rsid w:val="00BA4F48"/>
    <w:rsid w:val="00BA6101"/>
    <w:rsid w:val="00BB10C1"/>
    <w:rsid w:val="00BB6357"/>
    <w:rsid w:val="00BB7607"/>
    <w:rsid w:val="00BC452D"/>
    <w:rsid w:val="00BD2BFD"/>
    <w:rsid w:val="00BD4A3F"/>
    <w:rsid w:val="00BD5867"/>
    <w:rsid w:val="00BD6ABA"/>
    <w:rsid w:val="00BE3378"/>
    <w:rsid w:val="00BE473E"/>
    <w:rsid w:val="00BE53F9"/>
    <w:rsid w:val="00BE5F41"/>
    <w:rsid w:val="00BE613C"/>
    <w:rsid w:val="00BE6C28"/>
    <w:rsid w:val="00BE7C14"/>
    <w:rsid w:val="00BF0FD4"/>
    <w:rsid w:val="00BF2162"/>
    <w:rsid w:val="00BF2AFE"/>
    <w:rsid w:val="00BF2B02"/>
    <w:rsid w:val="00BF58A0"/>
    <w:rsid w:val="00BF603D"/>
    <w:rsid w:val="00BF7357"/>
    <w:rsid w:val="00BF7B36"/>
    <w:rsid w:val="00C056FE"/>
    <w:rsid w:val="00C06517"/>
    <w:rsid w:val="00C07871"/>
    <w:rsid w:val="00C14575"/>
    <w:rsid w:val="00C205C1"/>
    <w:rsid w:val="00C22307"/>
    <w:rsid w:val="00C24860"/>
    <w:rsid w:val="00C249CC"/>
    <w:rsid w:val="00C252C5"/>
    <w:rsid w:val="00C263C2"/>
    <w:rsid w:val="00C264B7"/>
    <w:rsid w:val="00C363FB"/>
    <w:rsid w:val="00C400E5"/>
    <w:rsid w:val="00C41BD1"/>
    <w:rsid w:val="00C45CA1"/>
    <w:rsid w:val="00C464B7"/>
    <w:rsid w:val="00C47995"/>
    <w:rsid w:val="00C5383E"/>
    <w:rsid w:val="00C55FFA"/>
    <w:rsid w:val="00C6072A"/>
    <w:rsid w:val="00C6332F"/>
    <w:rsid w:val="00C633F5"/>
    <w:rsid w:val="00C64C59"/>
    <w:rsid w:val="00C655E2"/>
    <w:rsid w:val="00C65A75"/>
    <w:rsid w:val="00C76500"/>
    <w:rsid w:val="00C775B5"/>
    <w:rsid w:val="00C83427"/>
    <w:rsid w:val="00C86422"/>
    <w:rsid w:val="00C86F6A"/>
    <w:rsid w:val="00C877CC"/>
    <w:rsid w:val="00C87A23"/>
    <w:rsid w:val="00C93197"/>
    <w:rsid w:val="00C94630"/>
    <w:rsid w:val="00C961EE"/>
    <w:rsid w:val="00CA0646"/>
    <w:rsid w:val="00CA0BF4"/>
    <w:rsid w:val="00CA1229"/>
    <w:rsid w:val="00CA256E"/>
    <w:rsid w:val="00CA7A02"/>
    <w:rsid w:val="00CA7DF0"/>
    <w:rsid w:val="00CB2111"/>
    <w:rsid w:val="00CB6C14"/>
    <w:rsid w:val="00CC2F2D"/>
    <w:rsid w:val="00CC3416"/>
    <w:rsid w:val="00CC3709"/>
    <w:rsid w:val="00CD1827"/>
    <w:rsid w:val="00CD2C80"/>
    <w:rsid w:val="00CD3DC5"/>
    <w:rsid w:val="00CD5823"/>
    <w:rsid w:val="00CD61CF"/>
    <w:rsid w:val="00CD68CA"/>
    <w:rsid w:val="00CE21B0"/>
    <w:rsid w:val="00CE302A"/>
    <w:rsid w:val="00CE5DA8"/>
    <w:rsid w:val="00CE6337"/>
    <w:rsid w:val="00CE6E87"/>
    <w:rsid w:val="00CF3AB0"/>
    <w:rsid w:val="00CF3C5D"/>
    <w:rsid w:val="00D02E7C"/>
    <w:rsid w:val="00D04C98"/>
    <w:rsid w:val="00D07329"/>
    <w:rsid w:val="00D10412"/>
    <w:rsid w:val="00D10ABC"/>
    <w:rsid w:val="00D139BB"/>
    <w:rsid w:val="00D14182"/>
    <w:rsid w:val="00D16161"/>
    <w:rsid w:val="00D21AFD"/>
    <w:rsid w:val="00D23C9B"/>
    <w:rsid w:val="00D26E6D"/>
    <w:rsid w:val="00D30587"/>
    <w:rsid w:val="00D349F3"/>
    <w:rsid w:val="00D34B3A"/>
    <w:rsid w:val="00D40F95"/>
    <w:rsid w:val="00D41FC3"/>
    <w:rsid w:val="00D42EBE"/>
    <w:rsid w:val="00D42FFD"/>
    <w:rsid w:val="00D435BE"/>
    <w:rsid w:val="00D4775D"/>
    <w:rsid w:val="00D50C24"/>
    <w:rsid w:val="00D50EC9"/>
    <w:rsid w:val="00D51155"/>
    <w:rsid w:val="00D5246F"/>
    <w:rsid w:val="00D53D2D"/>
    <w:rsid w:val="00D61167"/>
    <w:rsid w:val="00D6272D"/>
    <w:rsid w:val="00D63FBB"/>
    <w:rsid w:val="00D676F0"/>
    <w:rsid w:val="00D70DD2"/>
    <w:rsid w:val="00D731DF"/>
    <w:rsid w:val="00D74C63"/>
    <w:rsid w:val="00D756D0"/>
    <w:rsid w:val="00D7699B"/>
    <w:rsid w:val="00D77293"/>
    <w:rsid w:val="00D777E9"/>
    <w:rsid w:val="00D84144"/>
    <w:rsid w:val="00D842E3"/>
    <w:rsid w:val="00D84C73"/>
    <w:rsid w:val="00D9081E"/>
    <w:rsid w:val="00D90A4C"/>
    <w:rsid w:val="00D925B6"/>
    <w:rsid w:val="00D94053"/>
    <w:rsid w:val="00D94541"/>
    <w:rsid w:val="00D95BA6"/>
    <w:rsid w:val="00D95D98"/>
    <w:rsid w:val="00D96824"/>
    <w:rsid w:val="00DA09F9"/>
    <w:rsid w:val="00DA1048"/>
    <w:rsid w:val="00DA3105"/>
    <w:rsid w:val="00DA312E"/>
    <w:rsid w:val="00DA58EE"/>
    <w:rsid w:val="00DA648F"/>
    <w:rsid w:val="00DB048B"/>
    <w:rsid w:val="00DB3551"/>
    <w:rsid w:val="00DB4590"/>
    <w:rsid w:val="00DC0AAB"/>
    <w:rsid w:val="00DC197D"/>
    <w:rsid w:val="00DC2B15"/>
    <w:rsid w:val="00DC6B44"/>
    <w:rsid w:val="00DD1298"/>
    <w:rsid w:val="00DD459C"/>
    <w:rsid w:val="00DE232D"/>
    <w:rsid w:val="00DE2546"/>
    <w:rsid w:val="00DF0476"/>
    <w:rsid w:val="00DF3D41"/>
    <w:rsid w:val="00E04732"/>
    <w:rsid w:val="00E11FCB"/>
    <w:rsid w:val="00E16941"/>
    <w:rsid w:val="00E23AE2"/>
    <w:rsid w:val="00E25A8B"/>
    <w:rsid w:val="00E2755C"/>
    <w:rsid w:val="00E338FC"/>
    <w:rsid w:val="00E33CB7"/>
    <w:rsid w:val="00E367B2"/>
    <w:rsid w:val="00E378C1"/>
    <w:rsid w:val="00E43A06"/>
    <w:rsid w:val="00E449A5"/>
    <w:rsid w:val="00E4540F"/>
    <w:rsid w:val="00E45F34"/>
    <w:rsid w:val="00E505D5"/>
    <w:rsid w:val="00E5079A"/>
    <w:rsid w:val="00E51B33"/>
    <w:rsid w:val="00E52346"/>
    <w:rsid w:val="00E524B4"/>
    <w:rsid w:val="00E529C0"/>
    <w:rsid w:val="00E52D2A"/>
    <w:rsid w:val="00E533E0"/>
    <w:rsid w:val="00E55864"/>
    <w:rsid w:val="00E56509"/>
    <w:rsid w:val="00E56E60"/>
    <w:rsid w:val="00E60C3A"/>
    <w:rsid w:val="00E64BBA"/>
    <w:rsid w:val="00E65CF4"/>
    <w:rsid w:val="00E6639D"/>
    <w:rsid w:val="00E74174"/>
    <w:rsid w:val="00E75390"/>
    <w:rsid w:val="00E753C4"/>
    <w:rsid w:val="00E7780A"/>
    <w:rsid w:val="00E82EC2"/>
    <w:rsid w:val="00E836CC"/>
    <w:rsid w:val="00E83B77"/>
    <w:rsid w:val="00E85B83"/>
    <w:rsid w:val="00E85C8C"/>
    <w:rsid w:val="00E868C7"/>
    <w:rsid w:val="00E92F7D"/>
    <w:rsid w:val="00E93B57"/>
    <w:rsid w:val="00E95335"/>
    <w:rsid w:val="00E96B18"/>
    <w:rsid w:val="00E97B6D"/>
    <w:rsid w:val="00EA1685"/>
    <w:rsid w:val="00EA189B"/>
    <w:rsid w:val="00EA3FD3"/>
    <w:rsid w:val="00EA4097"/>
    <w:rsid w:val="00EB0078"/>
    <w:rsid w:val="00EB1BCD"/>
    <w:rsid w:val="00EB1BD2"/>
    <w:rsid w:val="00EB5A95"/>
    <w:rsid w:val="00EC03A8"/>
    <w:rsid w:val="00EC2166"/>
    <w:rsid w:val="00EC2D8A"/>
    <w:rsid w:val="00EC7068"/>
    <w:rsid w:val="00EC711B"/>
    <w:rsid w:val="00ED266F"/>
    <w:rsid w:val="00ED4184"/>
    <w:rsid w:val="00ED594E"/>
    <w:rsid w:val="00ED7770"/>
    <w:rsid w:val="00EE39F8"/>
    <w:rsid w:val="00EF044B"/>
    <w:rsid w:val="00EF35CE"/>
    <w:rsid w:val="00EF616D"/>
    <w:rsid w:val="00F00333"/>
    <w:rsid w:val="00F0120D"/>
    <w:rsid w:val="00F0125C"/>
    <w:rsid w:val="00F02B6A"/>
    <w:rsid w:val="00F059A3"/>
    <w:rsid w:val="00F063A9"/>
    <w:rsid w:val="00F068BD"/>
    <w:rsid w:val="00F14F18"/>
    <w:rsid w:val="00F22A97"/>
    <w:rsid w:val="00F25034"/>
    <w:rsid w:val="00F25632"/>
    <w:rsid w:val="00F26284"/>
    <w:rsid w:val="00F26E56"/>
    <w:rsid w:val="00F26F10"/>
    <w:rsid w:val="00F324E6"/>
    <w:rsid w:val="00F36DA4"/>
    <w:rsid w:val="00F45B4B"/>
    <w:rsid w:val="00F478E4"/>
    <w:rsid w:val="00F51489"/>
    <w:rsid w:val="00F530EC"/>
    <w:rsid w:val="00F61165"/>
    <w:rsid w:val="00F64C78"/>
    <w:rsid w:val="00F66926"/>
    <w:rsid w:val="00F66AD5"/>
    <w:rsid w:val="00F66CA8"/>
    <w:rsid w:val="00F67358"/>
    <w:rsid w:val="00F70534"/>
    <w:rsid w:val="00F721B0"/>
    <w:rsid w:val="00F733B7"/>
    <w:rsid w:val="00F73A30"/>
    <w:rsid w:val="00F74115"/>
    <w:rsid w:val="00F74263"/>
    <w:rsid w:val="00F818DD"/>
    <w:rsid w:val="00F81A1A"/>
    <w:rsid w:val="00F83E52"/>
    <w:rsid w:val="00F85088"/>
    <w:rsid w:val="00F8679F"/>
    <w:rsid w:val="00F906B8"/>
    <w:rsid w:val="00F923ED"/>
    <w:rsid w:val="00F92C4A"/>
    <w:rsid w:val="00F94847"/>
    <w:rsid w:val="00FA43E1"/>
    <w:rsid w:val="00FA55DF"/>
    <w:rsid w:val="00FA7ECC"/>
    <w:rsid w:val="00FB0381"/>
    <w:rsid w:val="00FB1F21"/>
    <w:rsid w:val="00FB266D"/>
    <w:rsid w:val="00FB3C93"/>
    <w:rsid w:val="00FB5ED6"/>
    <w:rsid w:val="00FB72A0"/>
    <w:rsid w:val="00FC0AD7"/>
    <w:rsid w:val="00FC0F0E"/>
    <w:rsid w:val="00FC1A8F"/>
    <w:rsid w:val="00FC4E9A"/>
    <w:rsid w:val="00FC5FEC"/>
    <w:rsid w:val="00FC64A7"/>
    <w:rsid w:val="00FD31E2"/>
    <w:rsid w:val="00FD474A"/>
    <w:rsid w:val="00FD696A"/>
    <w:rsid w:val="00FD6C02"/>
    <w:rsid w:val="00FE0D06"/>
    <w:rsid w:val="00FE358B"/>
    <w:rsid w:val="00FE38EE"/>
    <w:rsid w:val="00FE3DFD"/>
    <w:rsid w:val="00FE64F7"/>
    <w:rsid w:val="00FF006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1B6F5"/>
  <w15:docId w15:val="{12D47B7E-C436-43FC-82F5-F2E0CB59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CD"/>
    <w:rPr>
      <w:lang w:eastAsia="ja-JP"/>
    </w:rPr>
  </w:style>
  <w:style w:type="paragraph" w:styleId="Heading1">
    <w:name w:val="heading 1"/>
    <w:basedOn w:val="Normal"/>
    <w:next w:val="Normal"/>
    <w:link w:val="Heading1Char"/>
    <w:uiPriority w:val="9"/>
    <w:qFormat/>
    <w:rsid w:val="00EB1BCD"/>
    <w:pPr>
      <w:keepNext/>
      <w:keepLines/>
      <w:spacing w:before="480" w:line="276" w:lineRule="auto"/>
      <w:outlineLvl w:val="0"/>
    </w:pPr>
    <w:rPr>
      <w:rFonts w:ascii="Cambria" w:eastAsia="Times New Roman" w:hAnsi="Cambria" w:cs="Times New Roman"/>
      <w:b/>
      <w:bCs/>
      <w:color w:val="365F91"/>
      <w:sz w:val="28"/>
      <w:szCs w:val="28"/>
      <w:lang w:eastAsia="en-US"/>
    </w:rPr>
  </w:style>
  <w:style w:type="paragraph" w:styleId="Heading2">
    <w:name w:val="heading 2"/>
    <w:basedOn w:val="Normal"/>
    <w:next w:val="Normal"/>
    <w:link w:val="Heading2Char"/>
    <w:uiPriority w:val="9"/>
    <w:unhideWhenUsed/>
    <w:qFormat/>
    <w:rsid w:val="00EB1B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1281"/>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B1BCD"/>
    <w:pPr>
      <w:ind w:left="720"/>
      <w:contextualSpacing/>
    </w:pPr>
  </w:style>
  <w:style w:type="character" w:customStyle="1" w:styleId="Heading1Char">
    <w:name w:val="Heading 1 Char"/>
    <w:basedOn w:val="DefaultParagraphFont"/>
    <w:link w:val="Heading1"/>
    <w:uiPriority w:val="9"/>
    <w:rsid w:val="00EB1BC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B1BCD"/>
    <w:rPr>
      <w:rFonts w:asciiTheme="majorHAnsi" w:eastAsiaTheme="majorEastAsia" w:hAnsiTheme="majorHAnsi" w:cstheme="majorBidi"/>
      <w:b/>
      <w:bCs/>
      <w:color w:val="4F81BD" w:themeColor="accent1"/>
      <w:sz w:val="26"/>
      <w:szCs w:val="26"/>
      <w:lang w:eastAsia="ja-JP"/>
    </w:rPr>
  </w:style>
  <w:style w:type="character" w:customStyle="1" w:styleId="hlfld-title">
    <w:name w:val="hlfld-title"/>
    <w:basedOn w:val="DefaultParagraphFont"/>
    <w:rsid w:val="00852947"/>
  </w:style>
  <w:style w:type="character" w:styleId="Hyperlink">
    <w:name w:val="Hyperlink"/>
    <w:basedOn w:val="DefaultParagraphFont"/>
    <w:uiPriority w:val="99"/>
    <w:unhideWhenUsed/>
    <w:rsid w:val="00852947"/>
    <w:rPr>
      <w:color w:val="0000FF"/>
      <w:u w:val="single"/>
    </w:rPr>
  </w:style>
  <w:style w:type="character" w:styleId="FollowedHyperlink">
    <w:name w:val="FollowedHyperlink"/>
    <w:basedOn w:val="DefaultParagraphFont"/>
    <w:uiPriority w:val="99"/>
    <w:semiHidden/>
    <w:unhideWhenUsed/>
    <w:rsid w:val="0025682C"/>
    <w:rPr>
      <w:color w:val="800080" w:themeColor="followedHyperlink"/>
      <w:u w:val="single"/>
    </w:rPr>
  </w:style>
  <w:style w:type="paragraph" w:styleId="BalloonText">
    <w:name w:val="Balloon Text"/>
    <w:basedOn w:val="Normal"/>
    <w:link w:val="BalloonTextChar"/>
    <w:uiPriority w:val="99"/>
    <w:semiHidden/>
    <w:unhideWhenUsed/>
    <w:rsid w:val="00814D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4D63"/>
    <w:rPr>
      <w:rFonts w:ascii="Lucida Grande" w:hAnsi="Lucida Grande" w:cs="Lucida Grande"/>
      <w:sz w:val="18"/>
      <w:szCs w:val="18"/>
      <w:lang w:eastAsia="ja-JP"/>
    </w:rPr>
  </w:style>
  <w:style w:type="table" w:styleId="TableGrid">
    <w:name w:val="Table Grid"/>
    <w:basedOn w:val="TableNormal"/>
    <w:uiPriority w:val="59"/>
    <w:rsid w:val="00115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A7ECC"/>
    <w:pPr>
      <w:widowControl w:val="0"/>
      <w:tabs>
        <w:tab w:val="center" w:pos="4320"/>
        <w:tab w:val="right" w:pos="8640"/>
      </w:tabs>
      <w:autoSpaceDE w:val="0"/>
      <w:autoSpaceDN w:val="0"/>
      <w:adjustRightInd w:val="0"/>
    </w:pPr>
    <w:rPr>
      <w:rFonts w:ascii="Courier New" w:eastAsiaTheme="minorHAnsi" w:hAnsi="Courier New" w:cs="Courier New"/>
      <w:color w:val="000000"/>
      <w:sz w:val="20"/>
      <w:szCs w:val="20"/>
      <w:lang w:eastAsia="en-US"/>
    </w:rPr>
  </w:style>
  <w:style w:type="character" w:customStyle="1" w:styleId="FooterChar">
    <w:name w:val="Footer Char"/>
    <w:basedOn w:val="DefaultParagraphFont"/>
    <w:link w:val="Footer"/>
    <w:uiPriority w:val="99"/>
    <w:rsid w:val="00FA7ECC"/>
    <w:rPr>
      <w:rFonts w:ascii="Courier New" w:eastAsiaTheme="minorHAnsi" w:hAnsi="Courier New" w:cs="Courier New"/>
      <w:color w:val="000000"/>
      <w:sz w:val="20"/>
      <w:szCs w:val="20"/>
    </w:rPr>
  </w:style>
  <w:style w:type="character" w:styleId="PageNumber">
    <w:name w:val="page number"/>
    <w:basedOn w:val="DefaultParagraphFont"/>
    <w:uiPriority w:val="99"/>
    <w:semiHidden/>
    <w:unhideWhenUsed/>
    <w:rsid w:val="00FA7ECC"/>
  </w:style>
  <w:style w:type="character" w:styleId="CommentReference">
    <w:name w:val="annotation reference"/>
    <w:basedOn w:val="DefaultParagraphFont"/>
    <w:uiPriority w:val="99"/>
    <w:semiHidden/>
    <w:unhideWhenUsed/>
    <w:rsid w:val="00462F89"/>
    <w:rPr>
      <w:sz w:val="18"/>
      <w:szCs w:val="18"/>
    </w:rPr>
  </w:style>
  <w:style w:type="paragraph" w:styleId="CommentText">
    <w:name w:val="annotation text"/>
    <w:basedOn w:val="Normal"/>
    <w:link w:val="CommentTextChar"/>
    <w:uiPriority w:val="99"/>
    <w:semiHidden/>
    <w:unhideWhenUsed/>
    <w:rsid w:val="00462F89"/>
  </w:style>
  <w:style w:type="character" w:customStyle="1" w:styleId="CommentTextChar">
    <w:name w:val="Comment Text Char"/>
    <w:basedOn w:val="DefaultParagraphFont"/>
    <w:link w:val="CommentText"/>
    <w:uiPriority w:val="99"/>
    <w:semiHidden/>
    <w:rsid w:val="00462F89"/>
    <w:rPr>
      <w:lang w:eastAsia="ja-JP"/>
    </w:rPr>
  </w:style>
  <w:style w:type="paragraph" w:styleId="CommentSubject">
    <w:name w:val="annotation subject"/>
    <w:basedOn w:val="CommentText"/>
    <w:next w:val="CommentText"/>
    <w:link w:val="CommentSubjectChar"/>
    <w:uiPriority w:val="99"/>
    <w:semiHidden/>
    <w:unhideWhenUsed/>
    <w:rsid w:val="006704F1"/>
    <w:rPr>
      <w:b/>
      <w:bCs/>
      <w:sz w:val="20"/>
      <w:szCs w:val="20"/>
    </w:rPr>
  </w:style>
  <w:style w:type="character" w:customStyle="1" w:styleId="CommentSubjectChar">
    <w:name w:val="Comment Subject Char"/>
    <w:basedOn w:val="CommentTextChar"/>
    <w:link w:val="CommentSubject"/>
    <w:uiPriority w:val="99"/>
    <w:semiHidden/>
    <w:rsid w:val="006704F1"/>
    <w:rPr>
      <w:b/>
      <w:bCs/>
      <w:sz w:val="20"/>
      <w:szCs w:val="20"/>
      <w:lang w:eastAsia="ja-JP"/>
    </w:rPr>
  </w:style>
  <w:style w:type="paragraph" w:styleId="Revision">
    <w:name w:val="Revision"/>
    <w:hidden/>
    <w:uiPriority w:val="99"/>
    <w:semiHidden/>
    <w:rsid w:val="00CE21B0"/>
    <w:rPr>
      <w:lang w:eastAsia="ja-JP"/>
    </w:rPr>
  </w:style>
  <w:style w:type="paragraph" w:styleId="FootnoteText">
    <w:name w:val="footnote text"/>
    <w:basedOn w:val="Normal"/>
    <w:link w:val="FootnoteTextChar"/>
    <w:uiPriority w:val="99"/>
    <w:unhideWhenUsed/>
    <w:rsid w:val="00A608F7"/>
  </w:style>
  <w:style w:type="character" w:customStyle="1" w:styleId="FootnoteTextChar">
    <w:name w:val="Footnote Text Char"/>
    <w:basedOn w:val="DefaultParagraphFont"/>
    <w:link w:val="FootnoteText"/>
    <w:uiPriority w:val="99"/>
    <w:rsid w:val="00A608F7"/>
    <w:rPr>
      <w:lang w:eastAsia="ja-JP"/>
    </w:rPr>
  </w:style>
  <w:style w:type="character" w:styleId="FootnoteReference">
    <w:name w:val="footnote reference"/>
    <w:basedOn w:val="DefaultParagraphFont"/>
    <w:uiPriority w:val="99"/>
    <w:unhideWhenUsed/>
    <w:rsid w:val="00A608F7"/>
    <w:rPr>
      <w:vertAlign w:val="superscript"/>
    </w:rPr>
  </w:style>
  <w:style w:type="character" w:styleId="Emphasis">
    <w:name w:val="Emphasis"/>
    <w:basedOn w:val="DefaultParagraphFont"/>
    <w:uiPriority w:val="20"/>
    <w:qFormat/>
    <w:rsid w:val="00EB1BCD"/>
    <w:rPr>
      <w:i/>
      <w:iCs/>
    </w:rPr>
  </w:style>
  <w:style w:type="character" w:customStyle="1" w:styleId="apple-converted-space">
    <w:name w:val="apple-converted-space"/>
    <w:basedOn w:val="DefaultParagraphFont"/>
    <w:rsid w:val="004960C0"/>
  </w:style>
  <w:style w:type="paragraph" w:styleId="Bibliography">
    <w:name w:val="Bibliography"/>
    <w:basedOn w:val="Normal"/>
    <w:next w:val="Normal"/>
    <w:uiPriority w:val="37"/>
    <w:unhideWhenUsed/>
    <w:rsid w:val="004960C0"/>
    <w:pPr>
      <w:spacing w:after="200" w:line="276" w:lineRule="auto"/>
    </w:pPr>
    <w:rPr>
      <w:rFonts w:ascii="Calibri" w:eastAsia="Calibri" w:hAnsi="Calibri" w:cs="Times New Roman"/>
      <w:sz w:val="22"/>
      <w:szCs w:val="22"/>
      <w:lang w:eastAsia="en-US"/>
    </w:rPr>
  </w:style>
  <w:style w:type="paragraph" w:styleId="Header">
    <w:name w:val="header"/>
    <w:basedOn w:val="Normal"/>
    <w:link w:val="HeaderChar"/>
    <w:uiPriority w:val="99"/>
    <w:unhideWhenUsed/>
    <w:rsid w:val="00B73764"/>
    <w:pPr>
      <w:tabs>
        <w:tab w:val="center" w:pos="4320"/>
        <w:tab w:val="right" w:pos="8640"/>
      </w:tabs>
    </w:pPr>
  </w:style>
  <w:style w:type="character" w:customStyle="1" w:styleId="HeaderChar">
    <w:name w:val="Header Char"/>
    <w:basedOn w:val="DefaultParagraphFont"/>
    <w:link w:val="Header"/>
    <w:uiPriority w:val="99"/>
    <w:rsid w:val="00B73764"/>
    <w:rPr>
      <w:lang w:eastAsia="ja-JP"/>
    </w:rPr>
  </w:style>
  <w:style w:type="table" w:styleId="ColorfulShading-Accent1">
    <w:name w:val="Colorful Shading Accent 1"/>
    <w:basedOn w:val="TableNormal"/>
    <w:uiPriority w:val="71"/>
    <w:rsid w:val="00071F1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NoSpacing">
    <w:name w:val="No Spacing"/>
    <w:link w:val="NoSpacingChar"/>
    <w:uiPriority w:val="1"/>
    <w:qFormat/>
    <w:rsid w:val="00EB1BCD"/>
    <w:rPr>
      <w:sz w:val="22"/>
      <w:szCs w:val="22"/>
      <w:lang w:eastAsia="ja-JP"/>
    </w:rPr>
  </w:style>
  <w:style w:type="character" w:customStyle="1" w:styleId="NoSpacingChar">
    <w:name w:val="No Spacing Char"/>
    <w:basedOn w:val="DefaultParagraphFont"/>
    <w:link w:val="NoSpacing"/>
    <w:uiPriority w:val="1"/>
    <w:rsid w:val="00EB1BCD"/>
    <w:rPr>
      <w:sz w:val="22"/>
      <w:szCs w:val="22"/>
      <w:lang w:eastAsia="ja-JP"/>
    </w:rPr>
  </w:style>
  <w:style w:type="paragraph" w:styleId="TOCHeading">
    <w:name w:val="TOC Heading"/>
    <w:basedOn w:val="Heading1"/>
    <w:next w:val="Normal"/>
    <w:uiPriority w:val="39"/>
    <w:unhideWhenUsed/>
    <w:qFormat/>
    <w:rsid w:val="00EB1BCD"/>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FD31E2"/>
    <w:pPr>
      <w:spacing w:before="120"/>
    </w:pPr>
    <w:rPr>
      <w:b/>
    </w:rPr>
  </w:style>
  <w:style w:type="paragraph" w:styleId="TOC2">
    <w:name w:val="toc 2"/>
    <w:basedOn w:val="Normal"/>
    <w:next w:val="Normal"/>
    <w:autoRedefine/>
    <w:uiPriority w:val="39"/>
    <w:semiHidden/>
    <w:unhideWhenUsed/>
    <w:rsid w:val="00FD31E2"/>
    <w:pPr>
      <w:ind w:left="240"/>
    </w:pPr>
    <w:rPr>
      <w:b/>
      <w:sz w:val="22"/>
      <w:szCs w:val="22"/>
    </w:rPr>
  </w:style>
  <w:style w:type="paragraph" w:styleId="TOC3">
    <w:name w:val="toc 3"/>
    <w:basedOn w:val="Normal"/>
    <w:next w:val="Normal"/>
    <w:autoRedefine/>
    <w:uiPriority w:val="39"/>
    <w:semiHidden/>
    <w:unhideWhenUsed/>
    <w:rsid w:val="00FD31E2"/>
    <w:pPr>
      <w:ind w:left="480"/>
    </w:pPr>
    <w:rPr>
      <w:sz w:val="22"/>
      <w:szCs w:val="22"/>
    </w:rPr>
  </w:style>
  <w:style w:type="paragraph" w:styleId="TOC4">
    <w:name w:val="toc 4"/>
    <w:basedOn w:val="Normal"/>
    <w:next w:val="Normal"/>
    <w:autoRedefine/>
    <w:uiPriority w:val="39"/>
    <w:semiHidden/>
    <w:unhideWhenUsed/>
    <w:rsid w:val="00FD31E2"/>
    <w:pPr>
      <w:ind w:left="720"/>
    </w:pPr>
    <w:rPr>
      <w:sz w:val="20"/>
      <w:szCs w:val="20"/>
    </w:rPr>
  </w:style>
  <w:style w:type="paragraph" w:styleId="TOC5">
    <w:name w:val="toc 5"/>
    <w:basedOn w:val="Normal"/>
    <w:next w:val="Normal"/>
    <w:autoRedefine/>
    <w:uiPriority w:val="39"/>
    <w:semiHidden/>
    <w:unhideWhenUsed/>
    <w:rsid w:val="00FD31E2"/>
    <w:pPr>
      <w:ind w:left="960"/>
    </w:pPr>
    <w:rPr>
      <w:sz w:val="20"/>
      <w:szCs w:val="20"/>
    </w:rPr>
  </w:style>
  <w:style w:type="paragraph" w:styleId="TOC6">
    <w:name w:val="toc 6"/>
    <w:basedOn w:val="Normal"/>
    <w:next w:val="Normal"/>
    <w:autoRedefine/>
    <w:uiPriority w:val="39"/>
    <w:semiHidden/>
    <w:unhideWhenUsed/>
    <w:rsid w:val="00FD31E2"/>
    <w:pPr>
      <w:ind w:left="1200"/>
    </w:pPr>
    <w:rPr>
      <w:sz w:val="20"/>
      <w:szCs w:val="20"/>
    </w:rPr>
  </w:style>
  <w:style w:type="paragraph" w:styleId="TOC7">
    <w:name w:val="toc 7"/>
    <w:basedOn w:val="Normal"/>
    <w:next w:val="Normal"/>
    <w:autoRedefine/>
    <w:uiPriority w:val="39"/>
    <w:semiHidden/>
    <w:unhideWhenUsed/>
    <w:rsid w:val="00FD31E2"/>
    <w:pPr>
      <w:ind w:left="1440"/>
    </w:pPr>
    <w:rPr>
      <w:sz w:val="20"/>
      <w:szCs w:val="20"/>
    </w:rPr>
  </w:style>
  <w:style w:type="paragraph" w:styleId="TOC8">
    <w:name w:val="toc 8"/>
    <w:basedOn w:val="Normal"/>
    <w:next w:val="Normal"/>
    <w:autoRedefine/>
    <w:uiPriority w:val="39"/>
    <w:semiHidden/>
    <w:unhideWhenUsed/>
    <w:rsid w:val="00FD31E2"/>
    <w:pPr>
      <w:ind w:left="1680"/>
    </w:pPr>
    <w:rPr>
      <w:sz w:val="20"/>
      <w:szCs w:val="20"/>
    </w:rPr>
  </w:style>
  <w:style w:type="paragraph" w:styleId="TOC9">
    <w:name w:val="toc 9"/>
    <w:basedOn w:val="Normal"/>
    <w:next w:val="Normal"/>
    <w:autoRedefine/>
    <w:uiPriority w:val="39"/>
    <w:semiHidden/>
    <w:unhideWhenUsed/>
    <w:rsid w:val="00FD31E2"/>
    <w:pPr>
      <w:ind w:left="1920"/>
    </w:pPr>
    <w:rPr>
      <w:sz w:val="20"/>
      <w:szCs w:val="20"/>
    </w:rPr>
  </w:style>
  <w:style w:type="table" w:styleId="LightShading">
    <w:name w:val="Light Shading"/>
    <w:basedOn w:val="TableNormal"/>
    <w:uiPriority w:val="60"/>
    <w:rsid w:val="00E047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f">
    <w:name w:val="table_f"/>
    <w:basedOn w:val="TableNormal"/>
    <w:uiPriority w:val="99"/>
    <w:rsid w:val="00EB1BCD"/>
    <w:rPr>
      <w:rFonts w:ascii="Times New Roman" w:hAnsi="Times New Roman"/>
      <w:sz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imes New Roman" w:hAnsi="Times New Roman"/>
        <w:sz w:val="20"/>
      </w:rPr>
      <w:tblPr/>
      <w:tcPr>
        <w:tcBorders>
          <w:top w:val="single" w:sz="8" w:space="0" w:color="000000" w:themeColor="text1"/>
          <w:left w:val="nil"/>
          <w:bottom w:val="single" w:sz="8" w:space="0" w:color="000000" w:themeColor="text1"/>
          <w:right w:val="nil"/>
          <w:insideH w:val="nil"/>
        </w:tcBorders>
      </w:tcPr>
    </w:tblStylePr>
  </w:style>
  <w:style w:type="character" w:styleId="Strong">
    <w:name w:val="Strong"/>
    <w:basedOn w:val="DefaultParagraphFont"/>
    <w:uiPriority w:val="22"/>
    <w:qFormat/>
    <w:rsid w:val="00895CE4"/>
    <w:rPr>
      <w:b/>
      <w:bCs/>
    </w:rPr>
  </w:style>
  <w:style w:type="character" w:customStyle="1" w:styleId="span4">
    <w:name w:val="span4"/>
    <w:basedOn w:val="DefaultParagraphFont"/>
    <w:rsid w:val="00895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7018">
      <w:bodyDiv w:val="1"/>
      <w:marLeft w:val="0"/>
      <w:marRight w:val="0"/>
      <w:marTop w:val="0"/>
      <w:marBottom w:val="0"/>
      <w:divBdr>
        <w:top w:val="none" w:sz="0" w:space="0" w:color="auto"/>
        <w:left w:val="none" w:sz="0" w:space="0" w:color="auto"/>
        <w:bottom w:val="none" w:sz="0" w:space="0" w:color="auto"/>
        <w:right w:val="none" w:sz="0" w:space="0" w:color="auto"/>
      </w:divBdr>
    </w:div>
    <w:div w:id="436024316">
      <w:bodyDiv w:val="1"/>
      <w:marLeft w:val="0"/>
      <w:marRight w:val="0"/>
      <w:marTop w:val="0"/>
      <w:marBottom w:val="0"/>
      <w:divBdr>
        <w:top w:val="none" w:sz="0" w:space="0" w:color="auto"/>
        <w:left w:val="none" w:sz="0" w:space="0" w:color="auto"/>
        <w:bottom w:val="none" w:sz="0" w:space="0" w:color="auto"/>
        <w:right w:val="none" w:sz="0" w:space="0" w:color="auto"/>
      </w:divBdr>
    </w:div>
    <w:div w:id="477767546">
      <w:bodyDiv w:val="1"/>
      <w:marLeft w:val="0"/>
      <w:marRight w:val="0"/>
      <w:marTop w:val="0"/>
      <w:marBottom w:val="0"/>
      <w:divBdr>
        <w:top w:val="none" w:sz="0" w:space="0" w:color="auto"/>
        <w:left w:val="none" w:sz="0" w:space="0" w:color="auto"/>
        <w:bottom w:val="none" w:sz="0" w:space="0" w:color="auto"/>
        <w:right w:val="none" w:sz="0" w:space="0" w:color="auto"/>
      </w:divBdr>
    </w:div>
    <w:div w:id="509219674">
      <w:bodyDiv w:val="1"/>
      <w:marLeft w:val="0"/>
      <w:marRight w:val="0"/>
      <w:marTop w:val="0"/>
      <w:marBottom w:val="0"/>
      <w:divBdr>
        <w:top w:val="none" w:sz="0" w:space="0" w:color="auto"/>
        <w:left w:val="none" w:sz="0" w:space="0" w:color="auto"/>
        <w:bottom w:val="none" w:sz="0" w:space="0" w:color="auto"/>
        <w:right w:val="none" w:sz="0" w:space="0" w:color="auto"/>
      </w:divBdr>
    </w:div>
    <w:div w:id="632753574">
      <w:bodyDiv w:val="1"/>
      <w:marLeft w:val="0"/>
      <w:marRight w:val="0"/>
      <w:marTop w:val="0"/>
      <w:marBottom w:val="0"/>
      <w:divBdr>
        <w:top w:val="none" w:sz="0" w:space="0" w:color="auto"/>
        <w:left w:val="none" w:sz="0" w:space="0" w:color="auto"/>
        <w:bottom w:val="none" w:sz="0" w:space="0" w:color="auto"/>
        <w:right w:val="none" w:sz="0" w:space="0" w:color="auto"/>
      </w:divBdr>
    </w:div>
    <w:div w:id="829710571">
      <w:bodyDiv w:val="1"/>
      <w:marLeft w:val="0"/>
      <w:marRight w:val="0"/>
      <w:marTop w:val="0"/>
      <w:marBottom w:val="0"/>
      <w:divBdr>
        <w:top w:val="none" w:sz="0" w:space="0" w:color="auto"/>
        <w:left w:val="none" w:sz="0" w:space="0" w:color="auto"/>
        <w:bottom w:val="none" w:sz="0" w:space="0" w:color="auto"/>
        <w:right w:val="none" w:sz="0" w:space="0" w:color="auto"/>
      </w:divBdr>
    </w:div>
    <w:div w:id="980618199">
      <w:bodyDiv w:val="1"/>
      <w:marLeft w:val="0"/>
      <w:marRight w:val="0"/>
      <w:marTop w:val="0"/>
      <w:marBottom w:val="0"/>
      <w:divBdr>
        <w:top w:val="none" w:sz="0" w:space="0" w:color="auto"/>
        <w:left w:val="none" w:sz="0" w:space="0" w:color="auto"/>
        <w:bottom w:val="none" w:sz="0" w:space="0" w:color="auto"/>
        <w:right w:val="none" w:sz="0" w:space="0" w:color="auto"/>
      </w:divBdr>
    </w:div>
    <w:div w:id="993800878">
      <w:bodyDiv w:val="1"/>
      <w:marLeft w:val="0"/>
      <w:marRight w:val="0"/>
      <w:marTop w:val="0"/>
      <w:marBottom w:val="0"/>
      <w:divBdr>
        <w:top w:val="none" w:sz="0" w:space="0" w:color="auto"/>
        <w:left w:val="none" w:sz="0" w:space="0" w:color="auto"/>
        <w:bottom w:val="none" w:sz="0" w:space="0" w:color="auto"/>
        <w:right w:val="none" w:sz="0" w:space="0" w:color="auto"/>
      </w:divBdr>
    </w:div>
    <w:div w:id="1033266600">
      <w:bodyDiv w:val="1"/>
      <w:marLeft w:val="0"/>
      <w:marRight w:val="0"/>
      <w:marTop w:val="0"/>
      <w:marBottom w:val="0"/>
      <w:divBdr>
        <w:top w:val="none" w:sz="0" w:space="0" w:color="auto"/>
        <w:left w:val="none" w:sz="0" w:space="0" w:color="auto"/>
        <w:bottom w:val="none" w:sz="0" w:space="0" w:color="auto"/>
        <w:right w:val="none" w:sz="0" w:space="0" w:color="auto"/>
      </w:divBdr>
    </w:div>
    <w:div w:id="1135291584">
      <w:bodyDiv w:val="1"/>
      <w:marLeft w:val="0"/>
      <w:marRight w:val="0"/>
      <w:marTop w:val="0"/>
      <w:marBottom w:val="0"/>
      <w:divBdr>
        <w:top w:val="none" w:sz="0" w:space="0" w:color="auto"/>
        <w:left w:val="none" w:sz="0" w:space="0" w:color="auto"/>
        <w:bottom w:val="none" w:sz="0" w:space="0" w:color="auto"/>
        <w:right w:val="none" w:sz="0" w:space="0" w:color="auto"/>
      </w:divBdr>
    </w:div>
    <w:div w:id="1312439920">
      <w:bodyDiv w:val="1"/>
      <w:marLeft w:val="0"/>
      <w:marRight w:val="0"/>
      <w:marTop w:val="0"/>
      <w:marBottom w:val="0"/>
      <w:divBdr>
        <w:top w:val="none" w:sz="0" w:space="0" w:color="auto"/>
        <w:left w:val="none" w:sz="0" w:space="0" w:color="auto"/>
        <w:bottom w:val="none" w:sz="0" w:space="0" w:color="auto"/>
        <w:right w:val="none" w:sz="0" w:space="0" w:color="auto"/>
      </w:divBdr>
    </w:div>
    <w:div w:id="1437941978">
      <w:bodyDiv w:val="1"/>
      <w:marLeft w:val="0"/>
      <w:marRight w:val="0"/>
      <w:marTop w:val="0"/>
      <w:marBottom w:val="0"/>
      <w:divBdr>
        <w:top w:val="none" w:sz="0" w:space="0" w:color="auto"/>
        <w:left w:val="none" w:sz="0" w:space="0" w:color="auto"/>
        <w:bottom w:val="none" w:sz="0" w:space="0" w:color="auto"/>
        <w:right w:val="none" w:sz="0" w:space="0" w:color="auto"/>
      </w:divBdr>
    </w:div>
    <w:div w:id="1438675485">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31666405">
      <w:bodyDiv w:val="1"/>
      <w:marLeft w:val="0"/>
      <w:marRight w:val="0"/>
      <w:marTop w:val="0"/>
      <w:marBottom w:val="0"/>
      <w:divBdr>
        <w:top w:val="none" w:sz="0" w:space="0" w:color="auto"/>
        <w:left w:val="none" w:sz="0" w:space="0" w:color="auto"/>
        <w:bottom w:val="none" w:sz="0" w:space="0" w:color="auto"/>
        <w:right w:val="none" w:sz="0" w:space="0" w:color="auto"/>
      </w:divBdr>
    </w:div>
    <w:div w:id="1907258163">
      <w:bodyDiv w:val="1"/>
      <w:marLeft w:val="0"/>
      <w:marRight w:val="0"/>
      <w:marTop w:val="0"/>
      <w:marBottom w:val="0"/>
      <w:divBdr>
        <w:top w:val="none" w:sz="0" w:space="0" w:color="auto"/>
        <w:left w:val="none" w:sz="0" w:space="0" w:color="auto"/>
        <w:bottom w:val="none" w:sz="0" w:space="0" w:color="auto"/>
        <w:right w:val="none" w:sz="0" w:space="0" w:color="auto"/>
      </w:divBdr>
    </w:div>
    <w:div w:id="1936985313">
      <w:bodyDiv w:val="1"/>
      <w:marLeft w:val="0"/>
      <w:marRight w:val="0"/>
      <w:marTop w:val="0"/>
      <w:marBottom w:val="0"/>
      <w:divBdr>
        <w:top w:val="none" w:sz="0" w:space="0" w:color="auto"/>
        <w:left w:val="none" w:sz="0" w:space="0" w:color="auto"/>
        <w:bottom w:val="none" w:sz="0" w:space="0" w:color="auto"/>
        <w:right w:val="none" w:sz="0" w:space="0" w:color="auto"/>
      </w:divBdr>
    </w:div>
    <w:div w:id="1988899842">
      <w:bodyDiv w:val="1"/>
      <w:marLeft w:val="0"/>
      <w:marRight w:val="0"/>
      <w:marTop w:val="0"/>
      <w:marBottom w:val="0"/>
      <w:divBdr>
        <w:top w:val="none" w:sz="0" w:space="0" w:color="auto"/>
        <w:left w:val="none" w:sz="0" w:space="0" w:color="auto"/>
        <w:bottom w:val="none" w:sz="0" w:space="0" w:color="auto"/>
        <w:right w:val="none" w:sz="0" w:space="0" w:color="auto"/>
      </w:divBdr>
    </w:div>
    <w:div w:id="2009096869">
      <w:bodyDiv w:val="1"/>
      <w:marLeft w:val="0"/>
      <w:marRight w:val="0"/>
      <w:marTop w:val="0"/>
      <w:marBottom w:val="0"/>
      <w:divBdr>
        <w:top w:val="none" w:sz="0" w:space="0" w:color="auto"/>
        <w:left w:val="none" w:sz="0" w:space="0" w:color="auto"/>
        <w:bottom w:val="none" w:sz="0" w:space="0" w:color="auto"/>
        <w:right w:val="none" w:sz="0" w:space="0" w:color="auto"/>
      </w:divBdr>
    </w:div>
    <w:div w:id="2042243992">
      <w:bodyDiv w:val="1"/>
      <w:marLeft w:val="0"/>
      <w:marRight w:val="0"/>
      <w:marTop w:val="0"/>
      <w:marBottom w:val="0"/>
      <w:divBdr>
        <w:top w:val="none" w:sz="0" w:space="0" w:color="auto"/>
        <w:left w:val="none" w:sz="0" w:space="0" w:color="auto"/>
        <w:bottom w:val="none" w:sz="0" w:space="0" w:color="auto"/>
        <w:right w:val="none" w:sz="0" w:space="0" w:color="auto"/>
      </w:divBdr>
    </w:div>
    <w:div w:id="2083404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action/doSearch?ContribStored=Mohamed%2C+E+K" TargetMode="External"/><Relationship Id="rId13" Type="http://schemas.openxmlformats.org/officeDocument/2006/relationships/image" Target="media/image2.emf"/><Relationship Id="rId18" Type="http://schemas.openxmlformats.org/officeDocument/2006/relationships/hyperlink" Target="http://www.crdp.org/en/statistics-bulletin" TargetMode="External"/><Relationship Id="rId26" Type="http://schemas.openxmlformats.org/officeDocument/2006/relationships/hyperlink" Target="http://dx.doi.org/10.5539/ijbm.v8n8p118" TargetMode="External"/><Relationship Id="rId3" Type="http://schemas.openxmlformats.org/officeDocument/2006/relationships/styles" Target="styles.xml"/><Relationship Id="rId21" Type="http://schemas.openxmlformats.org/officeDocument/2006/relationships/hyperlink" Target="http://www.sciencedirect.com/science/article/pii/S0890838903000040?np=y" TargetMode="External"/><Relationship Id="rId34" Type="http://schemas.openxmlformats.org/officeDocument/2006/relationships/hyperlink" Target="http://dx.doi.org/10.1037/h0078865"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dx.doi.org/10.1108/ara-09-2013-0059" TargetMode="External"/><Relationship Id="rId25" Type="http://schemas.openxmlformats.org/officeDocument/2006/relationships/hyperlink" Target="http://dx.doi.org/10.1111/j.1467-629X.2007.00245.x" TargetMode="External"/><Relationship Id="rId33" Type="http://schemas.openxmlformats.org/officeDocument/2006/relationships/hyperlink" Target="http://www.ifac.org/sites/default/files/publications/files/IAESB-IES-4-(Revised)_0.pdf"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dx.doi.org/10.1108/S1474-7871(2011)19" TargetMode="External"/><Relationship Id="rId29" Type="http://schemas.openxmlformats.org/officeDocument/2006/relationships/hyperlink" Target="http://dx.doi.org/10.1108/030743503107683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890838903000040?np=y" TargetMode="External"/><Relationship Id="rId24" Type="http://schemas.openxmlformats.org/officeDocument/2006/relationships/hyperlink" Target="http://papers.ssrn.com/sol3/papers.cfm?abstract_id=1131469" TargetMode="External"/><Relationship Id="rId32" Type="http://schemas.openxmlformats.org/officeDocument/2006/relationships/hyperlink" Target="http://www.ifac.org/sites/default/files/publications/files/IAESB-IES-3-(Revised)_0.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sciencedirect.com/science/journal/08908389/35/2" TargetMode="External"/><Relationship Id="rId28" Type="http://schemas.openxmlformats.org/officeDocument/2006/relationships/hyperlink" Target="http://www.emeraldinsight.com/action/doSearch?ContribStored=Lashine%2C+S+H" TargetMode="External"/><Relationship Id="rId36" Type="http://schemas.openxmlformats.org/officeDocument/2006/relationships/fontTable" Target="fontTable.xml"/><Relationship Id="rId10" Type="http://schemas.openxmlformats.org/officeDocument/2006/relationships/hyperlink" Target="http://www.researchgate.net/profile/Athanasios_Mandilas" TargetMode="External"/><Relationship Id="rId19" Type="http://schemas.openxmlformats.org/officeDocument/2006/relationships/hyperlink" Target="http://www.csb.gov.lb/Examination/ResultsT2.aspx?res=700" TargetMode="External"/><Relationship Id="rId31" Type="http://schemas.openxmlformats.org/officeDocument/2006/relationships/hyperlink" Target="http://www.ifac.org/sites/default/files/publications/files/IAESB-IES-2-(Revised)_0.pdf" TargetMode="External"/><Relationship Id="rId4" Type="http://schemas.openxmlformats.org/officeDocument/2006/relationships/settings" Target="settings.xml"/><Relationship Id="rId9" Type="http://schemas.openxmlformats.org/officeDocument/2006/relationships/hyperlink" Target="http://www.emeraldinsight.com/action/doSearch?ContribStored=Lashine%2C+S+H" TargetMode="External"/><Relationship Id="rId14" Type="http://schemas.openxmlformats.org/officeDocument/2006/relationships/chart" Target="charts/chart1.xml"/><Relationship Id="rId22" Type="http://schemas.openxmlformats.org/officeDocument/2006/relationships/hyperlink" Target="http://www.sciencedirect.com/science/journal/08908389" TargetMode="External"/><Relationship Id="rId27" Type="http://schemas.openxmlformats.org/officeDocument/2006/relationships/hyperlink" Target="http://www.emeraldinsight.com/action/doSearch?ContribStored=Mohamed%2C+E+K" TargetMode="External"/><Relationship Id="rId30" Type="http://schemas.openxmlformats.org/officeDocument/2006/relationships/hyperlink" Target="http://dx.doi.org/10.1016/0748-5751(90)90003-P" TargetMode="Externa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Work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salammajzoub:Desktop:thesis%20chapters:charts%20for%20i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Work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v>fresh graduates</c:v>
          </c:tx>
          <c:marker>
            <c:symbol val="none"/>
          </c:marker>
          <c:cat>
            <c:strLit>
              <c:ptCount val="1"/>
              <c:pt idx="0">
                <c:v>_x0012_IES 2 competencies</c:v>
              </c:pt>
            </c:strLit>
          </c:cat>
          <c:val>
            <c:numRef>
              <c:f>[1]Sheet1!$F$3:$F$48</c:f>
              <c:numCache>
                <c:formatCode>###0.00</c:formatCode>
                <c:ptCount val="46"/>
                <c:pt idx="0" formatCode="General">
                  <c:v>73.09</c:v>
                </c:pt>
                <c:pt idx="1">
                  <c:v>56.614349775784753</c:v>
                </c:pt>
                <c:pt idx="2">
                  <c:v>68.946188340807197</c:v>
                </c:pt>
                <c:pt idx="3">
                  <c:v>64.573991031390108</c:v>
                </c:pt>
                <c:pt idx="4">
                  <c:v>61.322869955156953</c:v>
                </c:pt>
                <c:pt idx="5">
                  <c:v>56.72645739910314</c:v>
                </c:pt>
                <c:pt idx="6">
                  <c:v>75.896860986547097</c:v>
                </c:pt>
                <c:pt idx="7">
                  <c:v>69.170403587443346</c:v>
                </c:pt>
                <c:pt idx="8">
                  <c:v>59.865470852017943</c:v>
                </c:pt>
                <c:pt idx="9">
                  <c:v>68.385650224215254</c:v>
                </c:pt>
                <c:pt idx="10">
                  <c:v>71.076233183856246</c:v>
                </c:pt>
                <c:pt idx="11">
                  <c:v>72.645739910313878</c:v>
                </c:pt>
                <c:pt idx="12">
                  <c:v>66.479820627802695</c:v>
                </c:pt>
                <c:pt idx="13">
                  <c:v>63.004484304932703</c:v>
                </c:pt>
                <c:pt idx="14">
                  <c:v>62.219730941704029</c:v>
                </c:pt>
                <c:pt idx="15">
                  <c:v>58.968609865470853</c:v>
                </c:pt>
                <c:pt idx="16">
                  <c:v>68.16143497757848</c:v>
                </c:pt>
                <c:pt idx="17">
                  <c:v>52.57847533632286</c:v>
                </c:pt>
                <c:pt idx="18">
                  <c:v>46.524663677130043</c:v>
                </c:pt>
                <c:pt idx="19">
                  <c:v>51.345291479820098</c:v>
                </c:pt>
                <c:pt idx="20">
                  <c:v>59.641255605381147</c:v>
                </c:pt>
                <c:pt idx="21">
                  <c:v>66.143497757847513</c:v>
                </c:pt>
                <c:pt idx="22">
                  <c:v>61.659192825112108</c:v>
                </c:pt>
                <c:pt idx="23">
                  <c:v>61.659192825112108</c:v>
                </c:pt>
                <c:pt idx="24">
                  <c:v>58.071748878923763</c:v>
                </c:pt>
                <c:pt idx="25">
                  <c:v>57.174887892376148</c:v>
                </c:pt>
                <c:pt idx="26">
                  <c:v>59.641255605381147</c:v>
                </c:pt>
                <c:pt idx="27">
                  <c:v>59.19282511210762</c:v>
                </c:pt>
                <c:pt idx="28">
                  <c:v>58.856502242152473</c:v>
                </c:pt>
                <c:pt idx="29">
                  <c:v>66.704035874438716</c:v>
                </c:pt>
                <c:pt idx="30">
                  <c:v>59.753363228699548</c:v>
                </c:pt>
                <c:pt idx="31">
                  <c:v>64.013452914798208</c:v>
                </c:pt>
                <c:pt idx="32">
                  <c:v>60.313901345291242</c:v>
                </c:pt>
                <c:pt idx="33">
                  <c:v>55.381165919281997</c:v>
                </c:pt>
                <c:pt idx="34">
                  <c:v>53.026905829596423</c:v>
                </c:pt>
                <c:pt idx="35">
                  <c:v>69.394618834080546</c:v>
                </c:pt>
                <c:pt idx="36">
                  <c:v>61.995515695067262</c:v>
                </c:pt>
                <c:pt idx="37">
                  <c:v>59.19282511210762</c:v>
                </c:pt>
                <c:pt idx="38">
                  <c:v>57.511210762331842</c:v>
                </c:pt>
                <c:pt idx="39">
                  <c:v>66.255605381165921</c:v>
                </c:pt>
                <c:pt idx="40">
                  <c:v>60.538116591928251</c:v>
                </c:pt>
                <c:pt idx="41">
                  <c:v>63.340807174887892</c:v>
                </c:pt>
                <c:pt idx="42">
                  <c:v>66.816143497757835</c:v>
                </c:pt>
                <c:pt idx="43">
                  <c:v>70.403587443946194</c:v>
                </c:pt>
                <c:pt idx="44">
                  <c:v>71.300448430492139</c:v>
                </c:pt>
                <c:pt idx="45">
                  <c:v>65.807174887892373</c:v>
                </c:pt>
              </c:numCache>
            </c:numRef>
          </c:val>
          <c:smooth val="0"/>
        </c:ser>
        <c:ser>
          <c:idx val="1"/>
          <c:order val="1"/>
          <c:tx>
            <c:v>professionals</c:v>
          </c:tx>
          <c:marker>
            <c:symbol val="none"/>
          </c:marker>
          <c:cat>
            <c:strLit>
              <c:ptCount val="1"/>
              <c:pt idx="0">
                <c:v>_x0012_IES 2 competencies</c:v>
              </c:pt>
            </c:strLit>
          </c:cat>
          <c:val>
            <c:numRef>
              <c:f>[1]Sheet1!$G$3:$G$48</c:f>
              <c:numCache>
                <c:formatCode>###0.00</c:formatCode>
                <c:ptCount val="46"/>
                <c:pt idx="0">
                  <c:v>51.492537313432827</c:v>
                </c:pt>
                <c:pt idx="1">
                  <c:v>38.059701492537293</c:v>
                </c:pt>
                <c:pt idx="2">
                  <c:v>50.746268656715998</c:v>
                </c:pt>
                <c:pt idx="3">
                  <c:v>46.64179104477612</c:v>
                </c:pt>
                <c:pt idx="4">
                  <c:v>35.447761194029852</c:v>
                </c:pt>
                <c:pt idx="5">
                  <c:v>35.074626865671142</c:v>
                </c:pt>
                <c:pt idx="6">
                  <c:v>45.149253731343293</c:v>
                </c:pt>
                <c:pt idx="7">
                  <c:v>40.671641791044081</c:v>
                </c:pt>
                <c:pt idx="8">
                  <c:v>31.343283582089551</c:v>
                </c:pt>
                <c:pt idx="9">
                  <c:v>33.208955223880601</c:v>
                </c:pt>
                <c:pt idx="10">
                  <c:v>39.92537313432836</c:v>
                </c:pt>
                <c:pt idx="11">
                  <c:v>42.91044776119314</c:v>
                </c:pt>
                <c:pt idx="12">
                  <c:v>41.044776119402982</c:v>
                </c:pt>
                <c:pt idx="13">
                  <c:v>34.701492537313342</c:v>
                </c:pt>
                <c:pt idx="14">
                  <c:v>31.71641791044776</c:v>
                </c:pt>
                <c:pt idx="15">
                  <c:v>55.970149253731343</c:v>
                </c:pt>
                <c:pt idx="16">
                  <c:v>52.611940298507463</c:v>
                </c:pt>
                <c:pt idx="17">
                  <c:v>36.940298507462018</c:v>
                </c:pt>
                <c:pt idx="18">
                  <c:v>40.671641791044081</c:v>
                </c:pt>
                <c:pt idx="19">
                  <c:v>39.552238805970141</c:v>
                </c:pt>
                <c:pt idx="20">
                  <c:v>38.432835820895519</c:v>
                </c:pt>
                <c:pt idx="21">
                  <c:v>43.28358208955224</c:v>
                </c:pt>
                <c:pt idx="22">
                  <c:v>41.044776119402982</c:v>
                </c:pt>
                <c:pt idx="23">
                  <c:v>36.567164179104473</c:v>
                </c:pt>
                <c:pt idx="24">
                  <c:v>36.940298507462018</c:v>
                </c:pt>
                <c:pt idx="25">
                  <c:v>42.164179104477611</c:v>
                </c:pt>
                <c:pt idx="26">
                  <c:v>31.343283582089551</c:v>
                </c:pt>
                <c:pt idx="27">
                  <c:v>41.417910447761173</c:v>
                </c:pt>
                <c:pt idx="28">
                  <c:v>45.522388059701498</c:v>
                </c:pt>
                <c:pt idx="29">
                  <c:v>50.746268656715998</c:v>
                </c:pt>
                <c:pt idx="30">
                  <c:v>42.91044776119314</c:v>
                </c:pt>
                <c:pt idx="31">
                  <c:v>49.626865671641752</c:v>
                </c:pt>
                <c:pt idx="32">
                  <c:v>47.38805970149199</c:v>
                </c:pt>
                <c:pt idx="33">
                  <c:v>44.029850746268657</c:v>
                </c:pt>
                <c:pt idx="34">
                  <c:v>42.164179104477611</c:v>
                </c:pt>
                <c:pt idx="35">
                  <c:v>41.417910447761173</c:v>
                </c:pt>
                <c:pt idx="36">
                  <c:v>36.940298507462018</c:v>
                </c:pt>
                <c:pt idx="37">
                  <c:v>35.447761194029852</c:v>
                </c:pt>
                <c:pt idx="38">
                  <c:v>36.567164179104473</c:v>
                </c:pt>
                <c:pt idx="39">
                  <c:v>46.64179104477612</c:v>
                </c:pt>
                <c:pt idx="40">
                  <c:v>40.671641791044081</c:v>
                </c:pt>
                <c:pt idx="41">
                  <c:v>37.686567164179102</c:v>
                </c:pt>
                <c:pt idx="42">
                  <c:v>47.014925373134332</c:v>
                </c:pt>
                <c:pt idx="43">
                  <c:v>45.149253731343293</c:v>
                </c:pt>
                <c:pt idx="44">
                  <c:v>42.91044776119314</c:v>
                </c:pt>
                <c:pt idx="45">
                  <c:v>36.940298507462018</c:v>
                </c:pt>
              </c:numCache>
            </c:numRef>
          </c:val>
          <c:smooth val="0"/>
        </c:ser>
        <c:ser>
          <c:idx val="2"/>
          <c:order val="2"/>
          <c:tx>
            <c:v>professors</c:v>
          </c:tx>
          <c:marker>
            <c:symbol val="none"/>
          </c:marker>
          <c:cat>
            <c:strLit>
              <c:ptCount val="1"/>
              <c:pt idx="0">
                <c:v>_x0012_IES 2 competencies</c:v>
              </c:pt>
            </c:strLit>
          </c:cat>
          <c:val>
            <c:numRef>
              <c:f>[1]Sheet1!$H$3:$H$48</c:f>
              <c:numCache>
                <c:formatCode>###0.00</c:formatCode>
                <c:ptCount val="46"/>
                <c:pt idx="0">
                  <c:v>72.395833333332746</c:v>
                </c:pt>
                <c:pt idx="1">
                  <c:v>60.9375</c:v>
                </c:pt>
                <c:pt idx="2">
                  <c:v>68.75</c:v>
                </c:pt>
                <c:pt idx="3">
                  <c:v>60.9375</c:v>
                </c:pt>
                <c:pt idx="4">
                  <c:v>57.8125</c:v>
                </c:pt>
                <c:pt idx="5">
                  <c:v>45.833333333333343</c:v>
                </c:pt>
                <c:pt idx="6">
                  <c:v>68.75</c:v>
                </c:pt>
                <c:pt idx="7">
                  <c:v>59.895833333333343</c:v>
                </c:pt>
                <c:pt idx="8">
                  <c:v>53.125</c:v>
                </c:pt>
                <c:pt idx="9">
                  <c:v>61.458333333333343</c:v>
                </c:pt>
                <c:pt idx="10">
                  <c:v>68.75</c:v>
                </c:pt>
                <c:pt idx="11">
                  <c:v>73.959999999999994</c:v>
                </c:pt>
                <c:pt idx="12">
                  <c:v>75</c:v>
                </c:pt>
                <c:pt idx="13">
                  <c:v>69.790000000000006</c:v>
                </c:pt>
                <c:pt idx="14">
                  <c:v>67.709999999999994</c:v>
                </c:pt>
                <c:pt idx="15">
                  <c:v>65.760869565217405</c:v>
                </c:pt>
                <c:pt idx="16">
                  <c:v>69.14893617021275</c:v>
                </c:pt>
                <c:pt idx="17">
                  <c:v>50</c:v>
                </c:pt>
                <c:pt idx="18">
                  <c:v>45.108695652173907</c:v>
                </c:pt>
                <c:pt idx="19">
                  <c:v>46.739130434782609</c:v>
                </c:pt>
                <c:pt idx="20">
                  <c:v>57.446808510638142</c:v>
                </c:pt>
                <c:pt idx="21">
                  <c:v>72.872340425530666</c:v>
                </c:pt>
                <c:pt idx="22">
                  <c:v>69.680851063828769</c:v>
                </c:pt>
                <c:pt idx="23">
                  <c:v>61.979166666666018</c:v>
                </c:pt>
                <c:pt idx="24">
                  <c:v>59.895833333333343</c:v>
                </c:pt>
                <c:pt idx="25">
                  <c:v>58.854166666665797</c:v>
                </c:pt>
                <c:pt idx="26">
                  <c:v>52.604166666666018</c:v>
                </c:pt>
                <c:pt idx="27">
                  <c:v>61.979166666666018</c:v>
                </c:pt>
              </c:numCache>
            </c:numRef>
          </c:val>
          <c:smooth val="0"/>
        </c:ser>
        <c:ser>
          <c:idx val="3"/>
          <c:order val="3"/>
          <c:tx>
            <c:v>department heads</c:v>
          </c:tx>
          <c:marker>
            <c:symbol val="none"/>
          </c:marker>
          <c:cat>
            <c:strLit>
              <c:ptCount val="1"/>
              <c:pt idx="0">
                <c:v>_x0012_IES 2 competencies</c:v>
              </c:pt>
            </c:strLit>
          </c:cat>
          <c:val>
            <c:numRef>
              <c:f>[1]Sheet1!$I$3:$I$48</c:f>
              <c:numCache>
                <c:formatCode>###0.00</c:formatCode>
                <c:ptCount val="46"/>
                <c:pt idx="0">
                  <c:v>76</c:v>
                </c:pt>
                <c:pt idx="1">
                  <c:v>72</c:v>
                </c:pt>
                <c:pt idx="2">
                  <c:v>79</c:v>
                </c:pt>
                <c:pt idx="3">
                  <c:v>70</c:v>
                </c:pt>
                <c:pt idx="4">
                  <c:v>71</c:v>
                </c:pt>
                <c:pt idx="5">
                  <c:v>50</c:v>
                </c:pt>
                <c:pt idx="6">
                  <c:v>75</c:v>
                </c:pt>
                <c:pt idx="7">
                  <c:v>63</c:v>
                </c:pt>
                <c:pt idx="8">
                  <c:v>67</c:v>
                </c:pt>
                <c:pt idx="9">
                  <c:v>68</c:v>
                </c:pt>
                <c:pt idx="10">
                  <c:v>69</c:v>
                </c:pt>
                <c:pt idx="11">
                  <c:v>75</c:v>
                </c:pt>
                <c:pt idx="12">
                  <c:v>76</c:v>
                </c:pt>
                <c:pt idx="13">
                  <c:v>71</c:v>
                </c:pt>
                <c:pt idx="14">
                  <c:v>68</c:v>
                </c:pt>
                <c:pt idx="15">
                  <c:v>70</c:v>
                </c:pt>
                <c:pt idx="16">
                  <c:v>72</c:v>
                </c:pt>
                <c:pt idx="17">
                  <c:v>54</c:v>
                </c:pt>
                <c:pt idx="18">
                  <c:v>56</c:v>
                </c:pt>
                <c:pt idx="19">
                  <c:v>55</c:v>
                </c:pt>
                <c:pt idx="20">
                  <c:v>65</c:v>
                </c:pt>
                <c:pt idx="21">
                  <c:v>78</c:v>
                </c:pt>
                <c:pt idx="22">
                  <c:v>74</c:v>
                </c:pt>
                <c:pt idx="23">
                  <c:v>69</c:v>
                </c:pt>
                <c:pt idx="24">
                  <c:v>63</c:v>
                </c:pt>
                <c:pt idx="25">
                  <c:v>68</c:v>
                </c:pt>
                <c:pt idx="26">
                  <c:v>62</c:v>
                </c:pt>
                <c:pt idx="27">
                  <c:v>65</c:v>
                </c:pt>
                <c:pt idx="28">
                  <c:v>72</c:v>
                </c:pt>
                <c:pt idx="29">
                  <c:v>72</c:v>
                </c:pt>
                <c:pt idx="30">
                  <c:v>67</c:v>
                </c:pt>
                <c:pt idx="31">
                  <c:v>64</c:v>
                </c:pt>
                <c:pt idx="32">
                  <c:v>63</c:v>
                </c:pt>
                <c:pt idx="33">
                  <c:v>57</c:v>
                </c:pt>
                <c:pt idx="34">
                  <c:v>51</c:v>
                </c:pt>
                <c:pt idx="35">
                  <c:v>66</c:v>
                </c:pt>
                <c:pt idx="36">
                  <c:v>68</c:v>
                </c:pt>
                <c:pt idx="37">
                  <c:v>61</c:v>
                </c:pt>
                <c:pt idx="38">
                  <c:v>58</c:v>
                </c:pt>
                <c:pt idx="39">
                  <c:v>75</c:v>
                </c:pt>
                <c:pt idx="40">
                  <c:v>72</c:v>
                </c:pt>
                <c:pt idx="41">
                  <c:v>70</c:v>
                </c:pt>
                <c:pt idx="42">
                  <c:v>71</c:v>
                </c:pt>
                <c:pt idx="43">
                  <c:v>73</c:v>
                </c:pt>
                <c:pt idx="44">
                  <c:v>70</c:v>
                </c:pt>
                <c:pt idx="45">
                  <c:v>64</c:v>
                </c:pt>
              </c:numCache>
            </c:numRef>
          </c:val>
          <c:smooth val="0"/>
        </c:ser>
        <c:dLbls>
          <c:showLegendKey val="0"/>
          <c:showVal val="0"/>
          <c:showCatName val="0"/>
          <c:showSerName val="0"/>
          <c:showPercent val="0"/>
          <c:showBubbleSize val="0"/>
        </c:dLbls>
        <c:smooth val="0"/>
        <c:axId val="282565232"/>
        <c:axId val="282562488"/>
      </c:lineChart>
      <c:catAx>
        <c:axId val="282565232"/>
        <c:scaling>
          <c:orientation val="minMax"/>
        </c:scaling>
        <c:delete val="1"/>
        <c:axPos val="b"/>
        <c:title>
          <c:tx>
            <c:rich>
              <a:bodyPr/>
              <a:lstStyle/>
              <a:p>
                <a:pPr>
                  <a:defRPr/>
                </a:pPr>
                <a:r>
                  <a:rPr lang="en-US"/>
                  <a:t>IES2 competencies</a:t>
                </a:r>
              </a:p>
            </c:rich>
          </c:tx>
          <c:overlay val="0"/>
        </c:title>
        <c:numFmt formatCode="General" sourceLinked="0"/>
        <c:majorTickMark val="out"/>
        <c:minorTickMark val="none"/>
        <c:tickLblPos val="nextTo"/>
        <c:crossAx val="282562488"/>
        <c:crosses val="autoZero"/>
        <c:auto val="1"/>
        <c:lblAlgn val="ctr"/>
        <c:lblOffset val="100"/>
        <c:noMultiLvlLbl val="0"/>
      </c:catAx>
      <c:valAx>
        <c:axId val="282562488"/>
        <c:scaling>
          <c:orientation val="minMax"/>
        </c:scaling>
        <c:delete val="0"/>
        <c:axPos val="l"/>
        <c:majorGridlines/>
        <c:title>
          <c:tx>
            <c:rich>
              <a:bodyPr rot="-5400000" vert="horz"/>
              <a:lstStyle/>
              <a:p>
                <a:pPr>
                  <a:defRPr/>
                </a:pPr>
                <a:r>
                  <a:rPr lang="en-US"/>
                  <a:t>Mean</a:t>
                </a:r>
                <a:r>
                  <a:rPr lang="en-US" baseline="0"/>
                  <a:t> (in %)</a:t>
                </a:r>
                <a:endParaRPr lang="en-US"/>
              </a:p>
            </c:rich>
          </c:tx>
          <c:overlay val="0"/>
        </c:title>
        <c:numFmt formatCode="General" sourceLinked="1"/>
        <c:majorTickMark val="out"/>
        <c:minorTickMark val="none"/>
        <c:tickLblPos val="nextTo"/>
        <c:crossAx val="282565232"/>
        <c:crosses val="autoZero"/>
        <c:crossBetween val="between"/>
      </c:valAx>
    </c:plotArea>
    <c:legend>
      <c:legendPos val="b"/>
      <c:overlay val="0"/>
    </c:legend>
    <c:plotVisOnly val="1"/>
    <c:dispBlanksAs val="gap"/>
    <c:showDLblsOverMax val="0"/>
  </c:chart>
  <c:spPr>
    <a:ln w="381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v>fresh graduates</c:v>
          </c:tx>
          <c:marker>
            <c:symbol val="none"/>
          </c:marker>
          <c:cat>
            <c:strLit>
              <c:ptCount val="1"/>
              <c:pt idx="0">
                <c:v>_x0011_IES3 competencies</c:v>
              </c:pt>
            </c:strLit>
          </c:cat>
          <c:val>
            <c:numRef>
              <c:f>[1]Sheet1!$F$50:$F$73</c:f>
              <c:numCache>
                <c:formatCode>###0.00</c:formatCode>
                <c:ptCount val="24"/>
                <c:pt idx="0">
                  <c:v>70.291479820627799</c:v>
                </c:pt>
                <c:pt idx="1">
                  <c:v>66.143497757847513</c:v>
                </c:pt>
                <c:pt idx="2">
                  <c:v>65.582959641255599</c:v>
                </c:pt>
                <c:pt idx="3">
                  <c:v>68.385650224215254</c:v>
                </c:pt>
                <c:pt idx="4">
                  <c:v>65.470852017937148</c:v>
                </c:pt>
                <c:pt idx="5">
                  <c:v>74.663677130043595</c:v>
                </c:pt>
                <c:pt idx="6">
                  <c:v>67.376681614349778</c:v>
                </c:pt>
                <c:pt idx="7">
                  <c:v>68.609865470852014</c:v>
                </c:pt>
                <c:pt idx="8">
                  <c:v>74.215246636771298</c:v>
                </c:pt>
                <c:pt idx="9">
                  <c:v>68.273542600896747</c:v>
                </c:pt>
                <c:pt idx="10">
                  <c:v>72.869955156949857</c:v>
                </c:pt>
                <c:pt idx="11">
                  <c:v>77.354260089686093</c:v>
                </c:pt>
                <c:pt idx="12">
                  <c:v>73.878923766816143</c:v>
                </c:pt>
                <c:pt idx="13">
                  <c:v>71.076233183856246</c:v>
                </c:pt>
                <c:pt idx="14">
                  <c:v>71.300448430492096</c:v>
                </c:pt>
                <c:pt idx="15">
                  <c:v>70.515695067264573</c:v>
                </c:pt>
                <c:pt idx="16">
                  <c:v>70.403587443946194</c:v>
                </c:pt>
                <c:pt idx="17">
                  <c:v>69.955156950672603</c:v>
                </c:pt>
                <c:pt idx="18">
                  <c:v>70.964125560538093</c:v>
                </c:pt>
                <c:pt idx="19">
                  <c:v>73.991031390134509</c:v>
                </c:pt>
                <c:pt idx="20">
                  <c:v>71.188340807173361</c:v>
                </c:pt>
                <c:pt idx="21">
                  <c:v>70.515695067264573</c:v>
                </c:pt>
                <c:pt idx="22">
                  <c:v>67.82511210762182</c:v>
                </c:pt>
                <c:pt idx="23">
                  <c:v>71.973094170402845</c:v>
                </c:pt>
              </c:numCache>
            </c:numRef>
          </c:val>
          <c:smooth val="0"/>
        </c:ser>
        <c:ser>
          <c:idx val="1"/>
          <c:order val="1"/>
          <c:tx>
            <c:v>professionals</c:v>
          </c:tx>
          <c:marker>
            <c:symbol val="none"/>
          </c:marker>
          <c:cat>
            <c:strLit>
              <c:ptCount val="1"/>
              <c:pt idx="0">
                <c:v>_x0011_IES3 competencies</c:v>
              </c:pt>
            </c:strLit>
          </c:cat>
          <c:val>
            <c:numRef>
              <c:f>[1]Sheet1!$G$50:$G$73</c:f>
              <c:numCache>
                <c:formatCode>###0.00</c:formatCode>
                <c:ptCount val="24"/>
                <c:pt idx="0">
                  <c:v>44.776119402985081</c:v>
                </c:pt>
                <c:pt idx="1">
                  <c:v>47.761194029850742</c:v>
                </c:pt>
                <c:pt idx="2">
                  <c:v>44.776119402985081</c:v>
                </c:pt>
                <c:pt idx="3">
                  <c:v>51.492537313432827</c:v>
                </c:pt>
                <c:pt idx="4">
                  <c:v>47.761194029850742</c:v>
                </c:pt>
                <c:pt idx="5">
                  <c:v>61.567164179104473</c:v>
                </c:pt>
                <c:pt idx="6">
                  <c:v>60.447761194029852</c:v>
                </c:pt>
                <c:pt idx="7">
                  <c:v>54.104477611939998</c:v>
                </c:pt>
                <c:pt idx="8">
                  <c:v>56.343283582089192</c:v>
                </c:pt>
                <c:pt idx="9">
                  <c:v>57.089552238806</c:v>
                </c:pt>
                <c:pt idx="10">
                  <c:v>55.970149253731343</c:v>
                </c:pt>
                <c:pt idx="11">
                  <c:v>67.910447761194035</c:v>
                </c:pt>
                <c:pt idx="12">
                  <c:v>62.686567164179102</c:v>
                </c:pt>
                <c:pt idx="13">
                  <c:v>61.194029850745999</c:v>
                </c:pt>
                <c:pt idx="14">
                  <c:v>61.940298507462018</c:v>
                </c:pt>
                <c:pt idx="15">
                  <c:v>63.059701492537293</c:v>
                </c:pt>
                <c:pt idx="16">
                  <c:v>61.567164179104473</c:v>
                </c:pt>
                <c:pt idx="17">
                  <c:v>55.970149253731343</c:v>
                </c:pt>
                <c:pt idx="18">
                  <c:v>62.313432835820898</c:v>
                </c:pt>
                <c:pt idx="19">
                  <c:v>61.940298507462018</c:v>
                </c:pt>
                <c:pt idx="20">
                  <c:v>54.850746268656017</c:v>
                </c:pt>
                <c:pt idx="21">
                  <c:v>56.343283582089192</c:v>
                </c:pt>
                <c:pt idx="22">
                  <c:v>55.597014925373138</c:v>
                </c:pt>
                <c:pt idx="23">
                  <c:v>53.358208955223873</c:v>
                </c:pt>
              </c:numCache>
            </c:numRef>
          </c:val>
          <c:smooth val="0"/>
        </c:ser>
        <c:ser>
          <c:idx val="2"/>
          <c:order val="2"/>
          <c:tx>
            <c:v>professors</c:v>
          </c:tx>
          <c:marker>
            <c:symbol val="none"/>
          </c:marker>
          <c:cat>
            <c:strLit>
              <c:ptCount val="1"/>
              <c:pt idx="0">
                <c:v>_x0011_IES3 competencies</c:v>
              </c:pt>
            </c:strLit>
          </c:cat>
          <c:val>
            <c:numRef>
              <c:f>[1]Sheet1!$H$50:$H$73</c:f>
              <c:numCache>
                <c:formatCode>###0.00</c:formatCode>
                <c:ptCount val="24"/>
                <c:pt idx="0">
                  <c:v>60.714285714285722</c:v>
                </c:pt>
                <c:pt idx="1">
                  <c:v>53.061224489795187</c:v>
                </c:pt>
                <c:pt idx="2">
                  <c:v>60</c:v>
                </c:pt>
                <c:pt idx="3">
                  <c:v>55</c:v>
                </c:pt>
                <c:pt idx="4">
                  <c:v>52</c:v>
                </c:pt>
                <c:pt idx="5">
                  <c:v>59</c:v>
                </c:pt>
                <c:pt idx="6">
                  <c:v>54.5</c:v>
                </c:pt>
                <c:pt idx="7">
                  <c:v>55</c:v>
                </c:pt>
                <c:pt idx="8">
                  <c:v>55.5</c:v>
                </c:pt>
                <c:pt idx="9">
                  <c:v>59</c:v>
                </c:pt>
                <c:pt idx="10">
                  <c:v>63</c:v>
                </c:pt>
                <c:pt idx="11">
                  <c:v>70.5</c:v>
                </c:pt>
                <c:pt idx="12">
                  <c:v>63</c:v>
                </c:pt>
                <c:pt idx="13">
                  <c:v>56.5</c:v>
                </c:pt>
                <c:pt idx="14">
                  <c:v>58</c:v>
                </c:pt>
                <c:pt idx="15">
                  <c:v>53.5</c:v>
                </c:pt>
                <c:pt idx="16">
                  <c:v>52.5</c:v>
                </c:pt>
                <c:pt idx="17">
                  <c:v>57.5</c:v>
                </c:pt>
                <c:pt idx="18">
                  <c:v>61.5</c:v>
                </c:pt>
                <c:pt idx="19">
                  <c:v>58.5</c:v>
                </c:pt>
                <c:pt idx="20">
                  <c:v>58</c:v>
                </c:pt>
                <c:pt idx="21">
                  <c:v>56.5</c:v>
                </c:pt>
                <c:pt idx="22">
                  <c:v>53.5</c:v>
                </c:pt>
                <c:pt idx="23">
                  <c:v>54.5</c:v>
                </c:pt>
              </c:numCache>
            </c:numRef>
          </c:val>
          <c:smooth val="0"/>
        </c:ser>
        <c:ser>
          <c:idx val="3"/>
          <c:order val="3"/>
          <c:tx>
            <c:v>department heads</c:v>
          </c:tx>
          <c:marker>
            <c:symbol val="none"/>
          </c:marker>
          <c:cat>
            <c:strLit>
              <c:ptCount val="1"/>
              <c:pt idx="0">
                <c:v>_x0011_IES3 competencies</c:v>
              </c:pt>
            </c:strLit>
          </c:cat>
          <c:val>
            <c:numRef>
              <c:f>[1]Sheet1!$I$50:$I$73</c:f>
              <c:numCache>
                <c:formatCode>###0.00</c:formatCode>
                <c:ptCount val="24"/>
                <c:pt idx="0">
                  <c:v>64.583333333332746</c:v>
                </c:pt>
                <c:pt idx="1">
                  <c:v>59.375</c:v>
                </c:pt>
                <c:pt idx="2">
                  <c:v>62</c:v>
                </c:pt>
                <c:pt idx="3">
                  <c:v>61</c:v>
                </c:pt>
                <c:pt idx="4">
                  <c:v>54</c:v>
                </c:pt>
                <c:pt idx="5">
                  <c:v>60</c:v>
                </c:pt>
                <c:pt idx="6">
                  <c:v>59</c:v>
                </c:pt>
                <c:pt idx="7">
                  <c:v>56</c:v>
                </c:pt>
                <c:pt idx="8">
                  <c:v>60</c:v>
                </c:pt>
                <c:pt idx="9">
                  <c:v>56</c:v>
                </c:pt>
                <c:pt idx="10">
                  <c:v>63</c:v>
                </c:pt>
                <c:pt idx="11">
                  <c:v>70</c:v>
                </c:pt>
                <c:pt idx="12">
                  <c:v>65</c:v>
                </c:pt>
                <c:pt idx="13">
                  <c:v>59</c:v>
                </c:pt>
                <c:pt idx="14">
                  <c:v>60</c:v>
                </c:pt>
                <c:pt idx="15">
                  <c:v>58</c:v>
                </c:pt>
                <c:pt idx="16">
                  <c:v>54</c:v>
                </c:pt>
                <c:pt idx="17">
                  <c:v>61</c:v>
                </c:pt>
                <c:pt idx="18">
                  <c:v>64</c:v>
                </c:pt>
                <c:pt idx="19">
                  <c:v>67</c:v>
                </c:pt>
                <c:pt idx="20">
                  <c:v>57</c:v>
                </c:pt>
                <c:pt idx="21">
                  <c:v>58</c:v>
                </c:pt>
                <c:pt idx="22">
                  <c:v>58</c:v>
                </c:pt>
                <c:pt idx="23">
                  <c:v>60</c:v>
                </c:pt>
              </c:numCache>
            </c:numRef>
          </c:val>
          <c:smooth val="0"/>
        </c:ser>
        <c:dLbls>
          <c:showLegendKey val="0"/>
          <c:showVal val="0"/>
          <c:showCatName val="0"/>
          <c:showSerName val="0"/>
          <c:showPercent val="0"/>
          <c:showBubbleSize val="0"/>
        </c:dLbls>
        <c:smooth val="0"/>
        <c:axId val="282171144"/>
        <c:axId val="282168792"/>
      </c:lineChart>
      <c:catAx>
        <c:axId val="282171144"/>
        <c:scaling>
          <c:orientation val="minMax"/>
        </c:scaling>
        <c:delete val="1"/>
        <c:axPos val="b"/>
        <c:title>
          <c:tx>
            <c:rich>
              <a:bodyPr/>
              <a:lstStyle/>
              <a:p>
                <a:pPr>
                  <a:defRPr/>
                </a:pPr>
                <a:r>
                  <a:rPr lang="en-US"/>
                  <a:t>IES3</a:t>
                </a:r>
                <a:r>
                  <a:rPr lang="en-US" baseline="0"/>
                  <a:t> Competencies</a:t>
                </a:r>
                <a:endParaRPr lang="en-US"/>
              </a:p>
            </c:rich>
          </c:tx>
          <c:overlay val="0"/>
        </c:title>
        <c:numFmt formatCode="General" sourceLinked="0"/>
        <c:majorTickMark val="out"/>
        <c:minorTickMark val="none"/>
        <c:tickLblPos val="nextTo"/>
        <c:crossAx val="282168792"/>
        <c:crosses val="autoZero"/>
        <c:auto val="1"/>
        <c:lblAlgn val="ctr"/>
        <c:lblOffset val="100"/>
        <c:noMultiLvlLbl val="0"/>
      </c:catAx>
      <c:valAx>
        <c:axId val="282168792"/>
        <c:scaling>
          <c:orientation val="minMax"/>
          <c:max val="100"/>
          <c:min val="0"/>
        </c:scaling>
        <c:delete val="0"/>
        <c:axPos val="l"/>
        <c:majorGridlines/>
        <c:title>
          <c:tx>
            <c:rich>
              <a:bodyPr rot="-5400000" vert="horz"/>
              <a:lstStyle/>
              <a:p>
                <a:pPr>
                  <a:defRPr/>
                </a:pPr>
                <a:r>
                  <a:rPr lang="en-US"/>
                  <a:t>Means (in %)</a:t>
                </a:r>
              </a:p>
            </c:rich>
          </c:tx>
          <c:overlay val="0"/>
        </c:title>
        <c:numFmt formatCode="###0.00" sourceLinked="1"/>
        <c:majorTickMark val="out"/>
        <c:minorTickMark val="none"/>
        <c:tickLblPos val="nextTo"/>
        <c:crossAx val="282171144"/>
        <c:crosses val="autoZero"/>
        <c:crossBetween val="between"/>
        <c:majorUnit val="20"/>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v>fresh graduates</c:v>
          </c:tx>
          <c:marker>
            <c:symbol val="none"/>
          </c:marker>
          <c:cat>
            <c:strLit>
              <c:ptCount val="1"/>
              <c:pt idx="0">
                <c:v>_x0013_IES 4 comptetencies</c:v>
              </c:pt>
            </c:strLit>
          </c:cat>
          <c:val>
            <c:numRef>
              <c:f>[1]Sheet1!$F$74:$F$85</c:f>
              <c:numCache>
                <c:formatCode>###0.00</c:formatCode>
                <c:ptCount val="12"/>
                <c:pt idx="0">
                  <c:v>66.928251121076229</c:v>
                </c:pt>
                <c:pt idx="1">
                  <c:v>63.789237668161427</c:v>
                </c:pt>
                <c:pt idx="2">
                  <c:v>69.170403587443346</c:v>
                </c:pt>
                <c:pt idx="3">
                  <c:v>67.040358744394609</c:v>
                </c:pt>
                <c:pt idx="4">
                  <c:v>67.040358744394609</c:v>
                </c:pt>
                <c:pt idx="5">
                  <c:v>61.434977578475333</c:v>
                </c:pt>
                <c:pt idx="6">
                  <c:v>68.385650224215254</c:v>
                </c:pt>
                <c:pt idx="7">
                  <c:v>67.600896860985728</c:v>
                </c:pt>
                <c:pt idx="8">
                  <c:v>65.807174887892373</c:v>
                </c:pt>
                <c:pt idx="9">
                  <c:v>65.470852017937148</c:v>
                </c:pt>
                <c:pt idx="10">
                  <c:v>60.538116591928251</c:v>
                </c:pt>
                <c:pt idx="11">
                  <c:v>65.358744394618071</c:v>
                </c:pt>
              </c:numCache>
            </c:numRef>
          </c:val>
          <c:smooth val="0"/>
        </c:ser>
        <c:ser>
          <c:idx val="1"/>
          <c:order val="1"/>
          <c:tx>
            <c:v>professionals</c:v>
          </c:tx>
          <c:marker>
            <c:symbol val="none"/>
          </c:marker>
          <c:cat>
            <c:strLit>
              <c:ptCount val="1"/>
              <c:pt idx="0">
                <c:v>_x0013_IES 4 comptetencies</c:v>
              </c:pt>
            </c:strLit>
          </c:cat>
          <c:val>
            <c:numRef>
              <c:f>[1]Sheet1!$G$74:$G$85</c:f>
              <c:numCache>
                <c:formatCode>###0.00</c:formatCode>
                <c:ptCount val="12"/>
                <c:pt idx="0">
                  <c:v>57.089552238806</c:v>
                </c:pt>
                <c:pt idx="1">
                  <c:v>57.462686567163942</c:v>
                </c:pt>
                <c:pt idx="2">
                  <c:v>61.567164179104473</c:v>
                </c:pt>
                <c:pt idx="3">
                  <c:v>67.537313432835816</c:v>
                </c:pt>
                <c:pt idx="4">
                  <c:v>62.686567164179102</c:v>
                </c:pt>
                <c:pt idx="5">
                  <c:v>59.701492537313342</c:v>
                </c:pt>
                <c:pt idx="6">
                  <c:v>67.537313432835816</c:v>
                </c:pt>
                <c:pt idx="7">
                  <c:v>65.671641791044749</c:v>
                </c:pt>
                <c:pt idx="8">
                  <c:v>65.298507462686246</c:v>
                </c:pt>
                <c:pt idx="9">
                  <c:v>64.9253731343276</c:v>
                </c:pt>
                <c:pt idx="10">
                  <c:v>61.940298507462018</c:v>
                </c:pt>
                <c:pt idx="11">
                  <c:v>58.955223880597003</c:v>
                </c:pt>
              </c:numCache>
            </c:numRef>
          </c:val>
          <c:smooth val="0"/>
        </c:ser>
        <c:ser>
          <c:idx val="2"/>
          <c:order val="2"/>
          <c:tx>
            <c:v>professors</c:v>
          </c:tx>
          <c:marker>
            <c:symbol val="none"/>
          </c:marker>
          <c:cat>
            <c:strLit>
              <c:ptCount val="1"/>
              <c:pt idx="0">
                <c:v>_x0013_IES 4 comptetencies</c:v>
              </c:pt>
            </c:strLit>
          </c:cat>
          <c:val>
            <c:numRef>
              <c:f>[1]Sheet1!$H$74:$H$85</c:f>
              <c:numCache>
                <c:formatCode>###0.00</c:formatCode>
                <c:ptCount val="12"/>
                <c:pt idx="0">
                  <c:v>54.5</c:v>
                </c:pt>
                <c:pt idx="1">
                  <c:v>56.5</c:v>
                </c:pt>
                <c:pt idx="2">
                  <c:v>64</c:v>
                </c:pt>
                <c:pt idx="3">
                  <c:v>54.5</c:v>
                </c:pt>
                <c:pt idx="4">
                  <c:v>61</c:v>
                </c:pt>
                <c:pt idx="5">
                  <c:v>56</c:v>
                </c:pt>
                <c:pt idx="6">
                  <c:v>53.5</c:v>
                </c:pt>
                <c:pt idx="7">
                  <c:v>53.5</c:v>
                </c:pt>
                <c:pt idx="8">
                  <c:v>63</c:v>
                </c:pt>
                <c:pt idx="9">
                  <c:v>62.5</c:v>
                </c:pt>
                <c:pt idx="10">
                  <c:v>61</c:v>
                </c:pt>
                <c:pt idx="11">
                  <c:v>58</c:v>
                </c:pt>
              </c:numCache>
            </c:numRef>
          </c:val>
          <c:smooth val="0"/>
        </c:ser>
        <c:ser>
          <c:idx val="3"/>
          <c:order val="3"/>
          <c:tx>
            <c:v>department heads</c:v>
          </c:tx>
          <c:marker>
            <c:symbol val="none"/>
          </c:marker>
          <c:cat>
            <c:strLit>
              <c:ptCount val="1"/>
              <c:pt idx="0">
                <c:v>_x0013_IES 4 comptetencies</c:v>
              </c:pt>
            </c:strLit>
          </c:cat>
          <c:val>
            <c:numRef>
              <c:f>[1]Sheet1!$I$74:$I$85</c:f>
              <c:numCache>
                <c:formatCode>###0.00</c:formatCode>
                <c:ptCount val="12"/>
                <c:pt idx="0">
                  <c:v>59</c:v>
                </c:pt>
                <c:pt idx="1">
                  <c:v>60</c:v>
                </c:pt>
                <c:pt idx="2">
                  <c:v>66</c:v>
                </c:pt>
                <c:pt idx="3">
                  <c:v>58</c:v>
                </c:pt>
                <c:pt idx="4">
                  <c:v>66</c:v>
                </c:pt>
                <c:pt idx="5">
                  <c:v>66</c:v>
                </c:pt>
                <c:pt idx="6">
                  <c:v>62</c:v>
                </c:pt>
                <c:pt idx="7">
                  <c:v>59</c:v>
                </c:pt>
                <c:pt idx="8">
                  <c:v>63</c:v>
                </c:pt>
                <c:pt idx="9">
                  <c:v>62</c:v>
                </c:pt>
                <c:pt idx="10">
                  <c:v>61</c:v>
                </c:pt>
                <c:pt idx="11">
                  <c:v>60</c:v>
                </c:pt>
              </c:numCache>
            </c:numRef>
          </c:val>
          <c:smooth val="0"/>
        </c:ser>
        <c:dLbls>
          <c:showLegendKey val="0"/>
          <c:showVal val="0"/>
          <c:showCatName val="0"/>
          <c:showSerName val="0"/>
          <c:showPercent val="0"/>
          <c:showBubbleSize val="0"/>
        </c:dLbls>
        <c:smooth val="0"/>
        <c:axId val="282170360"/>
        <c:axId val="282172320"/>
      </c:lineChart>
      <c:catAx>
        <c:axId val="282170360"/>
        <c:scaling>
          <c:orientation val="minMax"/>
        </c:scaling>
        <c:delete val="1"/>
        <c:axPos val="b"/>
        <c:title>
          <c:tx>
            <c:rich>
              <a:bodyPr/>
              <a:lstStyle/>
              <a:p>
                <a:pPr>
                  <a:defRPr/>
                </a:pPr>
                <a:r>
                  <a:rPr lang="en-US"/>
                  <a:t>IES4 Competency</a:t>
                </a:r>
              </a:p>
            </c:rich>
          </c:tx>
          <c:overlay val="0"/>
        </c:title>
        <c:numFmt formatCode="General" sourceLinked="0"/>
        <c:majorTickMark val="out"/>
        <c:minorTickMark val="none"/>
        <c:tickLblPos val="nextTo"/>
        <c:crossAx val="282172320"/>
        <c:crosses val="autoZero"/>
        <c:auto val="1"/>
        <c:lblAlgn val="ctr"/>
        <c:lblOffset val="100"/>
        <c:noMultiLvlLbl val="0"/>
      </c:catAx>
      <c:valAx>
        <c:axId val="282172320"/>
        <c:scaling>
          <c:orientation val="minMax"/>
        </c:scaling>
        <c:delete val="0"/>
        <c:axPos val="l"/>
        <c:majorGridlines/>
        <c:title>
          <c:tx>
            <c:rich>
              <a:bodyPr rot="-5400000" vert="horz"/>
              <a:lstStyle/>
              <a:p>
                <a:pPr>
                  <a:defRPr/>
                </a:pPr>
                <a:r>
                  <a:rPr lang="en-US"/>
                  <a:t>Means (in %)</a:t>
                </a:r>
              </a:p>
            </c:rich>
          </c:tx>
          <c:overlay val="0"/>
        </c:title>
        <c:numFmt formatCode="###0.00" sourceLinked="1"/>
        <c:majorTickMark val="out"/>
        <c:minorTickMark val="none"/>
        <c:tickLblPos val="nextTo"/>
        <c:crossAx val="28217036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72A3-DC6E-44CA-9ADD-02E62237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12332</Words>
  <Characters>70298</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 Majzoub</dc:creator>
  <cp:lastModifiedBy>Mehmet Aga</cp:lastModifiedBy>
  <cp:revision>2</cp:revision>
  <cp:lastPrinted>2015-09-18T10:08:00Z</cp:lastPrinted>
  <dcterms:created xsi:type="dcterms:W3CDTF">2015-11-06T11:55:00Z</dcterms:created>
  <dcterms:modified xsi:type="dcterms:W3CDTF">2015-11-06T11:55:00Z</dcterms:modified>
</cp:coreProperties>
</file>